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05A" w:rsidRPr="009549F3" w:rsidRDefault="0045405A" w:rsidP="009549F3">
      <w:pPr>
        <w:jc w:val="center"/>
        <w:rPr>
          <w:rFonts w:eastAsia="標楷體"/>
          <w:b/>
          <w:color w:val="000000"/>
          <w:sz w:val="28"/>
          <w:u w:val="single"/>
        </w:rPr>
      </w:pPr>
      <w:r w:rsidRPr="009549F3">
        <w:rPr>
          <w:rFonts w:eastAsia="標楷體" w:hint="eastAsia"/>
          <w:b/>
          <w:color w:val="000000"/>
          <w:sz w:val="28"/>
        </w:rPr>
        <w:t>苗栗</w:t>
      </w:r>
      <w:r w:rsidRPr="009549F3">
        <w:rPr>
          <w:rFonts w:eastAsia="標楷體"/>
          <w:b/>
          <w:color w:val="000000"/>
          <w:sz w:val="28"/>
        </w:rPr>
        <w:t>縣</w:t>
      </w:r>
      <w:r w:rsidR="005C0C11">
        <w:rPr>
          <w:rFonts w:eastAsia="標楷體" w:hint="eastAsia"/>
          <w:b/>
          <w:color w:val="000000"/>
          <w:sz w:val="28"/>
        </w:rPr>
        <w:t>立通霄</w:t>
      </w:r>
      <w:r w:rsidRPr="009549F3">
        <w:rPr>
          <w:rFonts w:eastAsia="標楷體"/>
          <w:b/>
          <w:color w:val="000000"/>
          <w:sz w:val="28"/>
        </w:rPr>
        <w:t>國民</w:t>
      </w:r>
      <w:r w:rsidRPr="009549F3">
        <w:rPr>
          <w:rFonts w:ascii="標楷體" w:eastAsia="標楷體" w:hAnsi="標楷體"/>
          <w:b/>
          <w:color w:val="000000"/>
          <w:sz w:val="28"/>
        </w:rPr>
        <w:t>中學</w:t>
      </w:r>
      <w:r w:rsidR="00D21D84">
        <w:rPr>
          <w:rFonts w:ascii="標楷體" w:eastAsia="標楷體" w:hAnsi="標楷體" w:hint="eastAsia"/>
          <w:b/>
          <w:color w:val="000000"/>
          <w:sz w:val="28"/>
          <w:u w:val="single"/>
        </w:rPr>
        <w:t>11</w:t>
      </w:r>
      <w:r w:rsidR="00604AB9">
        <w:rPr>
          <w:rFonts w:ascii="標楷體" w:eastAsia="標楷體" w:hAnsi="標楷體" w:hint="eastAsia"/>
          <w:b/>
          <w:color w:val="000000"/>
          <w:sz w:val="28"/>
          <w:u w:val="single"/>
        </w:rPr>
        <w:t>3</w:t>
      </w:r>
      <w:r w:rsidRPr="009549F3">
        <w:rPr>
          <w:rFonts w:ascii="標楷體" w:eastAsia="標楷體" w:hAnsi="標楷體"/>
          <w:b/>
          <w:color w:val="000000"/>
          <w:sz w:val="28"/>
        </w:rPr>
        <w:t>學年</w:t>
      </w:r>
      <w:r w:rsidRPr="009549F3">
        <w:rPr>
          <w:rFonts w:eastAsia="標楷體"/>
          <w:b/>
          <w:color w:val="000000"/>
          <w:sz w:val="28"/>
        </w:rPr>
        <w:t>度</w:t>
      </w:r>
      <w:r w:rsidR="005C0C11">
        <w:rPr>
          <w:rFonts w:eastAsia="標楷體" w:hint="eastAsia"/>
          <w:b/>
          <w:color w:val="000000"/>
          <w:sz w:val="28"/>
        </w:rPr>
        <w:t>下學期</w:t>
      </w:r>
      <w:r w:rsidR="00D21D84">
        <w:rPr>
          <w:rFonts w:eastAsia="標楷體" w:hint="eastAsia"/>
          <w:b/>
          <w:color w:val="000000"/>
          <w:sz w:val="28"/>
          <w:u w:val="single"/>
        </w:rPr>
        <w:t>八</w:t>
      </w:r>
      <w:r w:rsidRPr="009549F3">
        <w:rPr>
          <w:rFonts w:eastAsia="標楷體"/>
          <w:b/>
          <w:color w:val="000000"/>
          <w:sz w:val="28"/>
        </w:rPr>
        <w:t>年級</w:t>
      </w:r>
      <w:r w:rsidR="00D21D84">
        <w:rPr>
          <w:rFonts w:eastAsia="標楷體" w:hint="eastAsia"/>
          <w:b/>
          <w:color w:val="000000"/>
          <w:sz w:val="28"/>
          <w:u w:val="single"/>
        </w:rPr>
        <w:t>社會</w:t>
      </w:r>
      <w:r w:rsidRPr="009549F3">
        <w:rPr>
          <w:rFonts w:eastAsia="標楷體"/>
          <w:b/>
          <w:color w:val="000000"/>
          <w:sz w:val="28"/>
        </w:rPr>
        <w:t>領域</w:t>
      </w:r>
      <w:r w:rsidR="005C0C11">
        <w:rPr>
          <w:rFonts w:eastAsia="標楷體" w:hint="eastAsia"/>
          <w:b/>
          <w:color w:val="000000"/>
          <w:sz w:val="28"/>
        </w:rPr>
        <w:t>(</w:t>
      </w:r>
      <w:r w:rsidR="005C0C11">
        <w:rPr>
          <w:rFonts w:eastAsia="標楷體" w:hint="eastAsia"/>
          <w:b/>
          <w:color w:val="000000"/>
          <w:sz w:val="28"/>
        </w:rPr>
        <w:t>分科</w:t>
      </w:r>
      <w:r w:rsidR="005C0C11">
        <w:rPr>
          <w:rFonts w:eastAsia="標楷體" w:hint="eastAsia"/>
          <w:b/>
          <w:color w:val="000000"/>
          <w:sz w:val="28"/>
        </w:rPr>
        <w:t>)</w:t>
      </w:r>
      <w:r w:rsidRPr="009549F3">
        <w:rPr>
          <w:rFonts w:eastAsia="標楷體"/>
          <w:b/>
          <w:color w:val="000000"/>
          <w:sz w:val="28"/>
        </w:rPr>
        <w:t>課程計畫</w:t>
      </w:r>
    </w:p>
    <w:p w:rsidR="0045405A" w:rsidRDefault="0045405A" w:rsidP="00403B53">
      <w:pPr>
        <w:numPr>
          <w:ilvl w:val="1"/>
          <w:numId w:val="1"/>
        </w:numPr>
        <w:spacing w:line="400" w:lineRule="exact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本領域每週學習節數（</w:t>
      </w:r>
      <w:r w:rsidR="00D21D84" w:rsidRPr="007E7902">
        <w:rPr>
          <w:rFonts w:ascii="標楷體" w:eastAsia="標楷體" w:hAnsi="標楷體" w:hint="eastAsia"/>
          <w:color w:val="000000"/>
          <w:sz w:val="28"/>
          <w:szCs w:val="28"/>
        </w:rPr>
        <w:t>3</w:t>
      </w:r>
      <w:r>
        <w:rPr>
          <w:rFonts w:eastAsia="標楷體" w:hint="eastAsia"/>
          <w:color w:val="000000"/>
          <w:sz w:val="28"/>
          <w:szCs w:val="28"/>
        </w:rPr>
        <w:t>）節，銜接或補強節數﹙</w:t>
      </w:r>
      <w:r w:rsidR="00926497">
        <w:rPr>
          <w:rFonts w:eastAsia="標楷體" w:hint="eastAsia"/>
          <w:color w:val="000000"/>
          <w:sz w:val="28"/>
          <w:szCs w:val="28"/>
        </w:rPr>
        <w:t>0</w:t>
      </w:r>
      <w:r>
        <w:rPr>
          <w:rFonts w:eastAsia="標楷體" w:hint="eastAsia"/>
          <w:color w:val="000000"/>
          <w:sz w:val="28"/>
          <w:szCs w:val="28"/>
        </w:rPr>
        <w:t>﹚節，本學期共﹙</w:t>
      </w:r>
      <w:r w:rsidR="00403B53" w:rsidRPr="00403B53">
        <w:rPr>
          <w:rFonts w:eastAsia="標楷體"/>
          <w:color w:val="000000"/>
          <w:sz w:val="28"/>
          <w:szCs w:val="28"/>
        </w:rPr>
        <w:t>6</w:t>
      </w:r>
      <w:r w:rsidR="008617A2">
        <w:rPr>
          <w:rFonts w:eastAsia="標楷體"/>
          <w:color w:val="000000"/>
          <w:sz w:val="28"/>
          <w:szCs w:val="28"/>
        </w:rPr>
        <w:t>3</w:t>
      </w:r>
      <w:r>
        <w:rPr>
          <w:rFonts w:eastAsia="標楷體" w:hint="eastAsia"/>
          <w:color w:val="000000"/>
          <w:sz w:val="28"/>
          <w:szCs w:val="28"/>
        </w:rPr>
        <w:t>﹚節。</w:t>
      </w:r>
    </w:p>
    <w:p w:rsidR="000601ED" w:rsidRPr="000601ED" w:rsidRDefault="0045405A" w:rsidP="0045405A">
      <w:pPr>
        <w:numPr>
          <w:ilvl w:val="1"/>
          <w:numId w:val="1"/>
        </w:numPr>
        <w:spacing w:line="400" w:lineRule="exact"/>
        <w:jc w:val="both"/>
        <w:rPr>
          <w:rFonts w:ascii="標楷體" w:eastAsia="標楷體" w:hAnsi="標楷體"/>
          <w:color w:val="000000"/>
        </w:rPr>
      </w:pPr>
      <w:r>
        <w:rPr>
          <w:rFonts w:eastAsia="標楷體"/>
          <w:color w:val="000000"/>
          <w:sz w:val="28"/>
          <w:szCs w:val="28"/>
        </w:rPr>
        <w:t>本學期學習目標：</w:t>
      </w:r>
    </w:p>
    <w:p w:rsidR="00F95EFF" w:rsidRDefault="00A017AC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地理、歷史、公民教學基本理念，旨在培養學生正確的地理、歷史、公民知識和思考判斷的能力，內容包括：</w:t>
      </w:r>
    </w:p>
    <w:p w:rsidR="00F95EFF" w:rsidRDefault="00A017AC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1.使學生具備良好的思考、組織、表達、溝通、判斷價值等基本能力。</w:t>
      </w:r>
    </w:p>
    <w:p w:rsidR="00F95EFF" w:rsidRDefault="00A017AC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2.使學生對世界地理、中國歷史及社會生活的組織及制度，能有深入淺出的認識。</w:t>
      </w:r>
    </w:p>
    <w:p w:rsidR="00F95EFF" w:rsidRDefault="00A017AC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3.培養學生應用地理、歷史、公民知識，從事思考、理解、協調、討論，吸收生活經驗，擴大人生視野。</w:t>
      </w:r>
    </w:p>
    <w:p w:rsidR="00F95EFF" w:rsidRDefault="00A017AC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本冊教學內容包含三個單元主題：地理教室、歷史教室和公民教室，讓學生在有趣而活潑的教材引導下，提升讀書及自學能力，奠定良好學習基礎。</w:t>
      </w:r>
    </w:p>
    <w:p w:rsidR="00F95EFF" w:rsidRDefault="00A017AC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（一）地理教室：</w:t>
      </w:r>
    </w:p>
    <w:p w:rsidR="00F95EFF" w:rsidRDefault="00A017AC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1.認識東南亞、南亞的自然環境與多元文化，了解東南亞、南亞的經濟發展與區域結盟。</w:t>
      </w:r>
    </w:p>
    <w:p w:rsidR="00F95EFF" w:rsidRDefault="00A017AC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2.認識西亞與北非的自然資源以及伊斯蘭文化特色，了解西亞與北非成為國際衝突焦點的背景。</w:t>
      </w:r>
    </w:p>
    <w:p w:rsidR="00F95EFF" w:rsidRDefault="00A017AC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3.認識漠南非洲的自然環境、經濟產業與環境議題。</w:t>
      </w:r>
    </w:p>
    <w:p w:rsidR="00F95EFF" w:rsidRDefault="00A017AC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（二）歷史教室：</w:t>
      </w:r>
    </w:p>
    <w:p w:rsidR="00F95EFF" w:rsidRDefault="00A017AC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1.學習清末民初歷史，了解中國近代史發展。</w:t>
      </w:r>
    </w:p>
    <w:p w:rsidR="00F95EFF" w:rsidRDefault="00A017AC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2.了解近代中國歷史人物的事蹟和歷史事件的演變。</w:t>
      </w:r>
    </w:p>
    <w:p w:rsidR="00F95EFF" w:rsidRDefault="00A017AC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（三）公民教室：</w:t>
      </w:r>
    </w:p>
    <w:p w:rsidR="00F95EFF" w:rsidRDefault="00A017AC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1.學習法律基本常識，使人人具備法學能力及涵養。</w:t>
      </w:r>
    </w:p>
    <w:p w:rsidR="00F95EFF" w:rsidRDefault="00A017AC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2.認識民法的基本內容，提升處理民事糾紛的能力。</w:t>
      </w:r>
    </w:p>
    <w:p w:rsidR="00F95EFF" w:rsidRDefault="00A017AC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3.認識刑法的基本內容，降低社會暴力事件發生。</w:t>
      </w:r>
    </w:p>
    <w:p w:rsidR="00F95EFF" w:rsidRDefault="00A017AC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4.了解行政法規與日常生活的關係，並知曉如何尋求行政救濟。</w:t>
      </w:r>
    </w:p>
    <w:p w:rsidR="00F95EFF" w:rsidRDefault="00A017AC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5.了解兒少權益的維護，避免觸犯法律規定。</w:t>
      </w:r>
    </w:p>
    <w:p w:rsidR="000601ED" w:rsidRDefault="000601ED" w:rsidP="000601ED">
      <w:pPr>
        <w:spacing w:line="400" w:lineRule="exact"/>
        <w:ind w:left="284"/>
        <w:jc w:val="both"/>
        <w:rPr>
          <w:rFonts w:ascii="標楷體" w:eastAsia="標楷體" w:hAnsi="標楷體"/>
          <w:color w:val="000000"/>
        </w:rPr>
      </w:pPr>
    </w:p>
    <w:p w:rsidR="000601ED" w:rsidRDefault="000601ED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br w:type="page"/>
      </w:r>
    </w:p>
    <w:p w:rsidR="0045405A" w:rsidRPr="000601ED" w:rsidRDefault="000601ED" w:rsidP="00D21D84">
      <w:pPr>
        <w:numPr>
          <w:ilvl w:val="1"/>
          <w:numId w:val="1"/>
        </w:numPr>
        <w:spacing w:line="400" w:lineRule="exact"/>
        <w:jc w:val="both"/>
        <w:rPr>
          <w:rFonts w:eastAsia="標楷體"/>
          <w:color w:val="000000"/>
          <w:sz w:val="28"/>
        </w:rPr>
      </w:pPr>
      <w:r w:rsidRPr="000601ED">
        <w:rPr>
          <w:rFonts w:eastAsia="標楷體"/>
          <w:color w:val="000000"/>
          <w:sz w:val="28"/>
        </w:rPr>
        <w:lastRenderedPageBreak/>
        <w:t>本學期課程內涵：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56"/>
        <w:gridCol w:w="2511"/>
        <w:gridCol w:w="3407"/>
        <w:gridCol w:w="539"/>
        <w:gridCol w:w="2332"/>
        <w:gridCol w:w="1992"/>
        <w:gridCol w:w="2689"/>
      </w:tblGrid>
      <w:tr w:rsidR="0045405A" w:rsidTr="00F32714">
        <w:tc>
          <w:tcPr>
            <w:tcW w:w="1156" w:type="dxa"/>
            <w:vAlign w:val="center"/>
          </w:tcPr>
          <w:p w:rsidR="0045405A" w:rsidRDefault="0045405A" w:rsidP="00917CE6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教學期程</w:t>
            </w:r>
          </w:p>
        </w:tc>
        <w:tc>
          <w:tcPr>
            <w:tcW w:w="2511" w:type="dxa"/>
            <w:vAlign w:val="center"/>
          </w:tcPr>
          <w:p w:rsidR="0045405A" w:rsidRDefault="0045405A" w:rsidP="00917CE6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領域及議題</w:t>
            </w:r>
            <w:r>
              <w:rPr>
                <w:rFonts w:eastAsia="標楷體"/>
                <w:color w:val="000000"/>
              </w:rPr>
              <w:t>能力指標</w:t>
            </w:r>
            <w:r>
              <w:rPr>
                <w:rFonts w:eastAsia="標楷體" w:hint="eastAsia"/>
                <w:color w:val="000000"/>
              </w:rPr>
              <w:t>（</w:t>
            </w:r>
            <w:r>
              <w:rPr>
                <w:rFonts w:eastAsia="標楷體"/>
                <w:color w:val="000000"/>
              </w:rPr>
              <w:t>核心素養</w:t>
            </w:r>
            <w:r>
              <w:rPr>
                <w:rFonts w:eastAsia="標楷體" w:hint="eastAsia"/>
                <w:color w:val="000000"/>
              </w:rPr>
              <w:t>）</w:t>
            </w:r>
          </w:p>
        </w:tc>
        <w:tc>
          <w:tcPr>
            <w:tcW w:w="3407" w:type="dxa"/>
            <w:vAlign w:val="center"/>
          </w:tcPr>
          <w:p w:rsidR="0045405A" w:rsidRDefault="0045405A" w:rsidP="00917CE6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pacing w:val="-10"/>
              </w:rPr>
              <w:t>主題或</w:t>
            </w:r>
            <w:r>
              <w:rPr>
                <w:rFonts w:eastAsia="標楷體"/>
                <w:color w:val="000000"/>
                <w:spacing w:val="-10"/>
              </w:rPr>
              <w:t>單元</w:t>
            </w:r>
            <w:r>
              <w:rPr>
                <w:rFonts w:eastAsia="標楷體" w:hint="eastAsia"/>
                <w:color w:val="000000"/>
                <w:spacing w:val="-10"/>
              </w:rPr>
              <w:t>活動內容</w:t>
            </w:r>
          </w:p>
        </w:tc>
        <w:tc>
          <w:tcPr>
            <w:tcW w:w="539" w:type="dxa"/>
            <w:vAlign w:val="center"/>
          </w:tcPr>
          <w:p w:rsidR="0045405A" w:rsidRDefault="0045405A" w:rsidP="00917CE6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節數</w:t>
            </w:r>
          </w:p>
        </w:tc>
        <w:tc>
          <w:tcPr>
            <w:tcW w:w="2332" w:type="dxa"/>
            <w:vAlign w:val="center"/>
          </w:tcPr>
          <w:p w:rsidR="0045405A" w:rsidRDefault="0045405A" w:rsidP="00917CE6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使用教材</w:t>
            </w:r>
          </w:p>
        </w:tc>
        <w:tc>
          <w:tcPr>
            <w:tcW w:w="1992" w:type="dxa"/>
            <w:vAlign w:val="center"/>
          </w:tcPr>
          <w:p w:rsidR="0045405A" w:rsidRDefault="0045405A" w:rsidP="00917CE6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評量方式</w:t>
            </w:r>
          </w:p>
        </w:tc>
        <w:tc>
          <w:tcPr>
            <w:tcW w:w="2689" w:type="dxa"/>
            <w:vAlign w:val="center"/>
          </w:tcPr>
          <w:p w:rsidR="0045405A" w:rsidRDefault="0045405A" w:rsidP="00917CE6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備註</w:t>
            </w:r>
          </w:p>
        </w:tc>
      </w:tr>
      <w:tr w:rsidR="00604AB9" w:rsidTr="003C28F9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第一週</w:t>
            </w:r>
          </w:p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2/10~2/14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A3規劃執行與創新應變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604AB9" w:rsidRPr="007E7902" w:rsidRDefault="00604AB9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【多元文化教育】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多J5 了解及尊重不同文化的習俗與禁忌。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【環境教育】</w:t>
            </w:r>
          </w:p>
          <w:p w:rsidR="00604AB9" w:rsidRPr="00B07C1E" w:rsidRDefault="00604AB9" w:rsidP="00EA6E15">
            <w:pPr>
              <w:rPr>
                <w:rFonts w:eastAsiaTheme="minorEastAsia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環J1 了解生物多樣性及環境承載力的重要性。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環J4 了解永續發展的意義（環境、社會、與經濟的均衡發展）與原則。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第一篇世界風情（中）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第一章東南亞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1.利用課本圖照說明東南亞位置、國家、海域以及鄰國等。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2.請學生觀察中南半島的主要山脈、三角洲分布。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3.請學生觀察南洋群島地形主體和地形分布。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4.說明東南亞板塊分布與對當地造成的影響。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5.說明影響東南亞氣候的因素。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6.指導學生判讀東南亞的雨溫圖，觀察熱帶季風氣候與熱帶雨林氣候的降水差異。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7.介紹東南亞熱帶季風氣候分布區域和降水量分布。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8.介紹東南亞熱帶雨林氣候分布區域和降水量分布。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04AB9" w:rsidRPr="00B07C1E" w:rsidRDefault="00604AB9" w:rsidP="00EA6E15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04AB9" w:rsidRPr="007E7902" w:rsidRDefault="00604AB9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翰林版國中社會8下教材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第一篇世界風情（中）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第一章東南亞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1.問題討論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3.活動練習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04AB9" w:rsidTr="003C28F9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第一週</w:t>
            </w:r>
          </w:p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2/10~2/14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A2系統思考與解決問題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B1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符號運用與溝通表達</w:t>
            </w:r>
          </w:p>
          <w:p w:rsidR="00604AB9" w:rsidRPr="007E7902" w:rsidRDefault="00604AB9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【閱讀素養教育】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閱J1 發展多元文本的閱讀策略。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閱J2 發展跨文本的比對、分析、深究的能力，以判讀文本知識的正確性。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第二篇中國與東亞（下）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第一章中華民國的建立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1.介紹革命派與革命運動的發展與趨勢。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2說明辛亥革命的經過與結果。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3.說明辛亥革命的歷史意義意義。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04AB9" w:rsidRPr="007E7902" w:rsidRDefault="00604AB9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翰林版國中社會8下教材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第二篇中國與東亞（下）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第一章中華民國的建立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1.資料蒐集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04AB9" w:rsidTr="003C28F9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第一週</w:t>
            </w:r>
          </w:p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2/10~2/14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C1道德實踐與公民意識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C2人際關係與團隊合作</w:t>
            </w:r>
          </w:p>
          <w:p w:rsidR="00604AB9" w:rsidRPr="007E7902" w:rsidRDefault="00604AB9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品J1 溝通合作與和諧人際關係。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【法治教育】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法J3 認識法律之意義與制定。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法J8 認識民事、刑事、行政法的基本原則。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第三篇法律與生活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第一章生活中的契約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1.介紹民法的兩大領域與契約的定義、種類。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04AB9" w:rsidRPr="00B07C1E" w:rsidRDefault="00604AB9" w:rsidP="00EA6E15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04AB9" w:rsidRPr="007E7902" w:rsidRDefault="00604AB9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翰林版國中社會8下教材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第三篇法律與生活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第一章生活中的契約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1.分組討論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3.作業習題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4.隨堂練習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5.課堂觀察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6.課堂問答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7.心得報告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04AB9" w:rsidTr="003C28F9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第二週</w:t>
            </w:r>
          </w:p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2/17~2/21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A3規劃執行與創新應變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604AB9" w:rsidRPr="007E7902" w:rsidRDefault="00604AB9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【多元文化教育】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多J5 了解及尊重不同文化的習俗與禁忌。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【環境教育】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環J4 了解永續發展的意義（環境、社會、與經濟的均衡發展）與原則。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第一篇世界風情（中）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第一章東南亞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1.請學生觀察地圖，說明東南亞國家的宗教和飲食受鄰近地區以及殖民勢力影響。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2.說明當代東南亞各國的風俗習慣和宗教信仰。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3.介紹東南亞的傳統農業與熱帶栽培業。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4.介紹東南亞熱帶栽培業的出現背景、種植作物和分布區域。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04AB9" w:rsidRPr="00B07C1E" w:rsidRDefault="00604AB9" w:rsidP="00EA6E15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04AB9" w:rsidRPr="007E7902" w:rsidRDefault="00604AB9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翰林版國中社會8下教材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第一篇世界風情（中）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第一章東南亞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1.問題討論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3.活動練習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04AB9" w:rsidTr="003C28F9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第二週</w:t>
            </w:r>
          </w:p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2/17~2/21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604AB9" w:rsidRPr="007E7902" w:rsidRDefault="00604AB9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【人權教育】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人J4 了解平等、正義的原則，並在生活中實踐。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人J5 了解社會上有不同的群體和文化，尊重並欣賞其差異。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第二篇中國與東亞（下）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第一章中華民國的建立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1.介紹袁世凱崛起及其統治階段的趨勢。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2.介紹山東問題及「二十一條要求」。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04AB9" w:rsidRPr="007E7902" w:rsidRDefault="00604AB9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翰林版國中社會8下教材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第二篇中國與東亞（下）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第一章中華民國的建立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1.資料蒐集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04AB9" w:rsidTr="003C28F9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第二週</w:t>
            </w:r>
          </w:p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2/17~2/21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C1道德實踐與公民意識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C2人際關係與團隊合作</w:t>
            </w:r>
          </w:p>
          <w:p w:rsidR="00604AB9" w:rsidRPr="007E7902" w:rsidRDefault="00604AB9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品J1 溝通合作與和諧人際關係。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【法治教育】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法J3 認識法律之意義與制定。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法J8 認識民事、刑事、行政法的基本原則。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第三篇法律與生活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第一章生活中的契約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1.介紹訂定契約時，需要遵守的原則，例如：誠實信用原則、契約自由原則、消滅時效、權力濫用禁止原則，介紹契約訂定的形式。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04AB9" w:rsidRPr="00B07C1E" w:rsidRDefault="00604AB9" w:rsidP="00EA6E15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04AB9" w:rsidRPr="007E7902" w:rsidRDefault="00604AB9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翰林版國中社會8下教材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第三篇法律與生活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第一章生活中的契約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1.分組討論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3.作業習題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4.隨堂練習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5.課堂觀察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6.課堂問答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7.心得報告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04AB9" w:rsidTr="003C28F9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第三週</w:t>
            </w:r>
          </w:p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2/24~2/28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A3規劃執行與創新應變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604AB9" w:rsidRPr="007E7902" w:rsidRDefault="00604AB9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【多元文化教育】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多J5 了解及尊重不同文化的習俗與禁忌。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【環境教育】</w:t>
            </w:r>
          </w:p>
          <w:p w:rsidR="00604AB9" w:rsidRPr="00B07C1E" w:rsidRDefault="00604AB9" w:rsidP="00EA6E15">
            <w:pPr>
              <w:rPr>
                <w:rFonts w:eastAsiaTheme="minorEastAsia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環J1 了解生物多樣性及環境承載力的重要性。</w:t>
            </w:r>
          </w:p>
          <w:p w:rsidR="00604AB9" w:rsidRPr="00B07C1E" w:rsidRDefault="00604AB9" w:rsidP="00EA6E15">
            <w:pPr>
              <w:rPr>
                <w:rFonts w:eastAsiaTheme="minorEastAsia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環J4 了解永續發展的意義（環境、社會、與經濟的均衡發展）與原則。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第一篇世界風情（中）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第一章東南亞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1.說明東南亞具有錫礦、石油、天然氣等自然資源優勢，促進經濟發展。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2.說明當代東南亞經濟發展的優勢與劣勢。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3.說明東南亞有哪些條件成為新興市場。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4.介紹東南亞國家協會的成立時間及會員國介紹。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5.介紹東南亞國家與鄰近國家的經貿合作，並說明零關稅可帶來哪些優勢。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6.利用實作與練習，認識四種不同港埠型都市。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7.利用課後閱讀，補充說明東南亞的都市交通問題。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04AB9" w:rsidRPr="00B07C1E" w:rsidRDefault="00604AB9" w:rsidP="00EA6E15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04AB9" w:rsidRPr="007E7902" w:rsidRDefault="00604AB9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翰林版國中社會8下教材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第一篇世界風情（中）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第一章東南亞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1.問題討論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604AB9" w:rsidRPr="00B07C1E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B07C1E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3.活動練習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04AB9" w:rsidTr="003C28F9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第三週</w:t>
            </w:r>
          </w:p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2/24~2/28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604AB9" w:rsidRPr="007E7902" w:rsidRDefault="00604AB9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【人權教育】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人J4 了解平等、正義的原則，並在生活中實踐。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5C13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人J13 理解戰爭、和平對人類生活的影響。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第二篇中國與東亞（下）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第一章中華民國的建立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1.介紹民初軍閥割據的局勢。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2.完成頁100課後閱讀。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04AB9" w:rsidRPr="00A06FD7" w:rsidRDefault="00604AB9" w:rsidP="00EA6E15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04AB9" w:rsidRPr="007E7902" w:rsidRDefault="00604AB9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翰林版國中社會8下教材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第二篇中國與東亞（下）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第一章中華民國的建立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1.資料蒐集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04AB9" w:rsidTr="003C28F9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第三週</w:t>
            </w:r>
          </w:p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2/24~2/28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C1道德實踐與公民意識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C2人際關係與團隊合作</w:t>
            </w:r>
          </w:p>
          <w:p w:rsidR="00604AB9" w:rsidRPr="007E7902" w:rsidRDefault="00604AB9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品J1 溝通合作與和諧人際關係。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【法治教育】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法J3 認識法律之意義與制定。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法J8 認識民事、刑事、行政法的基本原則。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第三篇法律與生活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第一章生活中的契約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1.舉例並說明民法行為能力人可分為哪幾類及其對應的契約效力。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04AB9" w:rsidRPr="00A06FD7" w:rsidRDefault="00604AB9" w:rsidP="00EA6E15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04AB9" w:rsidRPr="007E7902" w:rsidRDefault="00604AB9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翰林版國中社會8下教材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第三篇法律與生活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第一章生活中的契約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1.分組討論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3.作業習題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4.隨堂練習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5.課堂觀察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6.課堂問答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7.心得報告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04AB9" w:rsidTr="003C28F9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第四週</w:t>
            </w:r>
          </w:p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3/3~3/7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A3規劃執行與創新應變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604AB9" w:rsidRPr="007E7902" w:rsidRDefault="00604AB9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【多元文化教育】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多J5 了解及尊重不同文化的習俗與禁忌。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【環境教育】</w:t>
            </w:r>
          </w:p>
          <w:p w:rsidR="00604AB9" w:rsidRPr="00A06FD7" w:rsidRDefault="00604AB9" w:rsidP="00EA6E15">
            <w:pPr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環J1 了解生物多樣性及環境承載力的重要性。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環J4 了解永續發展的意義（環境、社會、與經濟的均衡發展）與原則。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第一篇世界風情（中）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第二章南亞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1.配合圖照，介紹南亞位置、範圍、鄰近海域和鄰國。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2.介紹南亞國家和地形，並搭配圖照引導學生觀察印度半島由北而南的地形分區特色。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3.介紹南亞的季風方向和降水特徵。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4.說明南亞的氣候類型及成因。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5.搭配小幫手以及相關圖照，說明南亞涼季、熱季、雨季成因、出現時間和降水量分布。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04AB9" w:rsidRPr="00A06FD7" w:rsidRDefault="00604AB9" w:rsidP="00EA6E15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04AB9" w:rsidRPr="007E7902" w:rsidRDefault="00604AB9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翰林版國中社會8下教材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第一篇世界風情（中）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第二章南亞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1.作業練習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3.活動練習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04AB9" w:rsidTr="003C28F9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第四週</w:t>
            </w:r>
          </w:p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3/3~3/7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604AB9" w:rsidRPr="007E7902" w:rsidRDefault="00604AB9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【閱讀素養教育】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閱J1 發展多元文本的閱讀策略。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閱J2 發展跨文本的比對、分析、深究的能力，以判讀文本知識的正確性。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閱J3 理解學科知識內的重要詞彙的意涵，並懂得如何運用該詞彙與他人進行溝</w:t>
            </w: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通。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第二篇中國與東亞（下）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第二章舊傳統與新思潮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1.介紹新文化運動的背景。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2.說明白話文的提倡者及其目標。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3.思想解放的論述其及其影響。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4.介紹五四運動爆發的背景、經過及影響。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04AB9" w:rsidRPr="007E7902" w:rsidRDefault="00604AB9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翰林版國中社會8下教材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第二篇中國與東亞（下）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第二章舊傳統與新思潮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1.資料蒐集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04AB9" w:rsidTr="003C28F9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第四週</w:t>
            </w:r>
          </w:p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3/3~3/7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B2科技資訊與媒體素養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C1道德實踐與公民意識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C2人際關係與團隊合作</w:t>
            </w:r>
          </w:p>
          <w:p w:rsidR="00604AB9" w:rsidRPr="007E7902" w:rsidRDefault="00604AB9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品J1 溝通合作與和諧人際關係。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【法治教育】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法J3 認識法律之意義與制定。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法J8 認識民事、刑事、行政法的基本原則。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第三篇法律與生活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第二章民事糾紛的解決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1.介紹民事糾紛的法律責任，說明故意與過失的定義，說明不同行為能力人的責任負擔。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04AB9" w:rsidRPr="00A06FD7" w:rsidRDefault="00604AB9" w:rsidP="00EA6E15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04AB9" w:rsidRPr="007E7902" w:rsidRDefault="00604AB9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翰林版國中社會8下教材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第三篇法律與生活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第二章民事糾紛的解決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1.分組討論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2.課堂問答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3.心得報告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4.紙筆測驗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5.作業習題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6.隨堂練習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7.課堂觀察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04AB9" w:rsidTr="003C28F9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第五週</w:t>
            </w:r>
          </w:p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3/10~3/14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A3規劃執行與創新應變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604AB9" w:rsidRPr="007E7902" w:rsidRDefault="00604AB9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【多元文化教育】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多J5 了解及尊重不同文化的習俗與禁忌。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【環境教育】</w:t>
            </w:r>
          </w:p>
          <w:p w:rsidR="00604AB9" w:rsidRDefault="00604AB9" w:rsidP="00EA6E15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環J1 了解生物多樣性及環境承載力的重要性。</w:t>
            </w:r>
          </w:p>
          <w:p w:rsidR="00604AB9" w:rsidRDefault="00604AB9" w:rsidP="00EA6E15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環J4 了解永續發展的意義（環境、社會、與經濟的均衡發展）與原則。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第一篇世界風情（中）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第二章南亞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1.說明南亞龐大的人口數量，以及人口聚居都市衍生的問題。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2.介紹南亞的宗教類型、分布以及傳播途徑。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3.分析印度和巴基斯坦的衝突原因。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4.配合圖照，介紹種姓制度的內容。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5.說明南亞的種姓制度所形成的問題與影響。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6.搭配圖照，說明南亞的傳統作物分布與自然環境的關聯。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7.介紹印度科技產業的人力成本、語言、地理位置優勢為何。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04AB9" w:rsidRPr="007E7902" w:rsidRDefault="00604AB9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翰林版國中社會8下教材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第一篇世界風情（中）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第二章南亞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1.作業練習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3.活動練習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04AB9" w:rsidTr="003C28F9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第五週</w:t>
            </w:r>
          </w:p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3/10~3/14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604AB9" w:rsidRPr="007E7902" w:rsidRDefault="00604AB9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【閱讀素養教育】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閱J1 發展多元文本的閱讀策略。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閱J2 發展跨文本的比對、分析、深究的能力，以判讀文本知識的正確性。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第二篇中國與東亞（下）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第二章舊傳統與新思潮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1.說明新文化運動之後產生的社會變遷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2.介紹婦女解放運動的經過與影響。著重說明清末與民初的承繼接續關係。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3.兒童角色的關注與教育的改變。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4.完成頁101課後閱讀。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04AB9" w:rsidRPr="007E7902" w:rsidRDefault="00604AB9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翰林版國中社會8下教材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第二篇中國與東亞（下）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第二章舊傳統與新思潮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1.資料蒐集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04AB9" w:rsidTr="003C28F9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第五週</w:t>
            </w:r>
          </w:p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3/10~3/14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B2科技資訊與媒體素養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C1道德實踐與公民意識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C2人際關係與團隊合作</w:t>
            </w:r>
          </w:p>
          <w:p w:rsidR="00604AB9" w:rsidRPr="007E7902" w:rsidRDefault="00604AB9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品J1 溝通合作與和諧人際關係。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【法治教育】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法J3 認識法律之意義與制定。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法J8 認識民事、刑事、行政法的基本原則。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第三篇法律與生活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第二章民事糾紛的解決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1.介紹私下和解的流程與效力。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04AB9" w:rsidRPr="00A06FD7" w:rsidRDefault="00604AB9" w:rsidP="00EA6E15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04AB9" w:rsidRPr="007E7902" w:rsidRDefault="00604AB9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翰林版國中社會8下教材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第三篇法律與生活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第二章民事糾紛的解決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1.分組討論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2.課堂問答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3.心得報告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4.紙筆測驗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5.作業習題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6.隨堂練習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7.課堂觀察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04AB9" w:rsidTr="003C28F9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第六週</w:t>
            </w:r>
          </w:p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3/17~3/21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A3規劃執行與創新應變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604AB9" w:rsidRPr="007E7902" w:rsidRDefault="00604AB9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【多元文化教育】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多J5 了解及尊重不同文化的習俗與禁忌。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【環境教育】</w:t>
            </w:r>
          </w:p>
          <w:p w:rsidR="00604AB9" w:rsidRDefault="00604AB9" w:rsidP="00EA6E15">
            <w:pPr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環J1 了解生物多樣性及環境承載力的重要性。</w:t>
            </w:r>
          </w:p>
          <w:p w:rsidR="00604AB9" w:rsidRDefault="00604AB9" w:rsidP="00EA6E15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環J4 了解永續發展的意義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（環境、社會、與經濟的均衡發展）與原則。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第一篇世界風情（中）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第二章南亞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1.說明南亞的區域結盟概況。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2.配合圖照，說明南亞因人口密度高、工商業快速發展，衍生出空氣及水資源汙染的問題。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3.搭配氣候特徵，介紹南亞的土壤鹽鹼化、洪水為患等議題。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4.利用閱讀測驗，介紹印度獨特的送餐文化。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04AB9" w:rsidRPr="007E7902" w:rsidRDefault="00604AB9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翰林版國中社會8下教材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第一篇世界風情（中）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第二章南亞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1.作業練習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3.活動練習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04AB9" w:rsidTr="003C28F9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第六週</w:t>
            </w:r>
          </w:p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3/17~3/21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604AB9" w:rsidRPr="007E7902" w:rsidRDefault="00604AB9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【閱讀素養教育】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閱J1 發展多元文本的閱讀策略。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閱J2 發展跨文本的比對、分析、深究的能力，以判讀文本知識的正確性。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第二篇中國與東亞（下）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第一至二章中華民國的建立、舊傳統與新思潮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1.複習第一、二章課程內容。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2.完成歷史探查一。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04AB9" w:rsidRPr="007E7902" w:rsidRDefault="00604AB9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翰林版國中社會8下教材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第二篇中國與東亞（下）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第一至二章中華民國的建立、舊傳統與新思潮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1.資料蒐集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04AB9" w:rsidTr="003C28F9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第六週</w:t>
            </w:r>
          </w:p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3/17~3/21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B2科技資訊與媒體素養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C1道德實踐與公民意識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C2人際關係與團隊合作</w:t>
            </w:r>
          </w:p>
          <w:p w:rsidR="00604AB9" w:rsidRPr="007E7902" w:rsidRDefault="00604AB9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品J1 溝通合作與和諧人際關係。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【法治教育】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法J3 認識法律之意義與制定。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法J8 認識民事、刑事、行政法的基本原則。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第三篇法律與生活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第二章民事糾紛的解決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1.介紹調解的流程與效力。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04AB9" w:rsidRPr="00A06FD7" w:rsidRDefault="00604AB9" w:rsidP="00EA6E15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04AB9" w:rsidRPr="007E7902" w:rsidRDefault="00604AB9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翰林版國中社會8下教材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第三篇法律與生活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第二章民事糾紛的解決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1.分組討論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2.課堂問答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3.心得報告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4.紙筆測驗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5.作業習題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6.隨堂練習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7.課堂觀察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04AB9" w:rsidTr="003C28F9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第七週</w:t>
            </w:r>
          </w:p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3/24~3/28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A3規劃執行與創新應變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604AB9" w:rsidRPr="007E7902" w:rsidRDefault="00604AB9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【多元文化教育】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多J5 了解及尊重不同文化的習俗與禁忌。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第一篇世界風情（中）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第二章南亞（第一次段考）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1.介紹東南亞、南亞移工在臺從事的產業差異。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2.帶領學生瞭解區域結盟對臺灣產業造成的影響與機遇。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3.搭配圖照和表格，認識東南亞的線上遊戲市場發展。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04AB9" w:rsidRPr="00A06FD7" w:rsidRDefault="00604AB9" w:rsidP="00EA6E15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04AB9" w:rsidRPr="007E7902" w:rsidRDefault="00604AB9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翰林版國中社會8下教材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第一篇世界風情（中）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第二章南亞（第一次段考）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1.作業練習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3.活動練習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04AB9" w:rsidTr="003C28F9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第七週</w:t>
            </w:r>
          </w:p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3/24~3/28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604AB9" w:rsidRPr="007E7902" w:rsidRDefault="00604AB9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【閱讀素養教育】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閱J1 發展多元文本的閱讀策略。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閱J2 發展跨文本的比對、分析、深究的能力，以判讀文本知識的正確性。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第二篇中國與東亞（下）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第一至二章中華民國的建立、舊傳統與新思潮（第一次段考）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1.複習第一、二章課程內容。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2.檢討第一、二章習作。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04AB9" w:rsidRPr="007E7902" w:rsidRDefault="00604AB9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翰林版國中社會8下教材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第二篇中國與東亞（下）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第一至二章中華民國的建立、舊傳統與新思潮（第一次段考）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1.資料蒐集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04AB9" w:rsidTr="003C28F9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第七週</w:t>
            </w:r>
          </w:p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3/24~3/28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B2科技資訊與媒體素養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C1道德實踐與公民意識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C2人際關係與團隊合作</w:t>
            </w:r>
          </w:p>
          <w:p w:rsidR="00604AB9" w:rsidRPr="007E7902" w:rsidRDefault="00604AB9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【品德教育】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品J1 溝通合作與和諧人際關係。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【法治教育】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法J3 認識法律之意義與制定。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法J8 認識民事、刑事、行政法的基本原則。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第三篇法律與生活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第二章民事糾紛的解決（第一次段考）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1.介紹民事訴訟與訴訟上和解的流程與效力。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04AB9" w:rsidRPr="00A06FD7" w:rsidRDefault="00604AB9" w:rsidP="00EA6E15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04AB9" w:rsidRPr="007E7902" w:rsidRDefault="00604AB9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翰林版國中社會8下教材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第三篇法律與生活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第二章民事糾紛的解決（第一次段考）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1.分組討論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2.課堂問答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3.心得報告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4.紙筆測驗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5.作業習題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6.隨堂練習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7.課堂觀察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04AB9" w:rsidTr="003C28F9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第八週3/31~4/4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A3規劃執行與創新應變</w:t>
            </w:r>
          </w:p>
          <w:p w:rsidR="00604AB9" w:rsidRPr="007E7902" w:rsidRDefault="00604AB9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【多元文化教育】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多J5 了解及尊重不同文化的習俗與禁忌。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第一篇世界風情（中）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第三章西亞與北非的自然環境與文化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1.帶領學生認識全球氣候分區、特徵及成因。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2.介紹西亞與北非的畫分方式，以及範圍內有哪些國家。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04AB9" w:rsidRPr="007E7902" w:rsidRDefault="00604AB9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翰林版國中社會8下教材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第一篇世界風情（中）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第三章西亞與北非的自然環境與文化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1.資料蒐集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3.活動練習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04AB9" w:rsidTr="003C28F9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第八週3/31~4/4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A2系統思考與解決問題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B1</w:t>
            </w:r>
            <w:r w:rsidRPr="00A06FD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符號運用與溝通表達</w:t>
            </w:r>
          </w:p>
          <w:p w:rsidR="00604AB9" w:rsidRPr="007E7902" w:rsidRDefault="00604AB9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【閱讀素養教育】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閱J1 發展多元文本的閱讀策略。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閱J2 發展跨文本的比對、分析、深究的能力，以判讀文本知識的正確性。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第二篇中國與東亞（下）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第三章現代國家的挑戰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1.介紹聯俄容共的目的與影響。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2.介紹北伐到統一過程。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3.介紹以黨領政的施政原則。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04AB9" w:rsidRPr="00A06FD7" w:rsidRDefault="00604AB9" w:rsidP="00EA6E15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04AB9" w:rsidRPr="007E7902" w:rsidRDefault="00604AB9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翰林版國中社會8下教材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第二篇中國與東亞（下）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第三章現代國家的挑戰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1.資料蒐集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04AB9" w:rsidTr="003C28F9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第八週3/31~4/4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C1道德實踐與公民意識</w:t>
            </w:r>
          </w:p>
          <w:p w:rsidR="00604AB9" w:rsidRPr="007E7902" w:rsidRDefault="00604AB9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【法治教育】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法J3 認識法律之意義與制定。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法J8 認識民事、刑事、行政法的基本原則。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第三篇法律與生活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第三章刑法與刑罰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1.介紹違法與犯罪，說明罪刑法定原則，說明妨礙電腦使用罪。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04AB9" w:rsidRPr="00A06FD7" w:rsidRDefault="00604AB9" w:rsidP="00EA6E15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04AB9" w:rsidRPr="007E7902" w:rsidRDefault="00604AB9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翰林版國中社會8下教材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第三篇法律與生活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第三章刑法與刑罰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1.分組討論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3.作業習題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4.隨堂練習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5.課堂觀察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6.課堂問答</w:t>
            </w:r>
          </w:p>
          <w:p w:rsidR="00604AB9" w:rsidRPr="00A06FD7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A06FD7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7.心得報告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04AB9" w:rsidTr="003C28F9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第九週4/7~4/11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A3規劃執行與創新應變</w:t>
            </w:r>
          </w:p>
          <w:p w:rsidR="00604AB9" w:rsidRPr="007E7902" w:rsidRDefault="00604AB9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【多元文化教育】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多J5 了解及尊重不同文化的習俗與禁忌。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【環境教育】</w:t>
            </w:r>
          </w:p>
          <w:p w:rsidR="00604AB9" w:rsidRDefault="00604AB9" w:rsidP="00EA6E15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環J1 了解生物多樣性及環境承載力的重要性。</w:t>
            </w:r>
          </w:p>
          <w:p w:rsidR="00604AB9" w:rsidRDefault="00604AB9" w:rsidP="00EA6E15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環J4 了解永續發展的意義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（環境、社會、與經濟的均衡發展）與原則。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第一篇世界風情（中）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第三章西亞與北非的自然環境與文化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1.配合地圖，介紹西亞與北非的地理位置、主要地形。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2.介紹西非與北非的氣候類型與分布。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3.搭配氣候的概念，介紹西亞與北非的水資源利用狀況，以及其產業。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04AB9" w:rsidRPr="007E7902" w:rsidRDefault="00604AB9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翰林版國中社會8下教材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第一篇世界風情（中）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第三章西亞與北非的自然環境與文化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1.資料蒐集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3.活動練習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04AB9" w:rsidTr="003C28F9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第九週4/7~4/11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A2系統思考與解決問題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B1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符號運用與溝通表達</w:t>
            </w:r>
          </w:p>
          <w:p w:rsidR="00604AB9" w:rsidRPr="007E7902" w:rsidRDefault="00604AB9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【人權教育】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人J4 了解平等、正義的原則，並在生活中實踐。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人J5 了解社會上有不同的群體和文化，尊重並欣賞其差異。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第二篇中國與東亞（下）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第三章現代國家的挑戰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1.介紹十年建設期間的現代化措施。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2.介紹十年建設期間國共對立的局勢。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04AB9" w:rsidRPr="007E7902" w:rsidRDefault="00604AB9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翰林版國中社會8下教材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第二篇中國與東亞（下）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第三章現代國家的挑戰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1.資料蒐集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04AB9" w:rsidTr="003C28F9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第九週4/7~4/11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04AB9" w:rsidRPr="005C13CF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C13C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C1道德實踐與公民意識</w:t>
            </w:r>
          </w:p>
          <w:p w:rsidR="00604AB9" w:rsidRPr="007E7902" w:rsidRDefault="00604AB9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04AB9" w:rsidRPr="005C13CF" w:rsidRDefault="00604AB9" w:rsidP="00EA6E15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5C13C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【法治教育】</w:t>
            </w:r>
          </w:p>
          <w:p w:rsidR="00604AB9" w:rsidRPr="005C13CF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C13C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法J3 認識法律之意義與制定。</w:t>
            </w:r>
          </w:p>
          <w:p w:rsidR="00604AB9" w:rsidRPr="005C13CF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C13C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法J8 認識民事、刑事、行政法的基本原則。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04AB9" w:rsidRPr="005C13CF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5C13C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第三篇法律與生活</w:t>
            </w:r>
          </w:p>
          <w:p w:rsidR="00604AB9" w:rsidRPr="005C13CF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5C13C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第三章刑法與刑罰</w:t>
            </w:r>
          </w:p>
          <w:p w:rsidR="00604AB9" w:rsidRPr="005C13CF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C13C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1.說明刑罰的目的。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04AB9" w:rsidRPr="005C13CF" w:rsidRDefault="00604AB9" w:rsidP="00EA6E15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5C13C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04AB9" w:rsidRPr="007E7902" w:rsidRDefault="00604AB9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翰林版國中社會8下教材</w:t>
            </w:r>
          </w:p>
          <w:p w:rsidR="00604AB9" w:rsidRPr="005C13CF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5C13C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第三篇法律與生活</w:t>
            </w:r>
          </w:p>
          <w:p w:rsidR="00604AB9" w:rsidRPr="005C13CF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5C13C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第三章刑法與刑罰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04AB9" w:rsidRPr="005C13CF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C13C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1.分組討論</w:t>
            </w:r>
          </w:p>
          <w:p w:rsidR="00604AB9" w:rsidRPr="005C13CF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C13C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604AB9" w:rsidRPr="005C13CF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C13C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3.作業習題</w:t>
            </w:r>
          </w:p>
          <w:p w:rsidR="00604AB9" w:rsidRPr="005C13CF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C13C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4.隨堂練習</w:t>
            </w:r>
          </w:p>
          <w:p w:rsidR="00604AB9" w:rsidRPr="005C13CF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C13C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5.課堂觀察</w:t>
            </w:r>
          </w:p>
          <w:p w:rsidR="00604AB9" w:rsidRPr="005C13CF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C13C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6.課堂問答</w:t>
            </w:r>
          </w:p>
          <w:p w:rsidR="00604AB9" w:rsidRPr="005C13CF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5C13C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7.心得報告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04AB9" w:rsidTr="003C28F9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第十週4/14~4/18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A3規劃執行與創新應變</w:t>
            </w:r>
          </w:p>
          <w:p w:rsidR="00604AB9" w:rsidRPr="007E7902" w:rsidRDefault="00604AB9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【多元文化教育】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多J5 了解及尊重不同文化的習俗與禁忌。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第一篇世界風情（中）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第三章西亞與北非的自然環境與文化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1.介紹伊斯蘭教的起源與教義。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2.介紹伊斯蘭教的信眾分布範圍。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3.介紹伊斯蘭教徒依據教義而發展出來的生活方式。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4.帶領學生進行課後閱讀，觀察中亞地區穆斯林的生活特徵，並回答問題。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04AB9" w:rsidRPr="007E7902" w:rsidRDefault="00604AB9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翰林版國中社會8下教材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第一篇世界風情（中）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第三章西亞與北非的自然環境與文化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1.資料蒐集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3.活動練習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04AB9" w:rsidTr="003C28F9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第十週4/14~4/18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A2系統思考與解決問題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B1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符號運用與溝通表達</w:t>
            </w:r>
          </w:p>
          <w:p w:rsidR="00604AB9" w:rsidRPr="007E7902" w:rsidRDefault="00604AB9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【閱讀素養教育】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閱J1 發展多元文本的閱讀策略。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閱J2 發展跨文本的比對、分析、深究的能力，以判讀文本知識的正確性。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第二篇中國與東亞（下）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第三章現代國家的挑戰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1.介紹日本軍國主義的形成。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2.說明日軍謀取東北經過與結果。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3.說明西安事變的原因與影響。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4.完成頁116課後閱讀。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04AB9" w:rsidRPr="007E7902" w:rsidRDefault="00604AB9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翰林版國中社會8下教材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第二篇中國與東亞（下）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第三章現代國家的挑戰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1.資料蒐集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04AB9" w:rsidTr="003C28F9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第十週4/14~4/18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04AB9" w:rsidRPr="005C13CF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C13C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C1道德實踐與公民意識</w:t>
            </w:r>
          </w:p>
          <w:p w:rsidR="00604AB9" w:rsidRPr="007E7902" w:rsidRDefault="00604AB9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04AB9" w:rsidRPr="005C13CF" w:rsidRDefault="00604AB9" w:rsidP="00EA6E15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5C13CF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【法治教育】</w:t>
            </w:r>
          </w:p>
          <w:p w:rsidR="00604AB9" w:rsidRPr="005C13CF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C13C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法J3 認識法律之意義與制定。</w:t>
            </w:r>
          </w:p>
          <w:p w:rsidR="00604AB9" w:rsidRPr="005C13CF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C13C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法J8 認識民事、刑事、行政法的基本原則。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04AB9" w:rsidRPr="005C13CF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5C13C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第三篇法律與生活</w:t>
            </w:r>
          </w:p>
          <w:p w:rsidR="00604AB9" w:rsidRPr="005C13CF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5C13C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第三章刑法與刑罰</w:t>
            </w:r>
          </w:p>
          <w:p w:rsidR="00604AB9" w:rsidRPr="005C13CF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C13C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1.說明刑罰的種類。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04AB9" w:rsidRPr="005C13CF" w:rsidRDefault="00604AB9" w:rsidP="00EA6E15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5C13C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04AB9" w:rsidRPr="007E7902" w:rsidRDefault="00604AB9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翰林版國中社會8下教材</w:t>
            </w:r>
          </w:p>
          <w:p w:rsidR="00604AB9" w:rsidRPr="005C13CF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5C13C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第三篇法律與生活</w:t>
            </w:r>
          </w:p>
          <w:p w:rsidR="00604AB9" w:rsidRPr="005C13CF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5C13C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第三章刑法與刑罰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04AB9" w:rsidRPr="005C13CF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C13C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1.分組討論</w:t>
            </w:r>
          </w:p>
          <w:p w:rsidR="00604AB9" w:rsidRPr="005C13CF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C13C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604AB9" w:rsidRPr="005C13CF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C13C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3.作業習題</w:t>
            </w:r>
          </w:p>
          <w:p w:rsidR="00604AB9" w:rsidRPr="005C13CF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C13C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4.隨堂練習</w:t>
            </w:r>
          </w:p>
          <w:p w:rsidR="00604AB9" w:rsidRPr="005C13CF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C13C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5.課堂觀察</w:t>
            </w:r>
          </w:p>
          <w:p w:rsidR="00604AB9" w:rsidRPr="005C13CF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C13C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6.課堂問答</w:t>
            </w:r>
          </w:p>
          <w:p w:rsidR="00604AB9" w:rsidRPr="005C13CF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5C13CF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7.心得報告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04AB9" w:rsidTr="003C28F9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第十一週4/21~4/25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A3規劃執行與創新應變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604AB9" w:rsidRPr="007E7902" w:rsidRDefault="00604AB9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【多元文化教育】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多J5 了解及尊重不同文化的習俗與禁忌。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【能源教育】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能J5 了解能源與經濟發展、環境之間相互的影響與關連。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第一篇世界風情（中）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第四章西亞與北非的衝突與轉變</w:t>
            </w:r>
          </w:p>
          <w:p w:rsidR="00604AB9" w:rsidRPr="005C13CF" w:rsidRDefault="00604AB9" w:rsidP="00EA6E15">
            <w:pPr>
              <w:spacing w:line="260" w:lineRule="exact"/>
              <w:rPr>
                <w:rFonts w:eastAsiaTheme="minorEastAsia"/>
                <w:snapToGrid w:val="0"/>
                <w:sz w:val="20"/>
                <w:szCs w:val="20"/>
              </w:rPr>
            </w:pPr>
            <w:r w:rsidRPr="005C13CF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1.請同學觀察地圖，說明西亞與北非的族群與其宗教信仰。</w:t>
            </w:r>
          </w:p>
          <w:p w:rsidR="00604AB9" w:rsidRPr="005C13CF" w:rsidRDefault="00604AB9" w:rsidP="00EA6E15">
            <w:pPr>
              <w:spacing w:line="260" w:lineRule="exact"/>
              <w:rPr>
                <w:rFonts w:eastAsiaTheme="minorEastAsia"/>
                <w:snapToGrid w:val="0"/>
                <w:sz w:val="20"/>
                <w:szCs w:val="20"/>
              </w:rPr>
            </w:pPr>
            <w:r w:rsidRPr="005C13CF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2.說明三大宗教爭奪聖地耶路撒冷的原因，以及對耶路撒冷的影響。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04AB9" w:rsidRPr="007E7902" w:rsidRDefault="00604AB9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翰林版國中社會8下教材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第一篇世界風情（中）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第四章西亞與北非的衝突與轉變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1.問題討論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2.隨堂測驗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3.活動練習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04AB9" w:rsidTr="003C28F9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第十一週4/21~4/25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604AB9" w:rsidRPr="007E7902" w:rsidRDefault="00604AB9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【人權教育】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人J13 理解戰爭、和平對人類生活的影響。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第二篇中國與東亞（下）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第四章現代國家的變局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1.說明中日爆發戰爭的原因。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2.說明中日戰爭的經過。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3.說明太平洋戰爭爆發的原因。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4.說明太平洋戰爭爆發後的局勢。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04AB9" w:rsidRPr="007E7902" w:rsidRDefault="00604AB9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翰林版國中社會8下教材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第二篇中國與東亞（下）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第四章現代國家的變局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1.資料蒐集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04AB9" w:rsidTr="003C28F9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第十一週4/21~4/25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C1道德實踐與公民意識</w:t>
            </w:r>
          </w:p>
          <w:p w:rsidR="00604AB9" w:rsidRPr="007E7902" w:rsidRDefault="00604AB9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【法治教育】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法J3 認識法律之意義與制定。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法J8 認識民事、刑事、行政法的基本原則。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第三篇法律與生活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第三章刑法與刑罰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1.說明責任能力，比較責任能力與行為能力。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04AB9" w:rsidRPr="005D04F6" w:rsidRDefault="00604AB9" w:rsidP="00EA6E15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04AB9" w:rsidRPr="007E7902" w:rsidRDefault="00604AB9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翰林版國中社會8下教材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第三篇法律與生活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第三章刑法與刑罰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1.分組討論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3.作業習題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4.隨堂練習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5.課堂觀察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6.課堂問答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7.心得報告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04AB9" w:rsidTr="003C28F9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第十二週4/28~5/2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A3規劃執行與創新應變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604AB9" w:rsidRPr="007E7902" w:rsidRDefault="00604AB9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【多元文化教育】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多J5 了解及尊重不同文化的習俗與禁忌。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【能源教育】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能J5 了解能源與經濟發展、環境之間相互的影響與關連。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第一篇世界風情（中）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第四章西亞與北非的衝突與轉變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1.說明造成西亞與北非領土爭議的原因。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2.說明水資源利用如何造成區域衝突。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3.介紹西亞與北非的石油生產國，以及由石油生產國組成的石油輸出國家組織的會員國。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4.分析國家間為爭奪石油資源而引發的衝突的原因。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5.利用實作與練習，以庫德族為例，說明西亞與北非的族群衝突問題。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6.利用課文圖照與時下新聞案例，說明西亞與北非的衝突。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04AB9" w:rsidRPr="007E7902" w:rsidRDefault="00604AB9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翰林版國中社會8下教材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第一篇世界風情（中）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第四章西亞與北非的衝突與轉變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1.問題討論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2.隨堂測驗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3.活動練習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04AB9" w:rsidTr="003C28F9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第十二週4/28~5/2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604AB9" w:rsidRPr="007E7902" w:rsidRDefault="00604AB9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【閱讀素養教育】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閱J1 發展多元文本的閱讀策略。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閱J2 發展跨文本的比對、分析、深究的能力，以判讀文本知識的正確性。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第二篇中國與東亞（下）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第四章現代國家的變局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1.說明東亞人民在戰爭下的苦難。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2.完成頁117課後閱讀。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3.完成歷史探查二。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04AB9" w:rsidRPr="007E7902" w:rsidRDefault="00604AB9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翰林版國中社會8下教材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第二篇中國與東亞（下）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第四章現代國家的變局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1.資料蒐集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04AB9" w:rsidTr="003C28F9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第十二週4/28~5/2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C1道德實踐與公民意識</w:t>
            </w:r>
          </w:p>
          <w:p w:rsidR="00604AB9" w:rsidRPr="007E7902" w:rsidRDefault="00604AB9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【法治教育】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法J3 認識法律之意義與制定。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法J8 認識民事、刑事、行政法的基本原則。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第三篇法律與生活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第四章刑事案件的追訴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1.介紹刑事案件的追訴流程。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04AB9" w:rsidRPr="005D04F6" w:rsidRDefault="00604AB9" w:rsidP="00EA6E15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04AB9" w:rsidRPr="007E7902" w:rsidRDefault="00604AB9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翰林版國中社會8下教材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第三篇法律與生活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第四章刑事案件的追訴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1.分組討論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3.作業習題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4.隨堂練習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5.課堂觀察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6.課堂問答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7.心得報告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04AB9" w:rsidTr="003C28F9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第十三週5/5~5/9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A3規劃執行與創新應變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604AB9" w:rsidRPr="007E7902" w:rsidRDefault="00604AB9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【多元文化教育】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多J5 了解及尊重不同文化的習俗與禁忌。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【性別平等教育】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性J10 探究社會中資源運用與分配的性別不平等，並提出解決策略。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【能源教育】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能J5 了解能源與經濟發展、環境之間相互的影響與關連。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第一篇世界風情（中）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第四章西亞與北非的衝突與轉變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1.說明西亞與北非國家，如何受惠於石油產業，以進行經濟轉型。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2.介紹伊斯蘭文化的傳統教義規範，經過人權的努力爭取後，有哪些改變。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3.請同學分組討論伊斯蘭教義與臺灣的生活習慣有哪些不一樣的地方。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snapToGrid w:val="0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4.帶領學生進行課後閱讀，並回答問題。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04AB9" w:rsidRPr="005D04F6" w:rsidRDefault="00604AB9" w:rsidP="00EA6E15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04AB9" w:rsidRPr="007E7902" w:rsidRDefault="00604AB9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翰林版國中社會8下教材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第一篇世界風情（中）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第四章西亞與北非的衝突與轉變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1.問題討論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2.隨堂測驗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3.活動練習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04AB9" w:rsidTr="003C28F9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第十三週5/5~5/9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604AB9" w:rsidRPr="007E7902" w:rsidRDefault="00604AB9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【閱讀素養教育】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閱J1 發展多元文本的閱讀策略。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閱J2 發展跨文本的比對、分析、深究的能力，以判讀文本知識的正確性。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第二篇中國與東亞（下）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第四章現代國家的變局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1.說明國共內戰下的情境。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2.說明中華民國的制憲。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3.說明中華民國政府遷臺的經過。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04AB9" w:rsidRPr="007E7902" w:rsidRDefault="00604AB9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翰林版國中社會8下教材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第二篇中國與東亞（下）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第四章現代國家的變局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1.資料蒐集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04AB9" w:rsidTr="003C28F9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第十三週5/5~5/9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C1道德實踐與公民意識</w:t>
            </w:r>
          </w:p>
          <w:p w:rsidR="00604AB9" w:rsidRPr="007E7902" w:rsidRDefault="00604AB9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【法治教育】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法J3 認識法律之意義與制定。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法J8 認識民事、刑事、行政法的基本原則。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第三篇法律與生活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第四章刑事案件的追訴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1.說明自訴、公訴、告訴乃論罪、非告訴乃論罪。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04AB9" w:rsidRPr="005D04F6" w:rsidRDefault="00604AB9" w:rsidP="00EA6E15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04AB9" w:rsidRPr="007E7902" w:rsidRDefault="00604AB9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翰林版國中社會8下教材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第三篇法律與生活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第四章刑事案件的追訴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1.分組討論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3.作業習題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4.隨堂練習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5.課堂觀察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6.課堂問答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7.心得報告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04AB9" w:rsidTr="003C28F9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弟十四週5/12~5/16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A3規劃執行與創新應變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604AB9" w:rsidRPr="007E7902" w:rsidRDefault="00604AB9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【多元文化教育】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多J5 了解及尊重不同文化的習俗與禁忌。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【性別平等教育】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性J10 探究社會中資源運用與分配的性別不平等，並提出解決策略。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第一篇世界風情（中）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第四章西亞與北非的衝突與轉變（第二次段考）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1.說明伊斯蘭世界文化如何影響西方文化。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2.介紹伊斯蘭教義下的飲食文化，以及西方人認同清真認證的原因。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3.說明當代伊斯蘭世界的文化如何應對西方文化的傳入。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4.介紹伊斯蘭世界推動西化的具體作為，以及成效。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04AB9" w:rsidRPr="007E7902" w:rsidRDefault="00604AB9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翰林版國中社會8下教材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第一篇世界風情（中）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第四章西亞與北非的衝突與轉變（第二次段考）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1.問題討論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2.隨堂測驗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3.活動練習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04AB9" w:rsidTr="003C28F9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弟十四週5/12~5/16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604AB9" w:rsidRPr="007E7902" w:rsidRDefault="00604AB9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【閱讀素養教育】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閱J1 發展多元文本的閱讀策略。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閱J2 發展跨文本的比對、分析、深究的能力，以判讀文本知識的正確性。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第二篇中國與東亞（下）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第三至四章現代國家的挑戰、現代國家的變局（第二次段考）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1.複習第三、四章課程內容。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2.檢討第三、四章習作。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04AB9" w:rsidRPr="007E7902" w:rsidRDefault="00604AB9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翰林版國中社會8下教材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第二篇中國與東亞（下）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第三至四章現代國家的挑戰、現代國家的變局（第二次段考）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1.資料蒐集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04AB9" w:rsidTr="003C28F9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弟十四週5/12~5/16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C1道德實踐與公民意識</w:t>
            </w:r>
          </w:p>
          <w:p w:rsidR="00604AB9" w:rsidRPr="007E7902" w:rsidRDefault="00604AB9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【法治教育】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法J3 認識法律之意義與制定。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法J8 認識民事、刑事、行政法的基本原則。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第三篇法律與生活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第四章刑事案件的追訴（第二次段考）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1.介紹警察、檢察官與法官在刑事案件追訴流程中的角色與職權。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04AB9" w:rsidRPr="005D04F6" w:rsidRDefault="00604AB9" w:rsidP="00EA6E15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04AB9" w:rsidRPr="007E7902" w:rsidRDefault="00604AB9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翰林版國中社會8下教材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第三篇法律與生活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第四章刑事案件的追訴（第二次段考）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1.分組討論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3.作業習題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4.隨堂練習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5.課堂觀察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6.課堂問答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7.心得報告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04AB9" w:rsidTr="003C28F9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第十五週5/19~5/23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A3規劃執行與創新應變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604AB9" w:rsidRPr="007E7902" w:rsidRDefault="00604AB9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【多元文化教育】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多J5 了解及尊重不同文化的習俗與禁忌。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第一篇世界風情（中）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第五章漠南非洲的自然環境與文化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1.說明漠南非洲的範圍，並解釋為何用相對位置表達漠南非洲。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2.說明漠南非洲地形、分布位置及地形特徵。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3.說明這些地形對當地景觀產生的影響。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4.介紹漠南非洲的氣候種類與分布。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5.說明漠南非洲的氣候呈現南北對稱的成因。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6.說明不同的氣候特徵如何影響當地自然人文景觀。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7.說明洋流如何進一步影響氣候分布。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04AB9" w:rsidRPr="007E7902" w:rsidRDefault="00604AB9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翰林版國中社會8下教材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第一篇世界風情（中）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第五章漠南非洲的自然環境與文化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1.問題討論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3.活動練習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04AB9" w:rsidTr="003C28F9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第十五週5/19~5/23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A2系統思考與解決問題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B1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符號運用與溝通表達</w:t>
            </w:r>
          </w:p>
          <w:p w:rsidR="00604AB9" w:rsidRPr="007E7902" w:rsidRDefault="00604AB9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【閱讀素養教育】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閱J1 發展多元文本的閱讀策略。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閱J2 發展跨文本的比對、分析、深究的能力，以判讀文本知識的正確性。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第二篇中國與東亞（下）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第五章共產政權在中國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1.說明共黨專政的特色。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2.說明大躍進運動下的經過與影響。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3.介紹中蘇美關係的發展動向。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04AB9" w:rsidRPr="007E7902" w:rsidRDefault="00604AB9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翰林版國中社會8下教材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第二篇中國與東亞（下）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第五章共產政權在中國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1.資料蒐集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04AB9" w:rsidTr="003C28F9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第十五週5/19~5/23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C3多元文化與國際理解</w:t>
            </w:r>
          </w:p>
          <w:p w:rsidR="00604AB9" w:rsidRPr="007E7902" w:rsidRDefault="00604AB9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【法治教育】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法J3 認識法律之意義與制定。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法J8 認識民事、刑事、行政法的基本原則。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第三篇法律與生活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第五章行政法規與行政救濟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1.介紹行政法規，說明行政法與人民生活的關係，說明行政法與憲法的關係。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04AB9" w:rsidRPr="005D04F6" w:rsidRDefault="00604AB9" w:rsidP="00EA6E15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04AB9" w:rsidRPr="007E7902" w:rsidRDefault="00604AB9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翰林版國中社會8下教材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第三篇法律與生活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第五章行政法規與行政救濟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1.隨堂練習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2.心得報告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3.作業習題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4.分組討論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5.課堂觀察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6.課堂問答</w:t>
            </w:r>
          </w:p>
          <w:p w:rsidR="00604AB9" w:rsidRPr="005D04F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5D04F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7.紙筆測驗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04AB9" w:rsidTr="003C28F9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第十六週5/26~5/30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A3規劃執行與創新應變</w:t>
            </w: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604AB9" w:rsidRPr="007E7902" w:rsidRDefault="00604AB9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【多元文化教育】</w:t>
            </w: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多J5 了解及尊重不同文化的習俗與禁忌。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第一篇世界風情（中）</w:t>
            </w: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第五章漠南非洲的自然環境與文化</w:t>
            </w: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1.說明非洲南北族群差異。</w:t>
            </w: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2.說明漠南非洲的多元族群與文化特徵，可從建築、宗教、種族、藝術方面介紹。</w:t>
            </w: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3.說明導致漠南非洲族群衝突的原因。</w:t>
            </w: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4.以課後閱讀的盧安達為例，補充說明殖民者建立的制度如何影響族群之間的關係。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04AB9" w:rsidRPr="00F81310" w:rsidRDefault="00604AB9" w:rsidP="00EA6E15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04AB9" w:rsidRPr="007E7902" w:rsidRDefault="00604AB9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翰林版國中社會8下教材</w:t>
            </w: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第一篇世界風情（中）</w:t>
            </w: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第五章漠南非洲的自然環境與文化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1.問題討論</w:t>
            </w: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3.活動練習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04AB9" w:rsidTr="003C28F9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第十六週5/26~5/30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A2系統思考與解決問題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604AB9" w:rsidRPr="007E7902" w:rsidRDefault="00604AB9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【人權教育】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人J4 了解平等、正義的原則，並在生活中實踐。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人J5 了解社會上有不同的群體和文化，尊重並欣賞其差異。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第二篇中國與東亞（下）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第五章共產政權在中國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1.說明文化大革命的國內情勢。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2.說明文化大革命對國際社會的影響。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3.改革開放後的經濟發展與挑戰。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4.港澳復歸中國統治。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5.完成頁132課後閱讀。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04AB9" w:rsidRPr="007E7902" w:rsidRDefault="00604AB9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翰林版國中社會8下教材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第二篇中國與東亞（下）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第五章共產政權在中國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1.資料蒐集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04AB9" w:rsidTr="003C28F9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第十六週5/26~5/30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B3藝術涵養與美感素養</w:t>
            </w: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C3多元文化與國際理解</w:t>
            </w:r>
          </w:p>
          <w:p w:rsidR="00604AB9" w:rsidRPr="007E7902" w:rsidRDefault="00604AB9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【法治教育】</w:t>
            </w: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法J3 認識法律之意義與制</w:t>
            </w: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定。</w:t>
            </w: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法J8 認識民事、刑事、行政法的基本原則。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第三篇法律與生活</w:t>
            </w: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第五章行政法規與行政救濟</w:t>
            </w: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1.介紹生活中常見的行政管制。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04AB9" w:rsidRPr="00F81310" w:rsidRDefault="00604AB9" w:rsidP="00EA6E15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04AB9" w:rsidRPr="007E7902" w:rsidRDefault="00604AB9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翰林版國中社會8下教材</w:t>
            </w: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第三篇法律與生活</w:t>
            </w: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第五章行政法規與行政救濟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1.隨堂練習</w:t>
            </w: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2.心得報告</w:t>
            </w: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3.作業習題</w:t>
            </w: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4.分組討論</w:t>
            </w: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5.課堂觀察</w:t>
            </w: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6.課堂問答</w:t>
            </w: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7.紙筆測驗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04AB9" w:rsidTr="003C28F9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第十七週6/2~6/6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A3規劃執行與創新應變</w:t>
            </w:r>
          </w:p>
          <w:p w:rsidR="00604AB9" w:rsidRPr="007E7902" w:rsidRDefault="00604AB9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【環境教育】</w:t>
            </w:r>
          </w:p>
          <w:p w:rsidR="00604AB9" w:rsidRPr="00F81310" w:rsidRDefault="00604AB9" w:rsidP="00EA6E15">
            <w:pPr>
              <w:pStyle w:val="Default"/>
              <w:spacing w:line="260" w:lineRule="exac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</w:pPr>
            <w:r w:rsidRPr="00F81310">
              <w:rPr>
                <w:rFonts w:eastAsia="標楷體" w:hint="eastAsia"/>
                <w:sz w:val="20"/>
                <w:szCs w:val="20"/>
              </w:rPr>
              <w:t>環J4 了解永續發展的意義（環境、社會、與經濟的均衡發展）與原則。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第一篇世界風情（中）</w:t>
            </w: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第六章漠南非洲的產業與經濟發展</w:t>
            </w: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1.帶領學生瞭解漠南非洲的自然資源與經濟發展之間的關係。</w:t>
            </w: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2.介紹漠南非洲的傳統產業。</w:t>
            </w: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3.說明漠南非洲當代的產業。</w:t>
            </w: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4.說明漠南非洲的產業發展受到哪些地理因素影響。</w:t>
            </w: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5.說明漠南非洲的產業發展受到哪些歷史因素影響。</w:t>
            </w: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6.帶領學生瞭解漠南非洲的觀光資源。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04AB9" w:rsidRPr="00F81310" w:rsidRDefault="00604AB9" w:rsidP="00EA6E15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04AB9" w:rsidRPr="007E7902" w:rsidRDefault="00604AB9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翰林版國中社會8下教材</w:t>
            </w: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第一篇世界風情（中）</w:t>
            </w: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第六章漠南非洲的產業與經濟發展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1.問題討論</w:t>
            </w: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3.活動練習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04AB9" w:rsidTr="003C28F9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第十七週6/2~6/6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A2系統思考與解決問題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B1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符號運用與溝通表達</w:t>
            </w:r>
          </w:p>
          <w:p w:rsidR="00604AB9" w:rsidRPr="007E7902" w:rsidRDefault="00604AB9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【閱讀素養教育】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閱J1 發展多元文本的閱讀策略。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閱J2 發展跨文本的比對、分析、深究的能力，以判讀文本知識的正確性。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第二篇中國與東亞（下）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第六章當代東亞的局勢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1.說明兩極對立下的東亞局勢。</w:t>
            </w:r>
          </w:p>
          <w:p w:rsidR="00604AB9" w:rsidRDefault="00604AB9" w:rsidP="00EA6E15">
            <w:pPr>
              <w:spacing w:line="260" w:lineRule="exact"/>
              <w:rPr>
                <w:rStyle w:val="af3"/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2.介紹區域戰爭―韓戰。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i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3.介紹區域戰爭―越戰。</w:t>
            </w:r>
          </w:p>
          <w:p w:rsidR="00604AB9" w:rsidRDefault="00604AB9" w:rsidP="00EA6E15">
            <w:pPr>
              <w:spacing w:line="260" w:lineRule="exact"/>
              <w:rPr>
                <w:rStyle w:val="af3"/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4.完成頁133課後閱讀。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04AB9" w:rsidRPr="007E7902" w:rsidRDefault="00604AB9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翰林版國中社會8下教材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第二篇中國與東亞（下）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第六章當代東亞的局勢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1.資料蒐集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04AB9" w:rsidTr="003C28F9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第十七週6/2~6/6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C1道德實踐與公民意識</w:t>
            </w:r>
          </w:p>
          <w:p w:rsidR="00604AB9" w:rsidRPr="007E7902" w:rsidRDefault="00604AB9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【法治教育】</w:t>
            </w: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法J3 認識法律之意義與制定。</w:t>
            </w: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法J8 認識民事、刑事、行政</w:t>
            </w: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法的基本原則。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第三篇法律與生活</w:t>
            </w: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第五章行政法規與行政救濟</w:t>
            </w: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1.介紹行政救濟的方法與流程。</w:t>
            </w: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2.說明民法、刑法、行政法的異同。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04AB9" w:rsidRPr="00F81310" w:rsidRDefault="00604AB9" w:rsidP="00EA6E15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04AB9" w:rsidRPr="007E7902" w:rsidRDefault="00604AB9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翰林版國中社會8下教材</w:t>
            </w: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第三篇法律與生活</w:t>
            </w: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第五章行政法規與行政救濟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1.隨堂練習</w:t>
            </w: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2.心得報告</w:t>
            </w: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3.作業習題</w:t>
            </w: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4.分組討論</w:t>
            </w: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5.課堂觀察</w:t>
            </w: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6.課堂問答</w:t>
            </w: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7.紙筆測驗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lastRenderedPageBreak/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04AB9" w:rsidTr="003C28F9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第十八週6/9~6/13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A3規劃執行與創新應變</w:t>
            </w:r>
          </w:p>
          <w:p w:rsidR="00604AB9" w:rsidRPr="007E7902" w:rsidRDefault="00604AB9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【環境教育】</w:t>
            </w:r>
          </w:p>
          <w:p w:rsidR="00604AB9" w:rsidRPr="00F81310" w:rsidRDefault="00604AB9" w:rsidP="00EA6E15">
            <w:pPr>
              <w:pStyle w:val="Default"/>
              <w:spacing w:line="260" w:lineRule="exact"/>
              <w:rPr>
                <w:rFonts w:eastAsiaTheme="minorEastAsia"/>
                <w:color w:val="auto"/>
                <w:sz w:val="20"/>
                <w:szCs w:val="20"/>
              </w:rPr>
            </w:pPr>
            <w:r w:rsidRPr="00F81310">
              <w:rPr>
                <w:rFonts w:eastAsia="標楷體" w:hint="eastAsia"/>
                <w:sz w:val="20"/>
                <w:szCs w:val="20"/>
              </w:rPr>
              <w:t>環J4 了解永續發展的意義（環境、社會、與經濟的均衡發展）與原則。</w:t>
            </w:r>
          </w:p>
          <w:p w:rsidR="00604AB9" w:rsidRPr="00F81310" w:rsidRDefault="00604AB9" w:rsidP="00EA6E15">
            <w:pPr>
              <w:pStyle w:val="Default"/>
              <w:spacing w:line="260" w:lineRule="exac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</w:pPr>
            <w:r w:rsidRPr="00F81310">
              <w:rPr>
                <w:rFonts w:eastAsia="標楷體" w:hint="eastAsia"/>
                <w:sz w:val="20"/>
                <w:szCs w:val="20"/>
              </w:rPr>
              <w:t>環J15 認識產品的生命週期，探討其生態足跡、水足跡及碳足跡。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第一篇世界風情（中）</w:t>
            </w: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第六章漠南非洲的產業與經濟發展</w:t>
            </w: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1.帶領學生認識漠南非洲的經濟、人口數在全球扮演的分量。</w:t>
            </w: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2.漠南非洲在經濟發展上有哪些優勢？可以吸引到哪些類型的產業？</w:t>
            </w: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3.漠南非洲在經濟發展上，可能會遇到哪些問題？</w:t>
            </w: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4.漠南非洲在經濟發展的過程中，對自然環境造成哪些衝擊？</w:t>
            </w: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5.說明漠南非洲的公共衛生問題。</w:t>
            </w: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6.說明漠南非洲的「跳躍式」經濟發展特徵及背景。</w:t>
            </w: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7.說明國際資金的投入，對漠南非洲帶來哪些機會與挑戰。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04AB9" w:rsidRPr="00F81310" w:rsidRDefault="00604AB9" w:rsidP="00EA6E15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04AB9" w:rsidRPr="007E7902" w:rsidRDefault="00604AB9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翰林版國中社會8下教材</w:t>
            </w: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第一篇世界風情（中）</w:t>
            </w: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第六章漠南非洲的產業與經濟發展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1.問題討論</w:t>
            </w: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604AB9" w:rsidRPr="00F81310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F81310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3.活動練習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04AB9" w:rsidTr="003C28F9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第十八週6/9~6/13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604AB9" w:rsidRPr="007E7902" w:rsidRDefault="00604AB9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【人權教育】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人J2 關懷國內人權議題，提出一個符合正義的社會藍圖，並進行社會改進與行動。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第二篇中國與東亞（下）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第六章當代東亞的局勢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1.介紹東南亞公約組織。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2.介紹東南亞國家協會（東協）。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3.完成歷史探查三。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04AB9" w:rsidRPr="007E7902" w:rsidRDefault="00604AB9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翰林版國中社會8下教材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第二篇中國與東亞（下）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第六章當代東亞的局勢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1.資料蒐集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04AB9" w:rsidTr="003C28F9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第十八週6/9~6/13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04AB9" w:rsidRPr="004836E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C1道德實踐與公民意識</w:t>
            </w:r>
          </w:p>
          <w:p w:rsidR="00604AB9" w:rsidRPr="007E7902" w:rsidRDefault="00604AB9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04AB9" w:rsidRPr="004836E6" w:rsidRDefault="00604AB9" w:rsidP="00EA6E15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【法治教育】</w:t>
            </w:r>
          </w:p>
          <w:p w:rsidR="00604AB9" w:rsidRPr="004836E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法J3 認識法律之意義與制定。</w:t>
            </w:r>
          </w:p>
          <w:p w:rsidR="00604AB9" w:rsidRPr="004836E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法J8 認識民事、刑事、行政法的基本原則。</w:t>
            </w:r>
          </w:p>
          <w:p w:rsidR="00604AB9" w:rsidRPr="004836E6" w:rsidRDefault="00604AB9" w:rsidP="00EA6E15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【性別平等教育】</w:t>
            </w:r>
          </w:p>
          <w:p w:rsidR="00604AB9" w:rsidRPr="004836E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性J4 認識身體自主權相關議題，維護自己與尊重他人的身體自主權。</w:t>
            </w:r>
          </w:p>
          <w:p w:rsidR="00604AB9" w:rsidRPr="004836E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性J9 認識性別權益相關法律與性別平等運動的楷模，具備關懷性別少數的態度。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04AB9" w:rsidRPr="004836E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lastRenderedPageBreak/>
              <w:t>第三篇法律與生活</w:t>
            </w:r>
          </w:p>
          <w:p w:rsidR="00604AB9" w:rsidRPr="004836E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第六章兒少權益的維護</w:t>
            </w:r>
          </w:p>
          <w:p w:rsidR="00604AB9" w:rsidRPr="004836E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1.介紹兒童權利公約、兒童及少年福利與權益保障法、兒童及少年性剝削防制條例、勞動基準法有關童工的規定。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04AB9" w:rsidRPr="004836E6" w:rsidRDefault="00604AB9" w:rsidP="00EA6E15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04AB9" w:rsidRPr="007E7902" w:rsidRDefault="00604AB9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翰林版國中社會8下教材</w:t>
            </w:r>
          </w:p>
          <w:p w:rsidR="00604AB9" w:rsidRPr="004836E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第三篇法律與生活</w:t>
            </w:r>
          </w:p>
          <w:p w:rsidR="00604AB9" w:rsidRPr="004836E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第六章兒少權益的維護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04AB9" w:rsidRPr="004836E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1.作業習題</w:t>
            </w:r>
          </w:p>
          <w:p w:rsidR="00604AB9" w:rsidRPr="004836E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2.課堂觀察</w:t>
            </w:r>
          </w:p>
          <w:p w:rsidR="00604AB9" w:rsidRPr="004836E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3.心得報告</w:t>
            </w:r>
          </w:p>
          <w:p w:rsidR="00604AB9" w:rsidRPr="004836E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4.隨堂練習</w:t>
            </w:r>
          </w:p>
          <w:p w:rsidR="00604AB9" w:rsidRPr="004836E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5.課堂問答</w:t>
            </w:r>
          </w:p>
          <w:p w:rsidR="00604AB9" w:rsidRPr="004836E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6.紙筆測驗</w:t>
            </w:r>
          </w:p>
          <w:p w:rsidR="00604AB9" w:rsidRPr="004836E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04AB9" w:rsidTr="003C28F9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第十九週6/16~6/20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04AB9" w:rsidRPr="004836E6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604AB9" w:rsidRPr="004836E6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A3規劃執行與創新應變</w:t>
            </w:r>
          </w:p>
          <w:p w:rsidR="00604AB9" w:rsidRPr="007E7902" w:rsidRDefault="00604AB9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04AB9" w:rsidRPr="004836E6" w:rsidRDefault="00604AB9" w:rsidP="00EA6E15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【環境教育】</w:t>
            </w:r>
          </w:p>
          <w:p w:rsidR="00604AB9" w:rsidRPr="004836E6" w:rsidRDefault="00604AB9" w:rsidP="00EA6E15">
            <w:pPr>
              <w:pStyle w:val="Default"/>
              <w:spacing w:line="260" w:lineRule="exact"/>
              <w:rPr>
                <w:rFonts w:eastAsiaTheme="minorEastAsia"/>
                <w:color w:val="auto"/>
                <w:sz w:val="20"/>
                <w:szCs w:val="20"/>
              </w:rPr>
            </w:pPr>
            <w:r w:rsidRPr="004836E6">
              <w:rPr>
                <w:rFonts w:eastAsia="標楷體" w:hint="eastAsia"/>
                <w:sz w:val="20"/>
                <w:szCs w:val="20"/>
              </w:rPr>
              <w:t>環J4 了解永續發展的意義（環境、社會、與經濟的均衡發展）與原則。</w:t>
            </w:r>
          </w:p>
          <w:p w:rsidR="00604AB9" w:rsidRPr="004836E6" w:rsidRDefault="00604AB9" w:rsidP="00EA6E15">
            <w:pPr>
              <w:pStyle w:val="Default"/>
              <w:spacing w:line="260" w:lineRule="exact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</w:pPr>
            <w:r w:rsidRPr="004836E6">
              <w:rPr>
                <w:rFonts w:eastAsia="標楷體" w:hint="eastAsia"/>
                <w:sz w:val="20"/>
                <w:szCs w:val="20"/>
              </w:rPr>
              <w:t>環J15 認識產品的生命週期，探討其生態足跡、水足跡及碳足跡。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04AB9" w:rsidRPr="004836E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第一篇世界風情（中）</w:t>
            </w:r>
          </w:p>
          <w:p w:rsidR="00604AB9" w:rsidRPr="004836E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第六章漠南非洲的產業與經濟發展</w:t>
            </w:r>
          </w:p>
          <w:p w:rsidR="00604AB9" w:rsidRPr="004836E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1.透過地理加油站，讓學生瞭解面量圖的繪製原理。</w:t>
            </w:r>
          </w:p>
          <w:p w:rsidR="00604AB9" w:rsidRPr="004836E6" w:rsidRDefault="00604AB9" w:rsidP="00EA6E15">
            <w:pPr>
              <w:spacing w:line="260" w:lineRule="exact"/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</w:t>
            </w:r>
            <w:r w:rsidRPr="004836E6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帶領學生進行課後閱讀，觀察漠南非洲除了農牧業、礦業、觀光業以外，也正蓬勃發展的影視產業，並回答問題。</w:t>
            </w:r>
          </w:p>
          <w:p w:rsidR="00604AB9" w:rsidRPr="004836E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3.介紹巧克力的主要產地以及生產模式，並引導學生思考可可豆農民與國際商業巨擘間的公平貿易問題。</w:t>
            </w:r>
          </w:p>
          <w:p w:rsidR="00604AB9" w:rsidRPr="004836E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4.介紹公平貿易運動施行過程中的爭議，啟發學生反思。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04AB9" w:rsidRPr="004836E6" w:rsidRDefault="00604AB9" w:rsidP="00EA6E15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04AB9" w:rsidRPr="007E7902" w:rsidRDefault="00604AB9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翰林版國中社會8下教材</w:t>
            </w:r>
          </w:p>
          <w:p w:rsidR="00604AB9" w:rsidRPr="004836E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第一篇世界風情（中）</w:t>
            </w:r>
          </w:p>
          <w:p w:rsidR="00604AB9" w:rsidRPr="004836E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第六章漠南非洲的產業與經濟發展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04AB9" w:rsidRPr="004836E6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1.問題討論</w:t>
            </w:r>
          </w:p>
          <w:p w:rsidR="00604AB9" w:rsidRPr="004836E6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604AB9" w:rsidRPr="004836E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3.活動練習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04AB9" w:rsidTr="003C28F9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第十九週6/16~6/20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604AB9" w:rsidRPr="007E7902" w:rsidRDefault="00604AB9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【閱讀素養教育】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閱J1 發展多元文本的閱讀策略。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閱J2 發展跨文本的比對、分析、深究的能力，以判讀文本知識的正確性。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第二篇中國與東亞（下）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第五章至第六章共產政權在中國、當代東亞的局勢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1.複習第五、六章課程內容。</w:t>
            </w:r>
          </w:p>
          <w:p w:rsidR="00604AB9" w:rsidRDefault="00604AB9" w:rsidP="00EA6E15">
            <w:pPr>
              <w:spacing w:line="260" w:lineRule="exact"/>
              <w:rPr>
                <w:rStyle w:val="af3"/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2.檢討第五、六章習作。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04AB9" w:rsidRPr="007E7902" w:rsidRDefault="00604AB9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翰林版國中社會8下教材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第二篇中國與東亞（下）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第五章至第六章共產政權在中國、當代東亞的局勢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1.資料蒐集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604AB9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604AB9" w:rsidTr="003C28F9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604AB9" w:rsidRPr="0067248C" w:rsidRDefault="00604AB9" w:rsidP="00F4274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第十九週6/16~6/20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604AB9" w:rsidRPr="004836E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C1道德實踐與公民意識</w:t>
            </w:r>
          </w:p>
          <w:p w:rsidR="00604AB9" w:rsidRPr="007E7902" w:rsidRDefault="00604AB9" w:rsidP="00EA6E1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04AB9" w:rsidRPr="004836E6" w:rsidRDefault="00604AB9" w:rsidP="00EA6E15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【法治教育】</w:t>
            </w:r>
          </w:p>
          <w:p w:rsidR="00604AB9" w:rsidRPr="004836E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法J3 認識法律之意義與制定。</w:t>
            </w:r>
          </w:p>
          <w:p w:rsidR="00604AB9" w:rsidRPr="004836E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法J8 認識民事、刑事、行政法的基本原則。</w:t>
            </w:r>
          </w:p>
          <w:p w:rsidR="00604AB9" w:rsidRPr="004836E6" w:rsidRDefault="00604AB9" w:rsidP="00EA6E15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【性別平等教育】</w:t>
            </w:r>
          </w:p>
          <w:p w:rsidR="00604AB9" w:rsidRPr="004836E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性J4 認識身體自主權相關議題，維護自己與尊重他人的身體自主權。</w:t>
            </w:r>
          </w:p>
          <w:p w:rsidR="00604AB9" w:rsidRPr="004836E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性J9 認識性別權益相關法律與性別平等運動的楷模，具備關懷性別少數的態度。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604AB9" w:rsidRPr="004836E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第三篇法律與生活</w:t>
            </w:r>
          </w:p>
          <w:p w:rsidR="00604AB9" w:rsidRPr="004836E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第六章兒少權益的維護</w:t>
            </w:r>
          </w:p>
          <w:p w:rsidR="00604AB9" w:rsidRPr="004836E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1.介紹少年犯罪行為的處理，說明少年事件處理法，說明相關事件的處理方法與流程。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604AB9" w:rsidRPr="004836E6" w:rsidRDefault="00604AB9" w:rsidP="00EA6E15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604AB9" w:rsidRPr="007E7902" w:rsidRDefault="00604AB9" w:rsidP="00EA6E15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翰林版國中社會8下教材</w:t>
            </w:r>
          </w:p>
          <w:p w:rsidR="00604AB9" w:rsidRPr="004836E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第三篇法律與生活</w:t>
            </w:r>
          </w:p>
          <w:p w:rsidR="00604AB9" w:rsidRPr="004836E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第六章兒少權益的維護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604AB9" w:rsidRPr="004836E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1.作業習題</w:t>
            </w:r>
          </w:p>
          <w:p w:rsidR="00604AB9" w:rsidRPr="004836E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2.課堂觀察</w:t>
            </w:r>
          </w:p>
          <w:p w:rsidR="00604AB9" w:rsidRPr="004836E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3.心得報告</w:t>
            </w:r>
          </w:p>
          <w:p w:rsidR="00604AB9" w:rsidRPr="004836E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4.隨堂練習</w:t>
            </w:r>
          </w:p>
          <w:p w:rsidR="00604AB9" w:rsidRPr="004836E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5.課堂問答</w:t>
            </w:r>
          </w:p>
          <w:p w:rsidR="00604AB9" w:rsidRPr="004836E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6.紙筆測驗</w:t>
            </w:r>
          </w:p>
          <w:p w:rsidR="00604AB9" w:rsidRPr="004836E6" w:rsidRDefault="00604AB9" w:rsidP="00EA6E15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604AB9" w:rsidRPr="009549F3" w:rsidRDefault="00604AB9" w:rsidP="00E44A8C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8617A2" w:rsidRPr="009549F3" w:rsidTr="0068508E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8617A2" w:rsidRPr="0067248C" w:rsidRDefault="008617A2" w:rsidP="0068508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第二十週6/23~6/27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617A2" w:rsidRPr="004836E6" w:rsidRDefault="008617A2" w:rsidP="0068508E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8617A2" w:rsidRPr="004836E6" w:rsidRDefault="008617A2" w:rsidP="0068508E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A3規劃執行與創新應變</w:t>
            </w:r>
          </w:p>
          <w:p w:rsidR="008617A2" w:rsidRPr="007E7902" w:rsidRDefault="008617A2" w:rsidP="0068508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617A2" w:rsidRPr="004836E6" w:rsidRDefault="008617A2" w:rsidP="0068508E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【環境教育】</w:t>
            </w:r>
          </w:p>
          <w:p w:rsidR="008617A2" w:rsidRPr="004836E6" w:rsidRDefault="008617A2" w:rsidP="0068508E">
            <w:pPr>
              <w:pStyle w:val="Default"/>
              <w:spacing w:line="260" w:lineRule="exact"/>
              <w:rPr>
                <w:rFonts w:eastAsiaTheme="minorEastAsia"/>
                <w:color w:val="auto"/>
                <w:sz w:val="20"/>
                <w:szCs w:val="20"/>
              </w:rPr>
            </w:pPr>
            <w:r w:rsidRPr="004836E6">
              <w:rPr>
                <w:rFonts w:eastAsia="標楷體" w:hint="eastAsia"/>
                <w:sz w:val="20"/>
                <w:szCs w:val="20"/>
              </w:rPr>
              <w:t>環J4 了解永續發展的意義（環境、社會、與經濟的均衡發展）與原則。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617A2" w:rsidRPr="004836E6" w:rsidRDefault="008617A2" w:rsidP="0068508E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第一篇世界風情（中）</w:t>
            </w:r>
          </w:p>
          <w:p w:rsidR="008617A2" w:rsidRPr="004836E6" w:rsidRDefault="008617A2" w:rsidP="0068508E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第六章漠南非洲的產業與經濟發展</w:t>
            </w:r>
          </w:p>
          <w:p w:rsidR="008617A2" w:rsidRPr="004836E6" w:rsidRDefault="008617A2" w:rsidP="0068508E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1.搭配圖表，帶領學生統整二年級學到季風氣候、熱帶氣候的概念。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617A2" w:rsidRPr="004836E6" w:rsidRDefault="008617A2" w:rsidP="0068508E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8617A2" w:rsidRPr="007E7902" w:rsidRDefault="008617A2" w:rsidP="0068508E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翰林版國中社會8下教材</w:t>
            </w:r>
          </w:p>
          <w:p w:rsidR="008617A2" w:rsidRPr="004836E6" w:rsidRDefault="008617A2" w:rsidP="0068508E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第一篇世界風情（中）</w:t>
            </w:r>
          </w:p>
          <w:p w:rsidR="008617A2" w:rsidRPr="004836E6" w:rsidRDefault="008617A2" w:rsidP="008617A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第六章漠南非洲的產業與經濟發展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617A2" w:rsidRPr="004836E6" w:rsidRDefault="008617A2" w:rsidP="0068508E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1.問題討論</w:t>
            </w:r>
          </w:p>
          <w:p w:rsidR="008617A2" w:rsidRPr="004836E6" w:rsidRDefault="008617A2" w:rsidP="0068508E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8617A2" w:rsidRPr="004836E6" w:rsidRDefault="008617A2" w:rsidP="0068508E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3.活動練習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8617A2" w:rsidRPr="009549F3" w:rsidRDefault="008617A2" w:rsidP="0068508E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8617A2" w:rsidRPr="009549F3" w:rsidRDefault="008617A2" w:rsidP="0068508E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8617A2" w:rsidRPr="009549F3" w:rsidTr="0068508E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8617A2" w:rsidRPr="0067248C" w:rsidRDefault="008617A2" w:rsidP="0068508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t>第二十週6/23~6/27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617A2" w:rsidRDefault="008617A2" w:rsidP="0068508E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8617A2" w:rsidRDefault="008617A2" w:rsidP="0068508E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8617A2" w:rsidRPr="007E7902" w:rsidRDefault="008617A2" w:rsidP="0068508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617A2" w:rsidRDefault="008617A2" w:rsidP="0068508E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【閱讀素養教育】</w:t>
            </w:r>
          </w:p>
          <w:p w:rsidR="008617A2" w:rsidRDefault="008617A2" w:rsidP="0068508E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閱J1 發展多元文本的閱讀策略。</w:t>
            </w:r>
          </w:p>
          <w:p w:rsidR="008617A2" w:rsidRDefault="008617A2" w:rsidP="0068508E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閱J2 發展跨文本的比對、分析、深究的能力，以判讀文本知識的正確性。</w:t>
            </w:r>
          </w:p>
          <w:p w:rsidR="008617A2" w:rsidRDefault="008617A2" w:rsidP="0068508E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617A2" w:rsidRDefault="008617A2" w:rsidP="0068508E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第二篇中國與東亞（下）</w:t>
            </w:r>
          </w:p>
          <w:p w:rsidR="008617A2" w:rsidRDefault="008617A2" w:rsidP="0068508E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第五章至第六章共產政權在中國、當代東亞的局勢</w:t>
            </w:r>
          </w:p>
          <w:p w:rsidR="008617A2" w:rsidRDefault="008617A2" w:rsidP="0068508E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1.複習第五、六章課程內容。</w:t>
            </w:r>
          </w:p>
          <w:p w:rsidR="008617A2" w:rsidRDefault="008617A2" w:rsidP="0068508E">
            <w:pPr>
              <w:spacing w:line="260" w:lineRule="exact"/>
              <w:rPr>
                <w:rStyle w:val="af3"/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2.檢討第五、六章習作。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617A2" w:rsidRDefault="008617A2" w:rsidP="0068508E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8617A2" w:rsidRPr="007E7902" w:rsidRDefault="008617A2" w:rsidP="0068508E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翰林版國中社會8下教材</w:t>
            </w:r>
          </w:p>
          <w:p w:rsidR="008617A2" w:rsidRDefault="008617A2" w:rsidP="0068508E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第二篇中國與東亞（下）</w:t>
            </w:r>
          </w:p>
          <w:p w:rsidR="008617A2" w:rsidRDefault="008617A2" w:rsidP="008617A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第五章至第六章共產政權在中國、當代東亞的局勢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617A2" w:rsidRDefault="008617A2" w:rsidP="0068508E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1.資料蒐集</w:t>
            </w:r>
          </w:p>
          <w:p w:rsidR="008617A2" w:rsidRDefault="008617A2" w:rsidP="0068508E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8617A2" w:rsidRDefault="008617A2" w:rsidP="0068508E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8617A2" w:rsidRPr="009549F3" w:rsidRDefault="008617A2" w:rsidP="0068508E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8617A2" w:rsidRPr="009549F3" w:rsidRDefault="008617A2" w:rsidP="0068508E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8617A2" w:rsidRPr="009549F3" w:rsidTr="0068508E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8617A2" w:rsidRPr="0067248C" w:rsidRDefault="008617A2" w:rsidP="0068508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248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第二十週6/23~6/27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617A2" w:rsidRPr="004836E6" w:rsidRDefault="008617A2" w:rsidP="0068508E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C1道德實踐與公民意識</w:t>
            </w:r>
          </w:p>
          <w:p w:rsidR="008617A2" w:rsidRPr="007E7902" w:rsidRDefault="008617A2" w:rsidP="0068508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617A2" w:rsidRPr="004836E6" w:rsidRDefault="008617A2" w:rsidP="0068508E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【法治教育】</w:t>
            </w:r>
          </w:p>
          <w:p w:rsidR="008617A2" w:rsidRPr="004836E6" w:rsidRDefault="008617A2" w:rsidP="0068508E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法J3 認識法律之意義與制定。</w:t>
            </w:r>
          </w:p>
          <w:p w:rsidR="008617A2" w:rsidRPr="004836E6" w:rsidRDefault="008617A2" w:rsidP="0068508E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法J8 認識民事、刑事、行政法的基本原則。</w:t>
            </w:r>
          </w:p>
          <w:p w:rsidR="008617A2" w:rsidRPr="004836E6" w:rsidRDefault="008617A2" w:rsidP="0068508E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【性別平等教育】</w:t>
            </w:r>
          </w:p>
          <w:p w:rsidR="008617A2" w:rsidRPr="004836E6" w:rsidRDefault="008617A2" w:rsidP="0068508E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性J4 認識身體自主權相關議題，維護自己與尊重他人的身體自主權。</w:t>
            </w:r>
          </w:p>
          <w:p w:rsidR="008617A2" w:rsidRPr="004836E6" w:rsidRDefault="008617A2" w:rsidP="0068508E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性J9 認識性別權益相關法律與性別平等運動的楷模，具備關懷性別少數的態度。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617A2" w:rsidRPr="004836E6" w:rsidRDefault="008617A2" w:rsidP="0068508E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第三篇法律與生活</w:t>
            </w:r>
          </w:p>
          <w:p w:rsidR="008617A2" w:rsidRPr="004836E6" w:rsidRDefault="008617A2" w:rsidP="0068508E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第六章兒少權益的維護</w:t>
            </w:r>
          </w:p>
          <w:p w:rsidR="008617A2" w:rsidRPr="004836E6" w:rsidRDefault="008617A2" w:rsidP="0068508E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1.介紹少年犯罪行為的處理，說明少年事件處理法，說明相關事件的處理方法與流程。</w:t>
            </w:r>
            <w:bookmarkStart w:id="0" w:name="_GoBack"/>
            <w:bookmarkEnd w:id="0"/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617A2" w:rsidRPr="004836E6" w:rsidRDefault="008617A2" w:rsidP="0068508E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8617A2" w:rsidRPr="007E7902" w:rsidRDefault="008617A2" w:rsidP="0068508E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翰林版國中社會8下教材</w:t>
            </w:r>
          </w:p>
          <w:p w:rsidR="008617A2" w:rsidRPr="004836E6" w:rsidRDefault="008617A2" w:rsidP="0068508E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第三篇法律與生活</w:t>
            </w:r>
          </w:p>
          <w:p w:rsidR="008617A2" w:rsidRPr="004836E6" w:rsidRDefault="008617A2" w:rsidP="008617A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第六章兒少權益的維護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617A2" w:rsidRPr="004836E6" w:rsidRDefault="008617A2" w:rsidP="0068508E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1.作業習題</w:t>
            </w:r>
          </w:p>
          <w:p w:rsidR="008617A2" w:rsidRPr="004836E6" w:rsidRDefault="008617A2" w:rsidP="0068508E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2.課堂觀察</w:t>
            </w:r>
          </w:p>
          <w:p w:rsidR="008617A2" w:rsidRPr="004836E6" w:rsidRDefault="008617A2" w:rsidP="0068508E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3.心得報告</w:t>
            </w:r>
          </w:p>
          <w:p w:rsidR="008617A2" w:rsidRPr="004836E6" w:rsidRDefault="008617A2" w:rsidP="0068508E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4.隨堂練習</w:t>
            </w:r>
          </w:p>
          <w:p w:rsidR="008617A2" w:rsidRPr="004836E6" w:rsidRDefault="008617A2" w:rsidP="0068508E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5.課堂問答</w:t>
            </w:r>
          </w:p>
          <w:p w:rsidR="008617A2" w:rsidRPr="004836E6" w:rsidRDefault="008617A2" w:rsidP="0068508E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6.紙筆測驗</w:t>
            </w:r>
          </w:p>
          <w:p w:rsidR="008617A2" w:rsidRPr="004836E6" w:rsidRDefault="008617A2" w:rsidP="0068508E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8617A2" w:rsidRPr="009549F3" w:rsidRDefault="008617A2" w:rsidP="0068508E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8617A2" w:rsidRPr="009549F3" w:rsidRDefault="008617A2" w:rsidP="0068508E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8617A2" w:rsidTr="008617A2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8617A2" w:rsidRDefault="008617A2" w:rsidP="008617A2">
            <w:pPr>
              <w:jc w:val="center"/>
            </w:pPr>
            <w:r w:rsidRPr="000F7AD4">
              <w:rPr>
                <w:rFonts w:ascii="標楷體" w:eastAsia="標楷體" w:hAnsi="標楷體" w:hint="eastAsia"/>
                <w:sz w:val="20"/>
                <w:szCs w:val="20"/>
              </w:rPr>
              <w:t>第二十一週6/30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617A2" w:rsidRPr="004836E6" w:rsidRDefault="008617A2" w:rsidP="008617A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8617A2" w:rsidRPr="004836E6" w:rsidRDefault="008617A2" w:rsidP="008617A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A3規劃執行與創新應變</w:t>
            </w:r>
          </w:p>
          <w:p w:rsidR="008617A2" w:rsidRPr="007E7902" w:rsidRDefault="008617A2" w:rsidP="008617A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617A2" w:rsidRPr="004836E6" w:rsidRDefault="008617A2" w:rsidP="008617A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【環境教育】</w:t>
            </w:r>
          </w:p>
          <w:p w:rsidR="008617A2" w:rsidRPr="004836E6" w:rsidRDefault="008617A2" w:rsidP="008617A2">
            <w:pPr>
              <w:pStyle w:val="Default"/>
              <w:spacing w:line="260" w:lineRule="exact"/>
              <w:rPr>
                <w:rFonts w:eastAsiaTheme="minorEastAsia"/>
                <w:color w:val="auto"/>
                <w:sz w:val="20"/>
                <w:szCs w:val="20"/>
              </w:rPr>
            </w:pPr>
            <w:r w:rsidRPr="004836E6">
              <w:rPr>
                <w:rFonts w:eastAsia="標楷體" w:hint="eastAsia"/>
                <w:sz w:val="20"/>
                <w:szCs w:val="20"/>
              </w:rPr>
              <w:t>環J4 了解永續發展的意義（環境、社會、與經濟的均衡發展）與原則。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617A2" w:rsidRPr="004836E6" w:rsidRDefault="008617A2" w:rsidP="008617A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第一篇世界風情（中）</w:t>
            </w:r>
          </w:p>
          <w:p w:rsidR="008617A2" w:rsidRPr="004836E6" w:rsidRDefault="008617A2" w:rsidP="008617A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第六章漠南非洲的產業與經濟發展</w:t>
            </w: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（第三次段考）</w:t>
            </w:r>
          </w:p>
          <w:p w:rsidR="008617A2" w:rsidRPr="004836E6" w:rsidRDefault="008617A2" w:rsidP="008617A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1.搭配圖表，帶領學生統整二年級學到季風氣候、熱帶氣候的概念。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617A2" w:rsidRPr="004836E6" w:rsidRDefault="008617A2" w:rsidP="008617A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8617A2" w:rsidRPr="007E7902" w:rsidRDefault="008617A2" w:rsidP="008617A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翰林版國中社會8下教材</w:t>
            </w:r>
          </w:p>
          <w:p w:rsidR="008617A2" w:rsidRPr="004836E6" w:rsidRDefault="008617A2" w:rsidP="008617A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第一篇世界風情（中）</w:t>
            </w:r>
          </w:p>
          <w:p w:rsidR="008617A2" w:rsidRPr="004836E6" w:rsidRDefault="008617A2" w:rsidP="008617A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第六章漠南非洲的產業與經濟發展</w:t>
            </w: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（第三次段考）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617A2" w:rsidRPr="004836E6" w:rsidRDefault="008617A2" w:rsidP="008617A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1.問題討論</w:t>
            </w:r>
          </w:p>
          <w:p w:rsidR="008617A2" w:rsidRPr="004836E6" w:rsidRDefault="008617A2" w:rsidP="008617A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8617A2" w:rsidRPr="004836E6" w:rsidRDefault="008617A2" w:rsidP="008617A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3.活動練習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8617A2" w:rsidRPr="009549F3" w:rsidRDefault="008617A2" w:rsidP="008617A2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8617A2" w:rsidRPr="009549F3" w:rsidRDefault="008617A2" w:rsidP="008617A2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8617A2" w:rsidTr="008617A2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8617A2" w:rsidRDefault="008617A2" w:rsidP="008617A2">
            <w:pPr>
              <w:jc w:val="center"/>
            </w:pPr>
            <w:r w:rsidRPr="000F7AD4">
              <w:rPr>
                <w:rFonts w:ascii="標楷體" w:eastAsia="標楷體" w:hAnsi="標楷體" w:hint="eastAsia"/>
                <w:sz w:val="20"/>
                <w:szCs w:val="20"/>
              </w:rPr>
              <w:t>第二十一週6/30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617A2" w:rsidRDefault="008617A2" w:rsidP="008617A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A2系統思考與解決問題</w:t>
            </w:r>
          </w:p>
          <w:p w:rsidR="008617A2" w:rsidRDefault="008617A2" w:rsidP="008617A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B1符號運用與溝通表達</w:t>
            </w:r>
          </w:p>
          <w:p w:rsidR="008617A2" w:rsidRPr="007E7902" w:rsidRDefault="008617A2" w:rsidP="008617A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617A2" w:rsidRDefault="008617A2" w:rsidP="008617A2">
            <w:pPr>
              <w:spacing w:line="260" w:lineRule="exact"/>
              <w:rPr>
                <w:rFonts w:eastAsiaTheme="minorEastAsia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color w:val="000000"/>
                <w:sz w:val="20"/>
                <w:szCs w:val="20"/>
              </w:rPr>
              <w:t>【閱讀素養教育】</w:t>
            </w:r>
          </w:p>
          <w:p w:rsidR="008617A2" w:rsidRDefault="008617A2" w:rsidP="008617A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閱J1 發展多元文本的閱讀策略。</w:t>
            </w:r>
          </w:p>
          <w:p w:rsidR="008617A2" w:rsidRDefault="008617A2" w:rsidP="008617A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閱J2 發展跨文本的比對、分析、深究的能力，以判讀文本知識的正確性。</w:t>
            </w:r>
          </w:p>
          <w:p w:rsidR="008617A2" w:rsidRDefault="008617A2" w:rsidP="008617A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閱J3 理解學科知識內的重要詞彙的意涵，並懂得如何運用該詞彙與他人進行溝通。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617A2" w:rsidRDefault="008617A2" w:rsidP="008617A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第二篇中國與東亞（下）</w:t>
            </w:r>
          </w:p>
          <w:p w:rsidR="008617A2" w:rsidRDefault="008617A2" w:rsidP="008617A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第五章至第六章共產政權在中國、當代東亞的局勢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（第三次段考）</w:t>
            </w:r>
          </w:p>
          <w:p w:rsidR="008617A2" w:rsidRDefault="008617A2" w:rsidP="008617A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1.複習第五、六章課程內容。</w:t>
            </w:r>
          </w:p>
          <w:p w:rsidR="008617A2" w:rsidRDefault="008617A2" w:rsidP="008617A2">
            <w:pPr>
              <w:spacing w:line="260" w:lineRule="exact"/>
              <w:rPr>
                <w:rStyle w:val="af3"/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2.檢討第五、六章習作。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617A2" w:rsidRDefault="008617A2" w:rsidP="008617A2">
            <w:pPr>
              <w:spacing w:line="260" w:lineRule="exact"/>
              <w:jc w:val="center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8617A2" w:rsidRPr="007E7902" w:rsidRDefault="008617A2" w:rsidP="008617A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翰林版國中社會8下教材</w:t>
            </w:r>
          </w:p>
          <w:p w:rsidR="008617A2" w:rsidRDefault="008617A2" w:rsidP="008617A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第二篇中國與東亞（下）</w:t>
            </w:r>
          </w:p>
          <w:p w:rsidR="008617A2" w:rsidRDefault="008617A2" w:rsidP="008617A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第五章至第六章共產政權在中國、當代東亞的局勢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（第三次段考）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617A2" w:rsidRDefault="008617A2" w:rsidP="008617A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1.資料蒐集</w:t>
            </w:r>
          </w:p>
          <w:p w:rsidR="008617A2" w:rsidRDefault="008617A2" w:rsidP="008617A2">
            <w:pPr>
              <w:spacing w:line="260" w:lineRule="exact"/>
              <w:rPr>
                <w:rFonts w:eastAsiaTheme="minorEastAsia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2.紙筆測驗</w:t>
            </w:r>
          </w:p>
          <w:p w:rsidR="008617A2" w:rsidRDefault="008617A2" w:rsidP="008617A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8617A2" w:rsidRPr="009549F3" w:rsidRDefault="008617A2" w:rsidP="008617A2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8617A2" w:rsidRPr="009549F3" w:rsidRDefault="008617A2" w:rsidP="008617A2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  <w:tr w:rsidR="008617A2" w:rsidTr="008617A2">
        <w:trPr>
          <w:trHeight w:val="1591"/>
        </w:trPr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8617A2" w:rsidRDefault="008617A2" w:rsidP="008617A2">
            <w:pPr>
              <w:jc w:val="center"/>
            </w:pPr>
            <w:r w:rsidRPr="000F7AD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第二十一週6/30</w:t>
            </w: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8617A2" w:rsidRPr="004836E6" w:rsidRDefault="008617A2" w:rsidP="008617A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C1道德實踐與公民意識</w:t>
            </w:r>
          </w:p>
          <w:p w:rsidR="008617A2" w:rsidRPr="007E7902" w:rsidRDefault="008617A2" w:rsidP="008617A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617A2" w:rsidRPr="004836E6" w:rsidRDefault="008617A2" w:rsidP="008617A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【法治教育】</w:t>
            </w:r>
          </w:p>
          <w:p w:rsidR="008617A2" w:rsidRPr="004836E6" w:rsidRDefault="008617A2" w:rsidP="008617A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法J3 認識法律之意義與制定。</w:t>
            </w:r>
          </w:p>
          <w:p w:rsidR="008617A2" w:rsidRPr="004836E6" w:rsidRDefault="008617A2" w:rsidP="008617A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法J8 認識民事、刑事、行政法的基本原則。</w:t>
            </w:r>
          </w:p>
          <w:p w:rsidR="008617A2" w:rsidRPr="004836E6" w:rsidRDefault="008617A2" w:rsidP="008617A2">
            <w:pPr>
              <w:spacing w:line="260" w:lineRule="exact"/>
              <w:rPr>
                <w:rFonts w:eastAsiaTheme="minorEastAsia"/>
                <w:b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【性別平等教育】</w:t>
            </w:r>
          </w:p>
          <w:p w:rsidR="008617A2" w:rsidRPr="004836E6" w:rsidRDefault="008617A2" w:rsidP="008617A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性J4 認識身體自主權相關議題，維護自己與尊重他人的身體自主權。</w:t>
            </w:r>
          </w:p>
          <w:p w:rsidR="008617A2" w:rsidRPr="004836E6" w:rsidRDefault="008617A2" w:rsidP="008617A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性J9 認識性別權益相關法律與性別平等運動的楷模，具備關懷性別少數的態度。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:rsidR="008617A2" w:rsidRPr="004836E6" w:rsidRDefault="008617A2" w:rsidP="008617A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第三篇法律與生活</w:t>
            </w:r>
          </w:p>
          <w:p w:rsidR="008617A2" w:rsidRPr="004836E6" w:rsidRDefault="008617A2" w:rsidP="008617A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第六章兒少權益的維護（第三次段考）</w:t>
            </w:r>
          </w:p>
          <w:p w:rsidR="008617A2" w:rsidRPr="004836E6" w:rsidRDefault="008617A2" w:rsidP="008617A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1.介紹少年犯罪行為的處理，說明少年事件處理法，說明相關事件的處理方法與流程。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8617A2" w:rsidRPr="004836E6" w:rsidRDefault="008617A2" w:rsidP="008617A2">
            <w:pPr>
              <w:spacing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8617A2" w:rsidRPr="007E7902" w:rsidRDefault="008617A2" w:rsidP="008617A2">
            <w:pPr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7E790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翰林版國中社會8下教材</w:t>
            </w:r>
          </w:p>
          <w:p w:rsidR="008617A2" w:rsidRPr="004836E6" w:rsidRDefault="008617A2" w:rsidP="008617A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第三篇法律與生活</w:t>
            </w:r>
          </w:p>
          <w:p w:rsidR="008617A2" w:rsidRPr="004836E6" w:rsidRDefault="008617A2" w:rsidP="008617A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第六章兒少權益的維護（第三次段考）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8617A2" w:rsidRPr="004836E6" w:rsidRDefault="008617A2" w:rsidP="008617A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1.作業習題</w:t>
            </w:r>
          </w:p>
          <w:p w:rsidR="008617A2" w:rsidRPr="004836E6" w:rsidRDefault="008617A2" w:rsidP="008617A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2.課堂觀察</w:t>
            </w:r>
          </w:p>
          <w:p w:rsidR="008617A2" w:rsidRPr="004836E6" w:rsidRDefault="008617A2" w:rsidP="008617A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3.心得報告</w:t>
            </w:r>
          </w:p>
          <w:p w:rsidR="008617A2" w:rsidRPr="004836E6" w:rsidRDefault="008617A2" w:rsidP="008617A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4.隨堂練習</w:t>
            </w:r>
          </w:p>
          <w:p w:rsidR="008617A2" w:rsidRPr="004836E6" w:rsidRDefault="008617A2" w:rsidP="008617A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5.課堂問答</w:t>
            </w:r>
          </w:p>
          <w:p w:rsidR="008617A2" w:rsidRPr="004836E6" w:rsidRDefault="008617A2" w:rsidP="008617A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6.紙筆測驗</w:t>
            </w:r>
          </w:p>
          <w:p w:rsidR="008617A2" w:rsidRPr="004836E6" w:rsidRDefault="008617A2" w:rsidP="008617A2">
            <w:pPr>
              <w:spacing w:line="260" w:lineRule="exact"/>
              <w:rPr>
                <w:rFonts w:eastAsiaTheme="minorEastAsia"/>
                <w:sz w:val="20"/>
                <w:szCs w:val="20"/>
              </w:rPr>
            </w:pPr>
            <w:r w:rsidRPr="004836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7.分組討論</w:t>
            </w: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:rsidR="008617A2" w:rsidRPr="009549F3" w:rsidRDefault="008617A2" w:rsidP="008617A2">
            <w:pPr>
              <w:ind w:leftChars="-12" w:left="-23" w:hangingChars="3" w:hanging="6"/>
              <w:rPr>
                <w:rFonts w:eastAsia="標楷體"/>
                <w:snapToGrid w:val="0"/>
                <w:color w:val="000000"/>
                <w:sz w:val="20"/>
                <w:szCs w:val="20"/>
              </w:rPr>
            </w:pPr>
            <w:r w:rsidRPr="009549F3">
              <w:rPr>
                <w:rFonts w:eastAsia="標楷體"/>
                <w:color w:val="000000"/>
                <w:sz w:val="20"/>
                <w:szCs w:val="20"/>
              </w:rPr>
              <w:t>視需要註明表內所用</w:t>
            </w:r>
            <w:r w:rsidRPr="009549F3">
              <w:rPr>
                <w:rFonts w:eastAsia="標楷體"/>
                <w:snapToGrid w:val="0"/>
                <w:color w:val="000000"/>
                <w:sz w:val="20"/>
                <w:szCs w:val="20"/>
              </w:rPr>
              <w:t>符號或色彩意義，例如：</w:t>
            </w:r>
          </w:p>
          <w:p w:rsidR="008617A2" w:rsidRPr="009549F3" w:rsidRDefault="008617A2" w:rsidP="008617A2">
            <w:pPr>
              <w:ind w:leftChars="-12" w:left="-23" w:hangingChars="3" w:hanging="6"/>
              <w:rPr>
                <w:rFonts w:eastAsia="標楷體"/>
                <w:color w:val="000000"/>
                <w:sz w:val="20"/>
                <w:szCs w:val="20"/>
              </w:rPr>
            </w:pPr>
            <w:r w:rsidRPr="009549F3">
              <w:rPr>
                <w:rFonts w:ascii="標楷體" w:eastAsia="標楷體" w:hAnsi="標楷體"/>
                <w:color w:val="000000"/>
                <w:sz w:val="20"/>
                <w:szCs w:val="20"/>
              </w:rPr>
              <w:t>●</w:t>
            </w:r>
            <w:r w:rsidRPr="009549F3">
              <w:rPr>
                <w:rFonts w:eastAsia="標楷體"/>
                <w:color w:val="000000"/>
                <w:sz w:val="20"/>
                <w:szCs w:val="20"/>
              </w:rPr>
              <w:t>表示表示本校主題課程</w:t>
            </w:r>
            <w:r w:rsidRPr="009549F3">
              <w:rPr>
                <w:rFonts w:eastAsia="標楷體" w:hint="eastAsia"/>
                <w:color w:val="000000"/>
                <w:sz w:val="20"/>
                <w:szCs w:val="20"/>
              </w:rPr>
              <w:t>＊表示教科書更換版本銜接課程</w:t>
            </w:r>
          </w:p>
        </w:tc>
      </w:tr>
    </w:tbl>
    <w:p w:rsidR="0045405A" w:rsidRDefault="0045405A" w:rsidP="00694540">
      <w:pPr>
        <w:spacing w:beforeLines="100" w:afterLines="50"/>
        <w:jc w:val="both"/>
        <w:rPr>
          <w:rFonts w:eastAsia="標楷體"/>
          <w:b/>
          <w:color w:val="000000"/>
        </w:rPr>
      </w:pPr>
    </w:p>
    <w:sectPr w:rsidR="0045405A" w:rsidSect="00395512">
      <w:footerReference w:type="even" r:id="rId8"/>
      <w:footerReference w:type="default" r:id="rId9"/>
      <w:pgSz w:w="16838" w:h="11906" w:orient="landscape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3FD" w:rsidRDefault="00FB43FD">
      <w:r>
        <w:separator/>
      </w:r>
    </w:p>
  </w:endnote>
  <w:endnote w:type="continuationSeparator" w:id="1">
    <w:p w:rsidR="00FB43FD" w:rsidRDefault="00FB43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709" w:rsidRDefault="0069454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D170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D1709">
      <w:rPr>
        <w:rStyle w:val="a8"/>
        <w:noProof/>
      </w:rPr>
      <w:t>4</w:t>
    </w:r>
    <w:r>
      <w:rPr>
        <w:rStyle w:val="a8"/>
      </w:rPr>
      <w:fldChar w:fldCharType="end"/>
    </w:r>
  </w:p>
  <w:p w:rsidR="009D1709" w:rsidRDefault="009D170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709" w:rsidRDefault="0069454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D170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26497">
      <w:rPr>
        <w:rStyle w:val="a8"/>
        <w:noProof/>
      </w:rPr>
      <w:t>1</w:t>
    </w:r>
    <w:r>
      <w:rPr>
        <w:rStyle w:val="a8"/>
      </w:rPr>
      <w:fldChar w:fldCharType="end"/>
    </w:r>
  </w:p>
  <w:p w:rsidR="009D1709" w:rsidRDefault="009D170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3FD" w:rsidRDefault="00FB43FD">
      <w:r>
        <w:separator/>
      </w:r>
    </w:p>
  </w:footnote>
  <w:footnote w:type="continuationSeparator" w:id="1">
    <w:p w:rsidR="00FB43FD" w:rsidRDefault="00FB43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3D46CC6"/>
    <w:lvl w:ilvl="0">
      <w:start w:val="1"/>
      <w:numFmt w:val="bullet"/>
      <w:pStyle w:val="5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462C736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2">
    <w:nsid w:val="00E1607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10E267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13173C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2FC2A7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3E3590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4CD6BD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08124F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082073AC"/>
    <w:multiLevelType w:val="multilevel"/>
    <w:tmpl w:val="1DA0FB8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851" w:hanging="567"/>
      </w:pPr>
      <w:rPr>
        <w:rFonts w:hint="eastAsia"/>
        <w:color w:val="000000"/>
        <w:sz w:val="28"/>
        <w:szCs w:val="28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0">
    <w:nsid w:val="08F42A7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0C7067A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0D38446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0826FA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12B402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116802C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167C508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16F605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1ABC4DC1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1E0E26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1FBD5B2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1FEC5E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2178439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235D51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23A40BE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245049F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24A457C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25CE7FD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27714E5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2991561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314147E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32AC35B7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331F7CB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34C40D74"/>
    <w:multiLevelType w:val="hybridMultilevel"/>
    <w:tmpl w:val="39A27D5C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352F13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3568216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358B56D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37462ED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38D86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3A0A529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3BD058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3C5F45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3DBB63F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3DDF469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3DF04E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3EEF064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3F06186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41E53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8">
    <w:nsid w:val="4223724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9">
    <w:nsid w:val="448563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0">
    <w:nsid w:val="44E00AF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1">
    <w:nsid w:val="470707F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2">
    <w:nsid w:val="4752591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3">
    <w:nsid w:val="489C58B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4">
    <w:nsid w:val="49B267C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5">
    <w:nsid w:val="4EAE255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6">
    <w:nsid w:val="4FB47C9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7">
    <w:nsid w:val="523040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8">
    <w:nsid w:val="528321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9">
    <w:nsid w:val="52A9574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0">
    <w:nsid w:val="52EA20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1">
    <w:nsid w:val="53940BB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2">
    <w:nsid w:val="595318E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3">
    <w:nsid w:val="59F60E4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4">
    <w:nsid w:val="5A1358B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5">
    <w:nsid w:val="5AB217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6">
    <w:nsid w:val="5B1B712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7">
    <w:nsid w:val="5B9825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8">
    <w:nsid w:val="5E9554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9">
    <w:nsid w:val="5F8C597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0">
    <w:nsid w:val="60293EE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1">
    <w:nsid w:val="639938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2">
    <w:nsid w:val="64071D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3">
    <w:nsid w:val="64734B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4">
    <w:nsid w:val="65541B5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5">
    <w:nsid w:val="69C6194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6">
    <w:nsid w:val="6A4351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7">
    <w:nsid w:val="6D1C1F6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8">
    <w:nsid w:val="703D1A9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9">
    <w:nsid w:val="7725180E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>
    <w:nsid w:val="775A028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1">
    <w:nsid w:val="777C19E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2">
    <w:nsid w:val="787B56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3">
    <w:nsid w:val="78AE03E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4">
    <w:nsid w:val="79C72B2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5">
    <w:nsid w:val="7B38555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6">
    <w:nsid w:val="7C10452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7">
    <w:nsid w:val="7C6C7C1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8">
    <w:nsid w:val="7D7C59D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46"/>
  </w:num>
  <w:num w:numId="5">
    <w:abstractNumId w:val="15"/>
  </w:num>
  <w:num w:numId="6">
    <w:abstractNumId w:val="73"/>
  </w:num>
  <w:num w:numId="7">
    <w:abstractNumId w:val="79"/>
  </w:num>
  <w:num w:numId="8">
    <w:abstractNumId w:val="40"/>
  </w:num>
  <w:num w:numId="9">
    <w:abstractNumId w:val="13"/>
  </w:num>
  <w:num w:numId="10">
    <w:abstractNumId w:val="47"/>
  </w:num>
  <w:num w:numId="11">
    <w:abstractNumId w:val="31"/>
  </w:num>
  <w:num w:numId="12">
    <w:abstractNumId w:val="43"/>
  </w:num>
  <w:num w:numId="13">
    <w:abstractNumId w:val="6"/>
  </w:num>
  <w:num w:numId="14">
    <w:abstractNumId w:val="2"/>
  </w:num>
  <w:num w:numId="15">
    <w:abstractNumId w:val="18"/>
  </w:num>
  <w:num w:numId="16">
    <w:abstractNumId w:val="63"/>
  </w:num>
  <w:num w:numId="17">
    <w:abstractNumId w:val="78"/>
  </w:num>
  <w:num w:numId="18">
    <w:abstractNumId w:val="34"/>
  </w:num>
  <w:num w:numId="19">
    <w:abstractNumId w:val="4"/>
  </w:num>
  <w:num w:numId="20">
    <w:abstractNumId w:val="70"/>
  </w:num>
  <w:num w:numId="21">
    <w:abstractNumId w:val="84"/>
  </w:num>
  <w:num w:numId="22">
    <w:abstractNumId w:val="74"/>
  </w:num>
  <w:num w:numId="23">
    <w:abstractNumId w:val="88"/>
  </w:num>
  <w:num w:numId="24">
    <w:abstractNumId w:val="37"/>
  </w:num>
  <w:num w:numId="25">
    <w:abstractNumId w:val="11"/>
  </w:num>
  <w:num w:numId="26">
    <w:abstractNumId w:val="75"/>
  </w:num>
  <w:num w:numId="27">
    <w:abstractNumId w:val="5"/>
  </w:num>
  <w:num w:numId="28">
    <w:abstractNumId w:val="56"/>
  </w:num>
  <w:num w:numId="29">
    <w:abstractNumId w:val="65"/>
  </w:num>
  <w:num w:numId="30">
    <w:abstractNumId w:val="36"/>
  </w:num>
  <w:num w:numId="31">
    <w:abstractNumId w:val="27"/>
  </w:num>
  <w:num w:numId="32">
    <w:abstractNumId w:val="42"/>
  </w:num>
  <w:num w:numId="33">
    <w:abstractNumId w:val="61"/>
  </w:num>
  <w:num w:numId="34">
    <w:abstractNumId w:val="20"/>
  </w:num>
  <w:num w:numId="35">
    <w:abstractNumId w:val="48"/>
  </w:num>
  <w:num w:numId="36">
    <w:abstractNumId w:val="32"/>
  </w:num>
  <w:num w:numId="37">
    <w:abstractNumId w:val="16"/>
  </w:num>
  <w:num w:numId="38">
    <w:abstractNumId w:val="45"/>
  </w:num>
  <w:num w:numId="39">
    <w:abstractNumId w:val="69"/>
  </w:num>
  <w:num w:numId="40">
    <w:abstractNumId w:val="80"/>
  </w:num>
  <w:num w:numId="41">
    <w:abstractNumId w:val="38"/>
  </w:num>
  <w:num w:numId="42">
    <w:abstractNumId w:val="30"/>
  </w:num>
  <w:num w:numId="43">
    <w:abstractNumId w:val="28"/>
  </w:num>
  <w:num w:numId="44">
    <w:abstractNumId w:val="77"/>
  </w:num>
  <w:num w:numId="45">
    <w:abstractNumId w:val="64"/>
  </w:num>
  <w:num w:numId="46">
    <w:abstractNumId w:val="53"/>
  </w:num>
  <w:num w:numId="47">
    <w:abstractNumId w:val="35"/>
  </w:num>
  <w:num w:numId="48">
    <w:abstractNumId w:val="57"/>
  </w:num>
  <w:num w:numId="49">
    <w:abstractNumId w:val="44"/>
  </w:num>
  <w:num w:numId="50">
    <w:abstractNumId w:val="10"/>
  </w:num>
  <w:num w:numId="51">
    <w:abstractNumId w:val="41"/>
  </w:num>
  <w:num w:numId="52">
    <w:abstractNumId w:val="50"/>
  </w:num>
  <w:num w:numId="53">
    <w:abstractNumId w:val="8"/>
  </w:num>
  <w:num w:numId="54">
    <w:abstractNumId w:val="83"/>
  </w:num>
  <w:num w:numId="55">
    <w:abstractNumId w:val="59"/>
  </w:num>
  <w:num w:numId="56">
    <w:abstractNumId w:val="76"/>
  </w:num>
  <w:num w:numId="57">
    <w:abstractNumId w:val="71"/>
  </w:num>
  <w:num w:numId="58">
    <w:abstractNumId w:val="60"/>
  </w:num>
  <w:num w:numId="59">
    <w:abstractNumId w:val="66"/>
  </w:num>
  <w:num w:numId="60">
    <w:abstractNumId w:val="23"/>
  </w:num>
  <w:num w:numId="61">
    <w:abstractNumId w:val="85"/>
  </w:num>
  <w:num w:numId="62">
    <w:abstractNumId w:val="39"/>
  </w:num>
  <w:num w:numId="63">
    <w:abstractNumId w:val="81"/>
  </w:num>
  <w:num w:numId="64">
    <w:abstractNumId w:val="87"/>
  </w:num>
  <w:num w:numId="65">
    <w:abstractNumId w:val="55"/>
  </w:num>
  <w:num w:numId="66">
    <w:abstractNumId w:val="17"/>
  </w:num>
  <w:num w:numId="67">
    <w:abstractNumId w:val="25"/>
  </w:num>
  <w:num w:numId="68">
    <w:abstractNumId w:val="62"/>
  </w:num>
  <w:num w:numId="69">
    <w:abstractNumId w:val="33"/>
  </w:num>
  <w:num w:numId="70">
    <w:abstractNumId w:val="21"/>
  </w:num>
  <w:num w:numId="71">
    <w:abstractNumId w:val="19"/>
  </w:num>
  <w:num w:numId="72">
    <w:abstractNumId w:val="58"/>
  </w:num>
  <w:num w:numId="73">
    <w:abstractNumId w:val="82"/>
  </w:num>
  <w:num w:numId="74">
    <w:abstractNumId w:val="86"/>
  </w:num>
  <w:num w:numId="75">
    <w:abstractNumId w:val="7"/>
  </w:num>
  <w:num w:numId="76">
    <w:abstractNumId w:val="29"/>
  </w:num>
  <w:num w:numId="77">
    <w:abstractNumId w:val="14"/>
  </w:num>
  <w:num w:numId="78">
    <w:abstractNumId w:val="54"/>
  </w:num>
  <w:num w:numId="79">
    <w:abstractNumId w:val="12"/>
  </w:num>
  <w:num w:numId="80">
    <w:abstractNumId w:val="3"/>
  </w:num>
  <w:num w:numId="81">
    <w:abstractNumId w:val="22"/>
  </w:num>
  <w:num w:numId="82">
    <w:abstractNumId w:val="67"/>
  </w:num>
  <w:num w:numId="83">
    <w:abstractNumId w:val="51"/>
  </w:num>
  <w:num w:numId="84">
    <w:abstractNumId w:val="68"/>
  </w:num>
  <w:num w:numId="85">
    <w:abstractNumId w:val="24"/>
  </w:num>
  <w:num w:numId="86">
    <w:abstractNumId w:val="72"/>
  </w:num>
  <w:num w:numId="87">
    <w:abstractNumId w:val="52"/>
  </w:num>
  <w:num w:numId="88">
    <w:abstractNumId w:val="49"/>
  </w:num>
  <w:num w:numId="89">
    <w:abstractNumId w:val="26"/>
  </w:num>
  <w:numIdMacAtCleanup w:val="8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3381"/>
    <w:rsid w:val="00006B5E"/>
    <w:rsid w:val="000113E2"/>
    <w:rsid w:val="0001471F"/>
    <w:rsid w:val="00026ED6"/>
    <w:rsid w:val="00044973"/>
    <w:rsid w:val="00052694"/>
    <w:rsid w:val="00053B8E"/>
    <w:rsid w:val="000601ED"/>
    <w:rsid w:val="000628BF"/>
    <w:rsid w:val="00062C6C"/>
    <w:rsid w:val="000671EA"/>
    <w:rsid w:val="00067C81"/>
    <w:rsid w:val="00073DCD"/>
    <w:rsid w:val="00077FE6"/>
    <w:rsid w:val="00080084"/>
    <w:rsid w:val="0008460A"/>
    <w:rsid w:val="00085EBC"/>
    <w:rsid w:val="00091573"/>
    <w:rsid w:val="0009414E"/>
    <w:rsid w:val="000C49D2"/>
    <w:rsid w:val="000C65C2"/>
    <w:rsid w:val="000D18E8"/>
    <w:rsid w:val="000D5C82"/>
    <w:rsid w:val="000D67F3"/>
    <w:rsid w:val="000E262B"/>
    <w:rsid w:val="000E38D2"/>
    <w:rsid w:val="000E3ABE"/>
    <w:rsid w:val="000E542B"/>
    <w:rsid w:val="000E6CF8"/>
    <w:rsid w:val="000E70D8"/>
    <w:rsid w:val="000E7541"/>
    <w:rsid w:val="000F4E1E"/>
    <w:rsid w:val="000F7F08"/>
    <w:rsid w:val="00115563"/>
    <w:rsid w:val="00137BA7"/>
    <w:rsid w:val="00147286"/>
    <w:rsid w:val="00150C30"/>
    <w:rsid w:val="00151350"/>
    <w:rsid w:val="001577C0"/>
    <w:rsid w:val="001629EA"/>
    <w:rsid w:val="0016764D"/>
    <w:rsid w:val="00172A34"/>
    <w:rsid w:val="001836BC"/>
    <w:rsid w:val="00184A69"/>
    <w:rsid w:val="00193E1B"/>
    <w:rsid w:val="001A28A7"/>
    <w:rsid w:val="001B259A"/>
    <w:rsid w:val="001D35C8"/>
    <w:rsid w:val="001D6018"/>
    <w:rsid w:val="001E2085"/>
    <w:rsid w:val="001E7F49"/>
    <w:rsid w:val="001F3994"/>
    <w:rsid w:val="001F44AF"/>
    <w:rsid w:val="002118CC"/>
    <w:rsid w:val="00212983"/>
    <w:rsid w:val="0021402F"/>
    <w:rsid w:val="002238D9"/>
    <w:rsid w:val="00224D7B"/>
    <w:rsid w:val="002359D6"/>
    <w:rsid w:val="002479C9"/>
    <w:rsid w:val="002559E6"/>
    <w:rsid w:val="002644A4"/>
    <w:rsid w:val="002645D9"/>
    <w:rsid w:val="0026624E"/>
    <w:rsid w:val="00271CEF"/>
    <w:rsid w:val="002755E3"/>
    <w:rsid w:val="0028203B"/>
    <w:rsid w:val="002A3714"/>
    <w:rsid w:val="002A6CDC"/>
    <w:rsid w:val="002B088F"/>
    <w:rsid w:val="002C38B8"/>
    <w:rsid w:val="002C4A8B"/>
    <w:rsid w:val="002D0890"/>
    <w:rsid w:val="002D3631"/>
    <w:rsid w:val="002D5A4E"/>
    <w:rsid w:val="002E0B4C"/>
    <w:rsid w:val="00303134"/>
    <w:rsid w:val="00306A1B"/>
    <w:rsid w:val="00320FBA"/>
    <w:rsid w:val="00322FF4"/>
    <w:rsid w:val="00323715"/>
    <w:rsid w:val="00323FC8"/>
    <w:rsid w:val="00327B0D"/>
    <w:rsid w:val="00334C5A"/>
    <w:rsid w:val="00337D12"/>
    <w:rsid w:val="00344FEE"/>
    <w:rsid w:val="00354407"/>
    <w:rsid w:val="00373F93"/>
    <w:rsid w:val="00375397"/>
    <w:rsid w:val="00377DAA"/>
    <w:rsid w:val="003823EC"/>
    <w:rsid w:val="00395512"/>
    <w:rsid w:val="003A0701"/>
    <w:rsid w:val="003C4328"/>
    <w:rsid w:val="003D6131"/>
    <w:rsid w:val="003D6CF6"/>
    <w:rsid w:val="003E3A01"/>
    <w:rsid w:val="003F3B5A"/>
    <w:rsid w:val="003F70D0"/>
    <w:rsid w:val="00400772"/>
    <w:rsid w:val="00403B53"/>
    <w:rsid w:val="00406C7B"/>
    <w:rsid w:val="00406DE4"/>
    <w:rsid w:val="00407D66"/>
    <w:rsid w:val="00412E3B"/>
    <w:rsid w:val="00413274"/>
    <w:rsid w:val="00421EDC"/>
    <w:rsid w:val="00424322"/>
    <w:rsid w:val="004305A2"/>
    <w:rsid w:val="00432F91"/>
    <w:rsid w:val="00434182"/>
    <w:rsid w:val="00445D0D"/>
    <w:rsid w:val="0045405A"/>
    <w:rsid w:val="00456C2F"/>
    <w:rsid w:val="00462EC3"/>
    <w:rsid w:val="004649F4"/>
    <w:rsid w:val="00470ABD"/>
    <w:rsid w:val="00474122"/>
    <w:rsid w:val="00485D5C"/>
    <w:rsid w:val="00487EB8"/>
    <w:rsid w:val="00497F93"/>
    <w:rsid w:val="004B3B49"/>
    <w:rsid w:val="004C2624"/>
    <w:rsid w:val="004C2F59"/>
    <w:rsid w:val="004C34FF"/>
    <w:rsid w:val="004D3C0E"/>
    <w:rsid w:val="004F5561"/>
    <w:rsid w:val="004F668A"/>
    <w:rsid w:val="004F74F0"/>
    <w:rsid w:val="004F7B8A"/>
    <w:rsid w:val="00521E8B"/>
    <w:rsid w:val="00525A26"/>
    <w:rsid w:val="005321FE"/>
    <w:rsid w:val="0053408F"/>
    <w:rsid w:val="00562F4F"/>
    <w:rsid w:val="005758F3"/>
    <w:rsid w:val="00583397"/>
    <w:rsid w:val="005873F6"/>
    <w:rsid w:val="0059075F"/>
    <w:rsid w:val="005A07CF"/>
    <w:rsid w:val="005C0C11"/>
    <w:rsid w:val="005D216B"/>
    <w:rsid w:val="005D28D3"/>
    <w:rsid w:val="005D575D"/>
    <w:rsid w:val="005D74C9"/>
    <w:rsid w:val="005D77C2"/>
    <w:rsid w:val="005E042F"/>
    <w:rsid w:val="005F095B"/>
    <w:rsid w:val="005F5E16"/>
    <w:rsid w:val="005F67F0"/>
    <w:rsid w:val="00601371"/>
    <w:rsid w:val="00602335"/>
    <w:rsid w:val="00604AB9"/>
    <w:rsid w:val="006061D5"/>
    <w:rsid w:val="00613D61"/>
    <w:rsid w:val="00615F2F"/>
    <w:rsid w:val="006237A2"/>
    <w:rsid w:val="00630618"/>
    <w:rsid w:val="00630C62"/>
    <w:rsid w:val="00640092"/>
    <w:rsid w:val="00643442"/>
    <w:rsid w:val="006471F5"/>
    <w:rsid w:val="006569F6"/>
    <w:rsid w:val="00657F0A"/>
    <w:rsid w:val="00660F7E"/>
    <w:rsid w:val="0067106D"/>
    <w:rsid w:val="0068793A"/>
    <w:rsid w:val="00694540"/>
    <w:rsid w:val="0069502E"/>
    <w:rsid w:val="006A47DD"/>
    <w:rsid w:val="006B75DE"/>
    <w:rsid w:val="006D3FA6"/>
    <w:rsid w:val="0070013E"/>
    <w:rsid w:val="00702BA5"/>
    <w:rsid w:val="00704B7D"/>
    <w:rsid w:val="00706EF1"/>
    <w:rsid w:val="0071400A"/>
    <w:rsid w:val="00714A79"/>
    <w:rsid w:val="00722F8E"/>
    <w:rsid w:val="007331A2"/>
    <w:rsid w:val="00733372"/>
    <w:rsid w:val="00734F4A"/>
    <w:rsid w:val="007413A9"/>
    <w:rsid w:val="0074475F"/>
    <w:rsid w:val="007450A1"/>
    <w:rsid w:val="00752000"/>
    <w:rsid w:val="00757F96"/>
    <w:rsid w:val="007654B3"/>
    <w:rsid w:val="007663FB"/>
    <w:rsid w:val="007807F9"/>
    <w:rsid w:val="00782BE9"/>
    <w:rsid w:val="007843E8"/>
    <w:rsid w:val="007911B1"/>
    <w:rsid w:val="007A1ED8"/>
    <w:rsid w:val="007A376B"/>
    <w:rsid w:val="007C4F8E"/>
    <w:rsid w:val="007C74E2"/>
    <w:rsid w:val="007E7902"/>
    <w:rsid w:val="007F30FE"/>
    <w:rsid w:val="008026F5"/>
    <w:rsid w:val="00804B5D"/>
    <w:rsid w:val="008221D7"/>
    <w:rsid w:val="00831B97"/>
    <w:rsid w:val="00842D37"/>
    <w:rsid w:val="008439FB"/>
    <w:rsid w:val="00854BFE"/>
    <w:rsid w:val="00857E35"/>
    <w:rsid w:val="00861522"/>
    <w:rsid w:val="008617A2"/>
    <w:rsid w:val="0086572E"/>
    <w:rsid w:val="0086782A"/>
    <w:rsid w:val="00867B9D"/>
    <w:rsid w:val="00885578"/>
    <w:rsid w:val="008877CF"/>
    <w:rsid w:val="00895190"/>
    <w:rsid w:val="008A193A"/>
    <w:rsid w:val="008B3E86"/>
    <w:rsid w:val="008C14F7"/>
    <w:rsid w:val="008C1FCD"/>
    <w:rsid w:val="008C413C"/>
    <w:rsid w:val="008D5EE7"/>
    <w:rsid w:val="008E0D0D"/>
    <w:rsid w:val="008E2F3D"/>
    <w:rsid w:val="008F7098"/>
    <w:rsid w:val="009019EE"/>
    <w:rsid w:val="009120A8"/>
    <w:rsid w:val="00917CE6"/>
    <w:rsid w:val="009258C5"/>
    <w:rsid w:val="00926497"/>
    <w:rsid w:val="009375ED"/>
    <w:rsid w:val="009549F3"/>
    <w:rsid w:val="00960163"/>
    <w:rsid w:val="00960C9A"/>
    <w:rsid w:val="00960FA1"/>
    <w:rsid w:val="00964538"/>
    <w:rsid w:val="00970A76"/>
    <w:rsid w:val="0097697E"/>
    <w:rsid w:val="009908CA"/>
    <w:rsid w:val="00990ADA"/>
    <w:rsid w:val="009A4BA9"/>
    <w:rsid w:val="009D1709"/>
    <w:rsid w:val="009D38B6"/>
    <w:rsid w:val="009D5519"/>
    <w:rsid w:val="009D554A"/>
    <w:rsid w:val="009F334A"/>
    <w:rsid w:val="00A017AC"/>
    <w:rsid w:val="00A021D8"/>
    <w:rsid w:val="00A023E2"/>
    <w:rsid w:val="00A04A3C"/>
    <w:rsid w:val="00A055E7"/>
    <w:rsid w:val="00A104D4"/>
    <w:rsid w:val="00A10A1D"/>
    <w:rsid w:val="00A10ED6"/>
    <w:rsid w:val="00A2782C"/>
    <w:rsid w:val="00A300DF"/>
    <w:rsid w:val="00A31700"/>
    <w:rsid w:val="00A40B67"/>
    <w:rsid w:val="00A43DB8"/>
    <w:rsid w:val="00A45110"/>
    <w:rsid w:val="00A46151"/>
    <w:rsid w:val="00A5083F"/>
    <w:rsid w:val="00A67983"/>
    <w:rsid w:val="00A830D7"/>
    <w:rsid w:val="00A83411"/>
    <w:rsid w:val="00A859B9"/>
    <w:rsid w:val="00A926E6"/>
    <w:rsid w:val="00A95A99"/>
    <w:rsid w:val="00A9603D"/>
    <w:rsid w:val="00AA5200"/>
    <w:rsid w:val="00AA72E5"/>
    <w:rsid w:val="00AB1400"/>
    <w:rsid w:val="00AC232E"/>
    <w:rsid w:val="00AC5EAD"/>
    <w:rsid w:val="00AD1A1C"/>
    <w:rsid w:val="00AD37C4"/>
    <w:rsid w:val="00AD7475"/>
    <w:rsid w:val="00AE6B4A"/>
    <w:rsid w:val="00AF1F08"/>
    <w:rsid w:val="00AF453A"/>
    <w:rsid w:val="00AF50FC"/>
    <w:rsid w:val="00B23FCE"/>
    <w:rsid w:val="00B2527F"/>
    <w:rsid w:val="00B2534D"/>
    <w:rsid w:val="00B40729"/>
    <w:rsid w:val="00B41819"/>
    <w:rsid w:val="00B41DA8"/>
    <w:rsid w:val="00B4535B"/>
    <w:rsid w:val="00B463AB"/>
    <w:rsid w:val="00B5573B"/>
    <w:rsid w:val="00B56E06"/>
    <w:rsid w:val="00B60D46"/>
    <w:rsid w:val="00B65CA5"/>
    <w:rsid w:val="00B678C7"/>
    <w:rsid w:val="00B67E6B"/>
    <w:rsid w:val="00B70C6B"/>
    <w:rsid w:val="00B8364F"/>
    <w:rsid w:val="00B93C47"/>
    <w:rsid w:val="00B95E0B"/>
    <w:rsid w:val="00B978A9"/>
    <w:rsid w:val="00BA1808"/>
    <w:rsid w:val="00BB0F9C"/>
    <w:rsid w:val="00BB3923"/>
    <w:rsid w:val="00BB6CE8"/>
    <w:rsid w:val="00BC0659"/>
    <w:rsid w:val="00BC4738"/>
    <w:rsid w:val="00BC4BCB"/>
    <w:rsid w:val="00BC5EC5"/>
    <w:rsid w:val="00BC794E"/>
    <w:rsid w:val="00BD3381"/>
    <w:rsid w:val="00BE001A"/>
    <w:rsid w:val="00BE60B3"/>
    <w:rsid w:val="00BE6F44"/>
    <w:rsid w:val="00BF0A0C"/>
    <w:rsid w:val="00BF7871"/>
    <w:rsid w:val="00C10939"/>
    <w:rsid w:val="00C11D86"/>
    <w:rsid w:val="00C1281A"/>
    <w:rsid w:val="00C24FD1"/>
    <w:rsid w:val="00C26C5D"/>
    <w:rsid w:val="00C26DDA"/>
    <w:rsid w:val="00C3221F"/>
    <w:rsid w:val="00C50588"/>
    <w:rsid w:val="00C51B15"/>
    <w:rsid w:val="00C577E4"/>
    <w:rsid w:val="00C61F4B"/>
    <w:rsid w:val="00C6681D"/>
    <w:rsid w:val="00C7143E"/>
    <w:rsid w:val="00C730C1"/>
    <w:rsid w:val="00C776A1"/>
    <w:rsid w:val="00C77A31"/>
    <w:rsid w:val="00C86CB3"/>
    <w:rsid w:val="00C91889"/>
    <w:rsid w:val="00CA5360"/>
    <w:rsid w:val="00CA730E"/>
    <w:rsid w:val="00CC5435"/>
    <w:rsid w:val="00CD26CB"/>
    <w:rsid w:val="00CE263C"/>
    <w:rsid w:val="00CF2ECD"/>
    <w:rsid w:val="00CF3E2E"/>
    <w:rsid w:val="00D21D84"/>
    <w:rsid w:val="00D21E93"/>
    <w:rsid w:val="00D2502F"/>
    <w:rsid w:val="00D310CB"/>
    <w:rsid w:val="00D379EB"/>
    <w:rsid w:val="00D45D98"/>
    <w:rsid w:val="00D50B17"/>
    <w:rsid w:val="00D70EFD"/>
    <w:rsid w:val="00D86F0D"/>
    <w:rsid w:val="00D90824"/>
    <w:rsid w:val="00D959BF"/>
    <w:rsid w:val="00D97D76"/>
    <w:rsid w:val="00DB0A32"/>
    <w:rsid w:val="00DB13AA"/>
    <w:rsid w:val="00DB2C4D"/>
    <w:rsid w:val="00DB5F13"/>
    <w:rsid w:val="00DC0420"/>
    <w:rsid w:val="00DC2B1B"/>
    <w:rsid w:val="00DD00A5"/>
    <w:rsid w:val="00DD02B1"/>
    <w:rsid w:val="00DF0DD6"/>
    <w:rsid w:val="00DF281B"/>
    <w:rsid w:val="00DF60C2"/>
    <w:rsid w:val="00DF61AD"/>
    <w:rsid w:val="00E071E6"/>
    <w:rsid w:val="00E125A7"/>
    <w:rsid w:val="00E322D5"/>
    <w:rsid w:val="00E37725"/>
    <w:rsid w:val="00E43EA0"/>
    <w:rsid w:val="00E44A8C"/>
    <w:rsid w:val="00E51294"/>
    <w:rsid w:val="00E5602B"/>
    <w:rsid w:val="00E614A2"/>
    <w:rsid w:val="00E71D49"/>
    <w:rsid w:val="00E7335B"/>
    <w:rsid w:val="00E829AF"/>
    <w:rsid w:val="00E82A79"/>
    <w:rsid w:val="00E84401"/>
    <w:rsid w:val="00EA74C4"/>
    <w:rsid w:val="00EC1B05"/>
    <w:rsid w:val="00EC3A2D"/>
    <w:rsid w:val="00ED3002"/>
    <w:rsid w:val="00ED70EC"/>
    <w:rsid w:val="00EF5B8C"/>
    <w:rsid w:val="00F24240"/>
    <w:rsid w:val="00F243A3"/>
    <w:rsid w:val="00F32714"/>
    <w:rsid w:val="00F32D8A"/>
    <w:rsid w:val="00F3405A"/>
    <w:rsid w:val="00F50C51"/>
    <w:rsid w:val="00F541FD"/>
    <w:rsid w:val="00F56257"/>
    <w:rsid w:val="00F60513"/>
    <w:rsid w:val="00F7443F"/>
    <w:rsid w:val="00F7507D"/>
    <w:rsid w:val="00F75167"/>
    <w:rsid w:val="00F85422"/>
    <w:rsid w:val="00F95087"/>
    <w:rsid w:val="00FB04D3"/>
    <w:rsid w:val="00FB355B"/>
    <w:rsid w:val="00FB43FD"/>
    <w:rsid w:val="00FB73AF"/>
    <w:rsid w:val="00FC3BBD"/>
    <w:rsid w:val="00FD042B"/>
    <w:rsid w:val="00FD7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9603D"/>
    <w:rPr>
      <w:rFonts w:ascii="新細明體" w:hAnsi="新細明體" w:cs="新細明體"/>
      <w:sz w:val="24"/>
      <w:szCs w:val="24"/>
    </w:rPr>
  </w:style>
  <w:style w:type="paragraph" w:styleId="1">
    <w:name w:val="heading 1"/>
    <w:basedOn w:val="a0"/>
    <w:next w:val="a0"/>
    <w:qFormat/>
    <w:rsid w:val="008026F5"/>
    <w:pPr>
      <w:autoSpaceDE w:val="0"/>
      <w:autoSpaceDN w:val="0"/>
      <w:adjustRightInd w:val="0"/>
      <w:jc w:val="center"/>
      <w:outlineLvl w:val="0"/>
    </w:pPr>
    <w:rPr>
      <w:b/>
      <w:bCs/>
      <w:color w:val="800080"/>
      <w:sz w:val="48"/>
      <w:szCs w:val="48"/>
      <w:lang w:val="zh-TW"/>
    </w:rPr>
  </w:style>
  <w:style w:type="paragraph" w:styleId="2">
    <w:name w:val="heading 2"/>
    <w:basedOn w:val="a0"/>
    <w:next w:val="a0"/>
    <w:link w:val="20"/>
    <w:qFormat/>
    <w:rsid w:val="008026F5"/>
    <w:pPr>
      <w:autoSpaceDE w:val="0"/>
      <w:autoSpaceDN w:val="0"/>
      <w:adjustRightInd w:val="0"/>
      <w:ind w:left="270" w:hanging="270"/>
      <w:outlineLvl w:val="1"/>
    </w:pPr>
    <w:rPr>
      <w:rFonts w:eastAsia="標楷體" w:cs="Times New Roman"/>
      <w:color w:val="003366"/>
      <w:sz w:val="36"/>
      <w:szCs w:val="36"/>
      <w:lang w:val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rsid w:val="00A830D7"/>
    <w:rPr>
      <w:color w:val="800080"/>
      <w:u w:val="single"/>
    </w:rPr>
  </w:style>
  <w:style w:type="character" w:styleId="a5">
    <w:name w:val="Hyperlink"/>
    <w:rsid w:val="008026F5"/>
    <w:rPr>
      <w:color w:val="0000FF"/>
      <w:u w:val="single"/>
    </w:rPr>
  </w:style>
  <w:style w:type="paragraph" w:styleId="a6">
    <w:name w:val="footer"/>
    <w:basedOn w:val="a0"/>
    <w:link w:val="a7"/>
    <w:uiPriority w:val="99"/>
    <w:rsid w:val="008026F5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styleId="a8">
    <w:name w:val="page number"/>
    <w:basedOn w:val="a1"/>
    <w:rsid w:val="008026F5"/>
  </w:style>
  <w:style w:type="paragraph" w:styleId="21">
    <w:name w:val="Body Text 2"/>
    <w:basedOn w:val="a0"/>
    <w:rsid w:val="008026F5"/>
    <w:pPr>
      <w:spacing w:after="120" w:line="480" w:lineRule="auto"/>
    </w:pPr>
  </w:style>
  <w:style w:type="character" w:customStyle="1" w:styleId="22">
    <w:name w:val="本文 2 字元"/>
    <w:rsid w:val="008026F5"/>
    <w:rPr>
      <w:rFonts w:eastAsia="新細明體"/>
      <w:kern w:val="2"/>
      <w:sz w:val="24"/>
      <w:szCs w:val="24"/>
      <w:lang w:val="en-US" w:eastAsia="zh-TW" w:bidi="ar-SA"/>
    </w:rPr>
  </w:style>
  <w:style w:type="paragraph" w:styleId="23">
    <w:name w:val="Body Text Indent 2"/>
    <w:basedOn w:val="a0"/>
    <w:rsid w:val="008026F5"/>
    <w:pPr>
      <w:spacing w:after="120" w:line="480" w:lineRule="auto"/>
      <w:ind w:leftChars="200" w:left="480"/>
    </w:pPr>
  </w:style>
  <w:style w:type="paragraph" w:customStyle="1" w:styleId="font0">
    <w:name w:val="font0"/>
    <w:basedOn w:val="a0"/>
    <w:rsid w:val="008026F5"/>
    <w:pPr>
      <w:spacing w:before="100" w:beforeAutospacing="1" w:after="100" w:afterAutospacing="1"/>
    </w:pPr>
    <w:rPr>
      <w:rFonts w:cs="Arial Unicode MS" w:hint="eastAsia"/>
      <w:lang w:eastAsia="en-US"/>
    </w:rPr>
  </w:style>
  <w:style w:type="paragraph" w:styleId="a9">
    <w:name w:val="Body Text Indent"/>
    <w:basedOn w:val="a0"/>
    <w:link w:val="aa"/>
    <w:rsid w:val="008026F5"/>
    <w:pPr>
      <w:ind w:firstLineChars="200" w:firstLine="560"/>
    </w:pPr>
    <w:rPr>
      <w:rFonts w:eastAsia="標楷體" w:cs="Times New Roman"/>
      <w:sz w:val="28"/>
    </w:rPr>
  </w:style>
  <w:style w:type="paragraph" w:customStyle="1" w:styleId="10">
    <w:name w:val="樣式1"/>
    <w:basedOn w:val="a9"/>
    <w:autoRedefine/>
    <w:rsid w:val="008026F5"/>
    <w:pPr>
      <w:spacing w:line="360" w:lineRule="exact"/>
      <w:ind w:left="482" w:firstLine="0"/>
      <w:jc w:val="both"/>
    </w:pPr>
    <w:rPr>
      <w:rFonts w:ascii="標楷體"/>
      <w:color w:val="000000"/>
      <w:sz w:val="24"/>
    </w:rPr>
  </w:style>
  <w:style w:type="paragraph" w:styleId="ab">
    <w:name w:val="header"/>
    <w:basedOn w:val="a0"/>
    <w:rsid w:val="008026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Note Heading"/>
    <w:basedOn w:val="a0"/>
    <w:next w:val="a0"/>
    <w:link w:val="ad"/>
    <w:rsid w:val="008026F5"/>
    <w:pPr>
      <w:jc w:val="center"/>
    </w:pPr>
    <w:rPr>
      <w:rFonts w:cs="Times New Roman"/>
    </w:rPr>
  </w:style>
  <w:style w:type="paragraph" w:styleId="Web">
    <w:name w:val="Normal (Web)"/>
    <w:basedOn w:val="a0"/>
    <w:uiPriority w:val="99"/>
    <w:rsid w:val="008026F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e">
    <w:name w:val="Body Text"/>
    <w:basedOn w:val="a0"/>
    <w:rsid w:val="008026F5"/>
    <w:pPr>
      <w:spacing w:after="120"/>
    </w:pPr>
  </w:style>
  <w:style w:type="paragraph" w:styleId="af">
    <w:name w:val="Balloon Text"/>
    <w:basedOn w:val="a0"/>
    <w:semiHidden/>
    <w:rsid w:val="008026F5"/>
    <w:rPr>
      <w:rFonts w:ascii="Arial" w:hAnsi="Arial"/>
      <w:sz w:val="18"/>
      <w:szCs w:val="18"/>
    </w:rPr>
  </w:style>
  <w:style w:type="paragraph" w:styleId="3">
    <w:name w:val="Body Text Indent 3"/>
    <w:basedOn w:val="a0"/>
    <w:link w:val="30"/>
    <w:rsid w:val="00A830D7"/>
    <w:pPr>
      <w:spacing w:after="120"/>
      <w:ind w:leftChars="200" w:left="480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本文縮排 3 字元"/>
    <w:link w:val="3"/>
    <w:rsid w:val="00A830D7"/>
    <w:rPr>
      <w:sz w:val="16"/>
      <w:szCs w:val="16"/>
    </w:rPr>
  </w:style>
  <w:style w:type="table" w:styleId="af0">
    <w:name w:val="Table Grid"/>
    <w:basedOn w:val="a2"/>
    <w:uiPriority w:val="59"/>
    <w:rsid w:val="00A830D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rsid w:val="00A830D7"/>
    <w:rPr>
      <w:sz w:val="18"/>
      <w:szCs w:val="18"/>
    </w:rPr>
  </w:style>
  <w:style w:type="paragraph" w:styleId="af2">
    <w:name w:val="annotation text"/>
    <w:basedOn w:val="a0"/>
    <w:link w:val="af3"/>
    <w:uiPriority w:val="99"/>
    <w:rsid w:val="00A830D7"/>
    <w:rPr>
      <w:rFonts w:ascii="Times New Roman" w:hAnsi="Times New Roman" w:cs="Times New Roman"/>
    </w:rPr>
  </w:style>
  <w:style w:type="character" w:customStyle="1" w:styleId="af3">
    <w:name w:val="註解文字 字元"/>
    <w:link w:val="af2"/>
    <w:uiPriority w:val="99"/>
    <w:rsid w:val="00A830D7"/>
    <w:rPr>
      <w:sz w:val="24"/>
      <w:szCs w:val="24"/>
    </w:rPr>
  </w:style>
  <w:style w:type="paragraph" w:styleId="af4">
    <w:name w:val="annotation subject"/>
    <w:basedOn w:val="af2"/>
    <w:next w:val="af2"/>
    <w:link w:val="af5"/>
    <w:rsid w:val="00A830D7"/>
    <w:rPr>
      <w:b/>
      <w:bCs/>
    </w:rPr>
  </w:style>
  <w:style w:type="character" w:customStyle="1" w:styleId="af5">
    <w:name w:val="註解主旨 字元"/>
    <w:link w:val="af4"/>
    <w:rsid w:val="00A830D7"/>
    <w:rPr>
      <w:b/>
      <w:bCs/>
      <w:sz w:val="24"/>
      <w:szCs w:val="24"/>
    </w:rPr>
  </w:style>
  <w:style w:type="paragraph" w:styleId="HTML">
    <w:name w:val="HTML Preformatted"/>
    <w:basedOn w:val="a0"/>
    <w:link w:val="HTML0"/>
    <w:uiPriority w:val="99"/>
    <w:rsid w:val="00A830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</w:rPr>
  </w:style>
  <w:style w:type="character" w:customStyle="1" w:styleId="HTML0">
    <w:name w:val="HTML 預設格式 字元"/>
    <w:link w:val="HTML"/>
    <w:uiPriority w:val="99"/>
    <w:rsid w:val="00A830D7"/>
    <w:rPr>
      <w:rFonts w:ascii="細明體" w:eastAsia="細明體" w:hAnsi="細明體"/>
      <w:sz w:val="24"/>
      <w:szCs w:val="24"/>
    </w:rPr>
  </w:style>
  <w:style w:type="character" w:customStyle="1" w:styleId="ad">
    <w:name w:val="註釋標題 字元"/>
    <w:link w:val="ac"/>
    <w:rsid w:val="00A830D7"/>
    <w:rPr>
      <w:rFonts w:ascii="新細明體" w:hAnsi="新細明體" w:cs="新細明體"/>
      <w:sz w:val="24"/>
      <w:szCs w:val="24"/>
    </w:rPr>
  </w:style>
  <w:style w:type="paragraph" w:styleId="af6">
    <w:name w:val="Closing"/>
    <w:basedOn w:val="a0"/>
    <w:link w:val="af7"/>
    <w:rsid w:val="00A830D7"/>
    <w:pPr>
      <w:ind w:leftChars="1800" w:left="100"/>
    </w:pPr>
    <w:rPr>
      <w:rFonts w:ascii="標楷體" w:eastAsia="標楷體" w:hAnsi="標楷體" w:cs="Times New Roman"/>
    </w:rPr>
  </w:style>
  <w:style w:type="character" w:customStyle="1" w:styleId="af7">
    <w:name w:val="結語 字元"/>
    <w:link w:val="af6"/>
    <w:rsid w:val="00A830D7"/>
    <w:rPr>
      <w:rFonts w:ascii="標楷體" w:eastAsia="標楷體" w:hAnsi="標楷體"/>
      <w:sz w:val="24"/>
      <w:szCs w:val="24"/>
    </w:rPr>
  </w:style>
  <w:style w:type="paragraph" w:styleId="af8">
    <w:name w:val="List Paragraph"/>
    <w:basedOn w:val="a0"/>
    <w:uiPriority w:val="34"/>
    <w:qFormat/>
    <w:rsid w:val="00A830D7"/>
    <w:pPr>
      <w:widowControl w:val="0"/>
      <w:ind w:leftChars="200" w:left="480"/>
    </w:pPr>
    <w:rPr>
      <w:rFonts w:ascii="Times New Roman" w:hAnsi="Times New Roman" w:cs="Times New Roman"/>
      <w:kern w:val="2"/>
    </w:rPr>
  </w:style>
  <w:style w:type="paragraph" w:styleId="af9">
    <w:name w:val="Date"/>
    <w:basedOn w:val="a0"/>
    <w:next w:val="a0"/>
    <w:link w:val="afa"/>
    <w:rsid w:val="00A830D7"/>
    <w:pPr>
      <w:jc w:val="right"/>
    </w:pPr>
    <w:rPr>
      <w:rFonts w:ascii="Times New Roman" w:hAnsi="Times New Roman" w:cs="Times New Roman"/>
    </w:rPr>
  </w:style>
  <w:style w:type="character" w:customStyle="1" w:styleId="afa">
    <w:name w:val="日期 字元"/>
    <w:link w:val="af9"/>
    <w:rsid w:val="00A830D7"/>
    <w:rPr>
      <w:sz w:val="24"/>
      <w:szCs w:val="24"/>
    </w:rPr>
  </w:style>
  <w:style w:type="paragraph" w:customStyle="1" w:styleId="afb">
    <w:name w:val="字元"/>
    <w:basedOn w:val="a0"/>
    <w:rsid w:val="00A830D7"/>
    <w:pPr>
      <w:spacing w:after="160" w:line="240" w:lineRule="exact"/>
    </w:pPr>
    <w:rPr>
      <w:rFonts w:ascii="Tahoma" w:hAnsi="Tahoma" w:cs="Times New Roman"/>
      <w:sz w:val="20"/>
      <w:szCs w:val="20"/>
      <w:lang w:eastAsia="en-US"/>
    </w:rPr>
  </w:style>
  <w:style w:type="character" w:customStyle="1" w:styleId="20">
    <w:name w:val="標題 2 字元"/>
    <w:link w:val="2"/>
    <w:rsid w:val="00A830D7"/>
    <w:rPr>
      <w:rFonts w:ascii="新細明體" w:eastAsia="標楷體" w:hAnsi="新細明體" w:cs="新細明體"/>
      <w:color w:val="003366"/>
      <w:sz w:val="36"/>
      <w:szCs w:val="36"/>
      <w:lang w:val="zh-TW"/>
    </w:rPr>
  </w:style>
  <w:style w:type="paragraph" w:styleId="afc">
    <w:name w:val="Plain Text"/>
    <w:basedOn w:val="a0"/>
    <w:link w:val="afd"/>
    <w:uiPriority w:val="99"/>
    <w:rsid w:val="00A830D7"/>
    <w:pPr>
      <w:widowControl w:val="0"/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d">
    <w:name w:val="純文字 字元"/>
    <w:link w:val="afc"/>
    <w:uiPriority w:val="99"/>
    <w:rsid w:val="00A830D7"/>
    <w:rPr>
      <w:rFonts w:ascii="細明體" w:eastAsia="細明體" w:hAnsi="Courier New"/>
      <w:sz w:val="24"/>
    </w:rPr>
  </w:style>
  <w:style w:type="paragraph" w:customStyle="1" w:styleId="11">
    <w:name w:val="分項細目1"/>
    <w:basedOn w:val="a0"/>
    <w:link w:val="12"/>
    <w:qFormat/>
    <w:rsid w:val="00A830D7"/>
    <w:pPr>
      <w:widowControl w:val="0"/>
      <w:snapToGrid w:val="0"/>
      <w:ind w:leftChars="175" w:left="507" w:hangingChars="332" w:hanging="332"/>
    </w:pPr>
    <w:rPr>
      <w:rFonts w:ascii="Times New Roman" w:eastAsia="標楷體" w:hAnsi="Times New Roman" w:cs="Times New Roman"/>
      <w:kern w:val="2"/>
    </w:rPr>
  </w:style>
  <w:style w:type="character" w:customStyle="1" w:styleId="12">
    <w:name w:val="分項細目1 字元"/>
    <w:link w:val="11"/>
    <w:rsid w:val="00A830D7"/>
    <w:rPr>
      <w:rFonts w:eastAsia="標楷體"/>
      <w:kern w:val="2"/>
      <w:sz w:val="24"/>
      <w:szCs w:val="24"/>
    </w:rPr>
  </w:style>
  <w:style w:type="character" w:customStyle="1" w:styleId="a7">
    <w:name w:val="頁尾 字元"/>
    <w:link w:val="a6"/>
    <w:uiPriority w:val="99"/>
    <w:rsid w:val="00A830D7"/>
    <w:rPr>
      <w:rFonts w:ascii="新細明體" w:hAnsi="新細明體" w:cs="新細明體"/>
    </w:rPr>
  </w:style>
  <w:style w:type="character" w:customStyle="1" w:styleId="fontremarksbboldgray">
    <w:name w:val="font_remarks_b_bold_gray"/>
    <w:basedOn w:val="a1"/>
    <w:rsid w:val="00A830D7"/>
  </w:style>
  <w:style w:type="paragraph" w:styleId="afe">
    <w:name w:val="List"/>
    <w:basedOn w:val="a0"/>
    <w:rsid w:val="00A830D7"/>
    <w:pPr>
      <w:ind w:leftChars="200" w:left="100" w:hangingChars="200" w:hanging="200"/>
    </w:pPr>
    <w:rPr>
      <w:rFonts w:ascii="Times New Roman" w:hAnsi="Times New Roman" w:cs="Times New Roman"/>
    </w:rPr>
  </w:style>
  <w:style w:type="paragraph" w:styleId="24">
    <w:name w:val="List 2"/>
    <w:basedOn w:val="a0"/>
    <w:rsid w:val="00A830D7"/>
    <w:pPr>
      <w:ind w:leftChars="400" w:left="100" w:hangingChars="200" w:hanging="200"/>
    </w:pPr>
    <w:rPr>
      <w:rFonts w:ascii="Times New Roman" w:hAnsi="Times New Roman" w:cs="Times New Roman"/>
    </w:rPr>
  </w:style>
  <w:style w:type="paragraph" w:styleId="31">
    <w:name w:val="List 3"/>
    <w:basedOn w:val="a0"/>
    <w:rsid w:val="00A830D7"/>
    <w:pPr>
      <w:ind w:leftChars="600" w:left="100" w:hangingChars="200" w:hanging="200"/>
    </w:pPr>
    <w:rPr>
      <w:rFonts w:ascii="Times New Roman" w:hAnsi="Times New Roman" w:cs="Times New Roman"/>
    </w:rPr>
  </w:style>
  <w:style w:type="paragraph" w:styleId="4">
    <w:name w:val="List 4"/>
    <w:basedOn w:val="a0"/>
    <w:rsid w:val="00A830D7"/>
    <w:pPr>
      <w:ind w:leftChars="800" w:left="100" w:hangingChars="200" w:hanging="200"/>
    </w:pPr>
    <w:rPr>
      <w:rFonts w:ascii="Times New Roman" w:hAnsi="Times New Roman" w:cs="Times New Roman"/>
    </w:rPr>
  </w:style>
  <w:style w:type="paragraph" w:styleId="50">
    <w:name w:val="List 5"/>
    <w:basedOn w:val="a0"/>
    <w:rsid w:val="00A830D7"/>
    <w:pPr>
      <w:ind w:leftChars="1000" w:left="100" w:hangingChars="200" w:hanging="200"/>
    </w:pPr>
    <w:rPr>
      <w:rFonts w:ascii="Times New Roman" w:hAnsi="Times New Roman" w:cs="Times New Roman"/>
    </w:rPr>
  </w:style>
  <w:style w:type="paragraph" w:styleId="a">
    <w:name w:val="List Bullet"/>
    <w:basedOn w:val="a0"/>
    <w:rsid w:val="00A830D7"/>
    <w:pPr>
      <w:numPr>
        <w:numId w:val="2"/>
      </w:numPr>
    </w:pPr>
    <w:rPr>
      <w:rFonts w:ascii="Times New Roman" w:hAnsi="Times New Roman" w:cs="Times New Roman"/>
    </w:rPr>
  </w:style>
  <w:style w:type="paragraph" w:styleId="5">
    <w:name w:val="List Bullet 5"/>
    <w:basedOn w:val="a0"/>
    <w:rsid w:val="00A830D7"/>
    <w:pPr>
      <w:numPr>
        <w:numId w:val="3"/>
      </w:numPr>
    </w:pPr>
    <w:rPr>
      <w:rFonts w:ascii="Times New Roman" w:hAnsi="Times New Roman" w:cs="Times New Roman"/>
    </w:rPr>
  </w:style>
  <w:style w:type="paragraph" w:styleId="aff">
    <w:name w:val="caption"/>
    <w:basedOn w:val="a0"/>
    <w:next w:val="a0"/>
    <w:qFormat/>
    <w:rsid w:val="00A830D7"/>
    <w:rPr>
      <w:rFonts w:ascii="Times New Roman" w:hAnsi="Times New Roman" w:cs="Times New Roman"/>
      <w:sz w:val="20"/>
      <w:szCs w:val="20"/>
    </w:rPr>
  </w:style>
  <w:style w:type="paragraph" w:styleId="25">
    <w:name w:val="Body Text First Indent 2"/>
    <w:basedOn w:val="a9"/>
    <w:link w:val="26"/>
    <w:rsid w:val="00A830D7"/>
    <w:pPr>
      <w:spacing w:after="120"/>
      <w:ind w:leftChars="200" w:left="480" w:firstLineChars="100" w:firstLine="210"/>
    </w:pPr>
    <w:rPr>
      <w:sz w:val="24"/>
    </w:rPr>
  </w:style>
  <w:style w:type="character" w:customStyle="1" w:styleId="aa">
    <w:name w:val="本文縮排 字元"/>
    <w:link w:val="a9"/>
    <w:rsid w:val="00A830D7"/>
    <w:rPr>
      <w:rFonts w:ascii="新細明體" w:eastAsia="標楷體" w:hAnsi="新細明體" w:cs="新細明體"/>
      <w:sz w:val="28"/>
      <w:szCs w:val="24"/>
    </w:rPr>
  </w:style>
  <w:style w:type="character" w:customStyle="1" w:styleId="26">
    <w:name w:val="本文第一層縮排 2 字元"/>
    <w:link w:val="25"/>
    <w:rsid w:val="00A830D7"/>
    <w:rPr>
      <w:rFonts w:ascii="新細明體" w:eastAsia="標楷體" w:hAnsi="新細明體" w:cs="新細明體"/>
      <w:sz w:val="24"/>
      <w:szCs w:val="24"/>
    </w:rPr>
  </w:style>
  <w:style w:type="paragraph" w:customStyle="1" w:styleId="Default">
    <w:name w:val="Default"/>
    <w:rsid w:val="00757F96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customStyle="1" w:styleId="fontstyle01">
    <w:name w:val="fontstyle01"/>
    <w:rsid w:val="00E3772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rsid w:val="00E37725"/>
    <w:rPr>
      <w:rFonts w:ascii="DFKaiShu-SB-Estd-BF" w:hAnsi="DFKaiShu-SB-Estd-BF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3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D4D06-0DF7-48A2-B058-544CE6588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23</Pages>
  <Words>3084</Words>
  <Characters>17584</Characters>
  <Application>Microsoft Office Word</Application>
  <DocSecurity>0</DocSecurity>
  <Lines>146</Lines>
  <Paragraphs>41</Paragraphs>
  <ScaleCrop>false</ScaleCrop>
  <Company>臺北縣政府</Company>
  <LinksUpToDate>false</LinksUpToDate>
  <CharactersWithSpaces>20627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臺北縣95學年度專任輔導員名單</dc:title>
  <dc:creator>TPC</dc:creator>
  <cp:lastModifiedBy>STUDENT</cp:lastModifiedBy>
  <cp:revision>4</cp:revision>
  <cp:lastPrinted>2019-01-07T07:40:00Z</cp:lastPrinted>
  <dcterms:created xsi:type="dcterms:W3CDTF">2024-06-28T05:42:00Z</dcterms:created>
  <dcterms:modified xsi:type="dcterms:W3CDTF">2024-06-28T05:52:00Z</dcterms:modified>
</cp:coreProperties>
</file>