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E5A" w:rsidRPr="00B61464" w:rsidRDefault="00620AFD" w:rsidP="00DC68B9">
      <w:pPr>
        <w:ind w:firstLine="0"/>
        <w:jc w:val="center"/>
        <w:rPr>
          <w:rFonts w:ascii="新細明體" w:eastAsia="標楷體" w:hAnsi="新細明體" w:cs="新細明體"/>
          <w:b/>
          <w:sz w:val="32"/>
          <w:szCs w:val="32"/>
        </w:rPr>
      </w:pPr>
      <w:bookmarkStart w:id="0" w:name="_GoBack"/>
      <w:r w:rsidRPr="00B61464">
        <w:rPr>
          <w:rFonts w:ascii="標楷體" w:eastAsia="標楷體" w:hAnsi="標楷體" w:cs="標楷體"/>
          <w:b/>
          <w:sz w:val="32"/>
          <w:szCs w:val="32"/>
        </w:rPr>
        <w:t>苗栗縣</w:t>
      </w:r>
      <w:r w:rsidR="00B61464" w:rsidRPr="00B61464">
        <w:rPr>
          <w:rFonts w:ascii="標楷體" w:eastAsia="標楷體" w:hAnsi="標楷體" w:cs="標楷體" w:hint="eastAsia"/>
          <w:b/>
          <w:sz w:val="32"/>
          <w:szCs w:val="32"/>
        </w:rPr>
        <w:t>通霄</w:t>
      </w:r>
      <w:r w:rsidRPr="00B61464">
        <w:rPr>
          <w:rFonts w:ascii="標楷體" w:eastAsia="標楷體" w:hAnsi="標楷體" w:cs="標楷體"/>
          <w:b/>
          <w:sz w:val="32"/>
          <w:szCs w:val="32"/>
        </w:rPr>
        <w:t>國民中學11</w:t>
      </w:r>
      <w:r w:rsidR="001A122E">
        <w:rPr>
          <w:rFonts w:ascii="標楷體" w:eastAsia="標楷體" w:hAnsi="標楷體" w:cs="標楷體" w:hint="eastAsia"/>
          <w:b/>
          <w:sz w:val="32"/>
          <w:szCs w:val="32"/>
        </w:rPr>
        <w:t>3</w:t>
      </w:r>
      <w:r w:rsidRPr="00B61464">
        <w:rPr>
          <w:rFonts w:ascii="標楷體" w:eastAsia="標楷體" w:hAnsi="標楷體" w:cs="標楷體"/>
          <w:b/>
          <w:sz w:val="32"/>
          <w:szCs w:val="32"/>
        </w:rPr>
        <w:t>學年度第一學期</w:t>
      </w:r>
      <w:r w:rsidR="00B61464" w:rsidRPr="00B61464">
        <w:rPr>
          <w:rFonts w:ascii="標楷體" w:eastAsia="標楷體" w:hAnsi="標楷體" w:cs="標楷體" w:hint="eastAsia"/>
          <w:b/>
          <w:sz w:val="32"/>
          <w:szCs w:val="32"/>
        </w:rPr>
        <w:t>七</w:t>
      </w:r>
      <w:r w:rsidRPr="00B61464">
        <w:rPr>
          <w:rFonts w:ascii="標楷體" w:eastAsia="標楷體" w:hAnsi="標楷體" w:cs="標楷體"/>
          <w:b/>
          <w:sz w:val="32"/>
          <w:szCs w:val="32"/>
        </w:rPr>
        <w:t>年級自然科學領域課程計畫</w:t>
      </w:r>
    </w:p>
    <w:bookmarkEnd w:id="0"/>
    <w:p w:rsidR="00B61464" w:rsidRDefault="00B61464" w:rsidP="00BF48E9">
      <w:pPr>
        <w:snapToGrid w:val="0"/>
        <w:ind w:firstLine="0"/>
        <w:jc w:val="left"/>
        <w:rPr>
          <w:rFonts w:ascii="標楷體" w:eastAsia="標楷體" w:hAnsi="標楷體" w:cs="標楷體"/>
          <w:sz w:val="28"/>
          <w:szCs w:val="28"/>
        </w:rPr>
      </w:pPr>
    </w:p>
    <w:p w:rsidR="00DC68B9" w:rsidRDefault="00620AFD" w:rsidP="00BF48E9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一、本領域每週學習節數（3）節，銜接或補強節數（ ）節，本學期共（63）節。</w:t>
      </w:r>
    </w:p>
    <w:p w:rsidR="00B61464" w:rsidRDefault="00B61464" w:rsidP="00BF48E9">
      <w:pPr>
        <w:snapToGrid w:val="0"/>
        <w:ind w:firstLine="0"/>
        <w:jc w:val="left"/>
        <w:rPr>
          <w:rFonts w:ascii="標楷體" w:eastAsia="標楷體" w:hAnsi="標楷體" w:cs="標楷體"/>
          <w:sz w:val="28"/>
          <w:szCs w:val="28"/>
        </w:rPr>
      </w:pPr>
    </w:p>
    <w:p w:rsidR="00DC68B9" w:rsidRPr="00DA193A" w:rsidRDefault="00620AFD" w:rsidP="00BF48E9">
      <w:pPr>
        <w:snapToGrid w:val="0"/>
        <w:ind w:firstLine="0"/>
        <w:jc w:val="lef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標楷體"/>
          <w:sz w:val="28"/>
          <w:szCs w:val="28"/>
        </w:rPr>
        <w:t>二、本學期學習目標：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29"/>
      </w:tblGrid>
      <w:tr w:rsidR="00DC68B9" w:rsidRPr="00661273" w:rsidTr="000901C6">
        <w:tc>
          <w:tcPr>
            <w:tcW w:w="7829" w:type="dxa"/>
            <w:shd w:val="clear" w:color="auto" w:fill="auto"/>
          </w:tcPr>
          <w:p w:rsidR="00DC68B9" w:rsidRPr="00DC68B9" w:rsidRDefault="00620AFD" w:rsidP="000901C6">
            <w:pPr>
              <w:widowControl w:val="0"/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教學目標</w:t>
            </w:r>
          </w:p>
        </w:tc>
      </w:tr>
      <w:tr w:rsidR="00DC68B9" w:rsidRPr="00661273" w:rsidTr="000901C6">
        <w:tc>
          <w:tcPr>
            <w:tcW w:w="7829" w:type="dxa"/>
            <w:shd w:val="clear" w:color="auto" w:fill="auto"/>
          </w:tcPr>
          <w:p w:rsidR="00D4105C" w:rsidRDefault="00620AFD" w:rsidP="0012694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D4105C">
              <w:rPr>
                <w:rFonts w:ascii="標楷體" w:eastAsia="標楷體" w:hAnsi="標楷體" w:cs="標楷體"/>
                <w:sz w:val="24"/>
                <w:szCs w:val="24"/>
              </w:rPr>
              <w:t>第一冊</w:t>
            </w:r>
          </w:p>
          <w:p w:rsidR="0012694C" w:rsidRPr="00254898" w:rsidRDefault="00620AFD" w:rsidP="0012694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254898">
              <w:rPr>
                <w:rFonts w:ascii="標楷體" w:eastAsia="標楷體" w:hAnsi="標楷體" w:cs="標楷體"/>
                <w:sz w:val="24"/>
                <w:szCs w:val="24"/>
              </w:rPr>
              <w:t>1.探討生物所表現的生命現象。</w:t>
            </w:r>
          </w:p>
          <w:p w:rsidR="0012694C" w:rsidRPr="00254898" w:rsidRDefault="00620AFD" w:rsidP="0012694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254898">
              <w:rPr>
                <w:rFonts w:ascii="標楷體" w:eastAsia="標楷體" w:hAnsi="標楷體" w:cs="標楷體"/>
                <w:sz w:val="24"/>
                <w:szCs w:val="24"/>
              </w:rPr>
              <w:t>2.了解人體各器官與器官系統的作用。</w:t>
            </w:r>
          </w:p>
          <w:p w:rsidR="0012694C" w:rsidRPr="00254898" w:rsidRDefault="00620AFD" w:rsidP="0012694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254898">
              <w:rPr>
                <w:rFonts w:ascii="標楷體" w:eastAsia="標楷體" w:hAnsi="標楷體" w:cs="標楷體"/>
                <w:sz w:val="24"/>
                <w:szCs w:val="24"/>
              </w:rPr>
              <w:t>3.學習運用科學方法解決問題。</w:t>
            </w:r>
          </w:p>
          <w:p w:rsidR="0012694C" w:rsidRPr="00A86071" w:rsidRDefault="00620AFD" w:rsidP="0012694C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254898">
              <w:rPr>
                <w:rFonts w:ascii="標楷體" w:eastAsia="標楷體" w:hAnsi="標楷體" w:cs="標楷體"/>
                <w:sz w:val="24"/>
                <w:szCs w:val="24"/>
              </w:rPr>
              <w:t>4.科學素養實踐。</w:t>
            </w:r>
          </w:p>
        </w:tc>
      </w:tr>
      <w:tr w:rsidR="00DC68B9" w:rsidRPr="00661273" w:rsidTr="000901C6">
        <w:tc>
          <w:tcPr>
            <w:tcW w:w="7829" w:type="dxa"/>
            <w:shd w:val="clear" w:color="auto" w:fill="auto"/>
          </w:tcPr>
          <w:p w:rsidR="00DC68B9" w:rsidRPr="00DC68B9" w:rsidRDefault="00620AFD" w:rsidP="000901C6">
            <w:pPr>
              <w:widowControl w:val="0"/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本冊架構</w:t>
            </w:r>
          </w:p>
        </w:tc>
      </w:tr>
      <w:tr w:rsidR="00DC68B9" w:rsidRPr="00661273" w:rsidTr="000901C6">
        <w:tc>
          <w:tcPr>
            <w:tcW w:w="7829" w:type="dxa"/>
            <w:shd w:val="clear" w:color="auto" w:fill="auto"/>
          </w:tcPr>
          <w:p w:rsidR="006B3A37" w:rsidRDefault="00620AFD" w:rsidP="006B3A37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D4105C">
              <w:rPr>
                <w:rFonts w:ascii="標楷體" w:eastAsia="標楷體" w:hAnsi="標楷體" w:cs="標楷體"/>
                <w:sz w:val="24"/>
                <w:szCs w:val="24"/>
              </w:rPr>
              <w:t>第一冊</w:t>
            </w:r>
          </w:p>
          <w:p w:rsidR="00663DB5" w:rsidRPr="00663DB5" w:rsidRDefault="00620AFD" w:rsidP="00663DB5">
            <w:pPr>
              <w:widowControl w:val="0"/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sz w:val="24"/>
                <w:szCs w:val="24"/>
              </w:rPr>
              <w:drawing>
                <wp:inline distT="0" distB="0" distL="0" distR="0">
                  <wp:extent cx="1952625" cy="2809875"/>
                  <wp:effectExtent l="0" t="0" r="952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68B9" w:rsidRPr="00AF5D81" w:rsidRDefault="004A356D" w:rsidP="00DC68B9">
      <w:pPr>
        <w:snapToGrid w:val="0"/>
        <w:ind w:left="567"/>
        <w:rPr>
          <w:rFonts w:ascii="標楷體" w:eastAsia="標楷體" w:hAnsi="標楷體"/>
          <w:szCs w:val="28"/>
        </w:rPr>
      </w:pPr>
    </w:p>
    <w:p w:rsidR="00DC68B9" w:rsidRPr="00BF48E9" w:rsidRDefault="00620AFD" w:rsidP="00BF48E9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</w:t>
      </w:r>
      <w:r w:rsidRPr="00BF48E9">
        <w:rPr>
          <w:rFonts w:ascii="標楷體" w:eastAsia="標楷體" w:hAnsi="標楷體" w:cs="標楷體"/>
          <w:sz w:val="28"/>
          <w:szCs w:val="28"/>
        </w:rPr>
        <w:t>本學期課程內涵：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62"/>
        <w:gridCol w:w="2055"/>
        <w:gridCol w:w="2056"/>
        <w:gridCol w:w="1418"/>
        <w:gridCol w:w="3260"/>
        <w:gridCol w:w="709"/>
        <w:gridCol w:w="1630"/>
        <w:gridCol w:w="1630"/>
        <w:gridCol w:w="1276"/>
      </w:tblGrid>
      <w:tr w:rsidR="00DC68B9" w:rsidRPr="00DC68B9" w:rsidTr="000901C6">
        <w:trPr>
          <w:trHeight w:val="590"/>
          <w:tblHeader/>
        </w:trPr>
        <w:tc>
          <w:tcPr>
            <w:tcW w:w="1162" w:type="dxa"/>
            <w:vAlign w:val="center"/>
          </w:tcPr>
          <w:p w:rsidR="00DC68B9" w:rsidRPr="00DC68B9" w:rsidRDefault="00620AFD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教學期程</w:t>
            </w:r>
          </w:p>
        </w:tc>
        <w:tc>
          <w:tcPr>
            <w:tcW w:w="4111" w:type="dxa"/>
            <w:gridSpan w:val="2"/>
            <w:vAlign w:val="center"/>
          </w:tcPr>
          <w:p w:rsidR="00DC68B9" w:rsidRPr="00DC68B9" w:rsidRDefault="00620AFD" w:rsidP="000901C6">
            <w:pPr>
              <w:ind w:firstLine="0"/>
              <w:jc w:val="center"/>
              <w:rPr>
                <w:rFonts w:ascii="標楷體" w:eastAsia="標楷體" w:hAnsi="標楷體"/>
                <w:spacing w:val="-10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領域及議題能力指標（核心素養）</w:t>
            </w:r>
          </w:p>
        </w:tc>
        <w:tc>
          <w:tcPr>
            <w:tcW w:w="4678" w:type="dxa"/>
            <w:gridSpan w:val="2"/>
            <w:vAlign w:val="center"/>
          </w:tcPr>
          <w:p w:rsidR="00DC68B9" w:rsidRPr="00DC68B9" w:rsidRDefault="00620AFD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pacing w:val="-10"/>
                <w:sz w:val="24"/>
                <w:szCs w:val="24"/>
              </w:rPr>
              <w:t>主題或單元活動內容</w:t>
            </w:r>
          </w:p>
        </w:tc>
        <w:tc>
          <w:tcPr>
            <w:tcW w:w="709" w:type="dxa"/>
            <w:vAlign w:val="center"/>
          </w:tcPr>
          <w:p w:rsidR="00DC68B9" w:rsidRPr="00DC68B9" w:rsidRDefault="00620AFD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</w:p>
        </w:tc>
        <w:tc>
          <w:tcPr>
            <w:tcW w:w="1630" w:type="dxa"/>
            <w:vAlign w:val="center"/>
          </w:tcPr>
          <w:p w:rsidR="00DC68B9" w:rsidRPr="00DC68B9" w:rsidRDefault="00620AFD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使用教材</w:t>
            </w:r>
          </w:p>
        </w:tc>
        <w:tc>
          <w:tcPr>
            <w:tcW w:w="1630" w:type="dxa"/>
            <w:vAlign w:val="center"/>
          </w:tcPr>
          <w:p w:rsidR="00DC68B9" w:rsidRPr="00DC68B9" w:rsidRDefault="00620AFD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評量方式</w:t>
            </w:r>
          </w:p>
        </w:tc>
        <w:tc>
          <w:tcPr>
            <w:tcW w:w="1276" w:type="dxa"/>
            <w:vAlign w:val="center"/>
          </w:tcPr>
          <w:p w:rsidR="00DC68B9" w:rsidRPr="00DC68B9" w:rsidRDefault="00620AFD" w:rsidP="000901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C68B9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t>一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8/28-9/01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自-J-A3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具備從日常生活經驗中找出問題，並能根據問題特性、資源等因素，善用生活週遭的物品、器材儀器、科技設備及資源，規劃自然科學探究活動。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自-J-B1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能分析歸納、製作圖表、使用資訊及數學運算等方法，整理自然科學資訊或數據，並利用口語、影像、文字與圖案、繪圖或實物、科學名詞、數學公式、模型等，表達探究之過程、發現與成果、價值和限制等。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自-J-B2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能操作適合學習階段的科技設備與資源，並從學習活動、日常經驗及科技運用、自然環境、書刊及網路媒體中，培養相關倫理與分辨資訊之可信程度及進行各種有計畫的觀察，以獲得有助於探究和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lastRenderedPageBreak/>
              <w:t>問題解決的資訊。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【科技教育】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科-J-A2 </w:t>
            </w:r>
            <w:r w:rsidRPr="005A2C31">
              <w:rPr>
                <w:rFonts w:ascii="標楷體" w:eastAsia="標楷體" w:hAnsi="標楷體" w:cs="標楷體"/>
              </w:rPr>
              <w:t>運用科技工具，理解與歸納問題，進而提出簡易的解決之道。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【資訊教育】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科-J-B2 </w:t>
            </w:r>
            <w:r w:rsidRPr="005A2C31">
              <w:rPr>
                <w:rFonts w:ascii="標楷體" w:eastAsia="標楷體" w:hAnsi="標楷體" w:cs="標楷體"/>
              </w:rPr>
              <w:t>理解資訊與科技的基本原理，具備媒體識讀的能力，並能了解人與科技、資訊、媒體的互動關係。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【安全教育】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安J8 </w:t>
            </w:r>
            <w:r w:rsidRPr="00C53D67">
              <w:rPr>
                <w:rFonts w:ascii="標楷體" w:eastAsia="標楷體" w:hAnsi="標楷體" w:cs="標楷體"/>
              </w:rPr>
              <w:t>演練校園災害預防的課題。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涯J3 </w:t>
            </w:r>
            <w:r w:rsidRPr="005A2C31">
              <w:rPr>
                <w:rFonts w:ascii="標楷體" w:eastAsia="標楷體" w:hAnsi="標楷體" w:cs="標楷體"/>
              </w:rPr>
              <w:t>覺察自己的能力與興趣。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A2C31">
              <w:rPr>
                <w:rFonts w:ascii="標楷體" w:eastAsia="標楷體" w:hAnsi="標楷體" w:cs="標楷體"/>
              </w:rPr>
              <w:t>緒論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A2C31">
              <w:rPr>
                <w:rFonts w:ascii="標楷體" w:eastAsia="標楷體" w:hAnsi="標楷體" w:cs="標楷體"/>
              </w:rPr>
              <w:t>科學方法</w:t>
            </w:r>
            <w:r>
              <w:rPr>
                <w:rFonts w:ascii="標楷體" w:eastAsia="標楷體" w:hAnsi="標楷體" w:cs="標楷體"/>
              </w:rPr>
              <w:t>、</w:t>
            </w:r>
            <w:r w:rsidRPr="005A2C31">
              <w:rPr>
                <w:rFonts w:ascii="標楷體" w:eastAsia="標楷體" w:hAnsi="標楷體" w:cs="標楷體"/>
              </w:rPr>
              <w:t>進入實驗室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4E21E9">
              <w:rPr>
                <w:rFonts w:ascii="標楷體" w:eastAsia="標楷體" w:hAnsi="標楷體" w:cs="標楷體"/>
              </w:rPr>
              <w:t>可舉學生熟悉的偵探情節或影片，來說明解決問題有一既定流程。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2.說明科學</w:t>
            </w:r>
            <w:r w:rsidRPr="004E21E9">
              <w:rPr>
                <w:rFonts w:ascii="標楷體" w:eastAsia="標楷體" w:hAnsi="標楷體" w:cs="標楷體"/>
              </w:rPr>
              <w:t>是一種生活態度，</w:t>
            </w:r>
            <w:r>
              <w:rPr>
                <w:rFonts w:ascii="標楷體" w:eastAsia="標楷體" w:hAnsi="標楷體" w:cs="標楷體"/>
              </w:rPr>
              <w:t>可</w:t>
            </w:r>
            <w:r w:rsidRPr="004E21E9">
              <w:rPr>
                <w:rFonts w:ascii="標楷體" w:eastAsia="標楷體" w:hAnsi="標楷體" w:cs="標楷體"/>
              </w:rPr>
              <w:t>以大量</w:t>
            </w:r>
            <w:r>
              <w:rPr>
                <w:rFonts w:ascii="標楷體" w:eastAsia="標楷體" w:hAnsi="標楷體" w:cs="標楷體"/>
              </w:rPr>
              <w:t>學生</w:t>
            </w:r>
            <w:r w:rsidRPr="004E21E9">
              <w:rPr>
                <w:rFonts w:ascii="標楷體" w:eastAsia="標楷體" w:hAnsi="標楷體" w:cs="標楷體"/>
              </w:rPr>
              <w:t>生活中的問題解決範例來進行說明。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4E21E9">
              <w:rPr>
                <w:rFonts w:ascii="標楷體" w:eastAsia="標楷體" w:hAnsi="標楷體" w:cs="標楷體"/>
              </w:rPr>
              <w:t>舉例說明如何找出適當的操縱的變因，並討論如何將控制的變因維持不變或是將誤差降至最低（平均值、增加樣本數等）。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4E21E9">
              <w:rPr>
                <w:rFonts w:ascii="標楷體" w:eastAsia="標楷體" w:hAnsi="標楷體" w:cs="標楷體"/>
              </w:rPr>
              <w:t>舉例說明如何設計實驗與區分實驗組及對照組，</w:t>
            </w:r>
            <w:r>
              <w:rPr>
                <w:rFonts w:ascii="標楷體" w:eastAsia="標楷體" w:hAnsi="標楷體" w:cs="標楷體"/>
              </w:rPr>
              <w:t>以及</w:t>
            </w:r>
            <w:r w:rsidRPr="004E21E9">
              <w:rPr>
                <w:rFonts w:ascii="標楷體" w:eastAsia="標楷體" w:hAnsi="標楷體" w:cs="標楷體"/>
              </w:rPr>
              <w:t>數據的類型與設計實驗應注意的事項。</w:t>
            </w:r>
          </w:p>
          <w:p w:rsidR="000B2A7B" w:rsidRPr="004E21E9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4E21E9">
              <w:rPr>
                <w:rFonts w:ascii="標楷體" w:eastAsia="標楷體" w:hAnsi="標楷體" w:cs="標楷體"/>
              </w:rPr>
              <w:t>讓學生發表收集數據的方法，例如要如何測量米粒的軟硬度，或設計一些情境來練習如何量化。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 w:rsidRPr="004E21E9">
              <w:rPr>
                <w:rFonts w:ascii="標楷體" w:eastAsia="標楷體" w:hAnsi="標楷體" w:cs="標楷體"/>
              </w:rPr>
              <w:t>可以讓每位同學提出一個問題與其預期的解決方法，作為多元評量。</w:t>
            </w:r>
          </w:p>
          <w:p w:rsidR="000B2A7B" w:rsidRPr="004E21E9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7.</w:t>
            </w:r>
            <w:r w:rsidRPr="004E21E9">
              <w:rPr>
                <w:rFonts w:ascii="標楷體" w:eastAsia="標楷體" w:hAnsi="標楷體" w:cs="標楷體"/>
              </w:rPr>
              <w:t>帶領學生認識實驗室的環境。</w:t>
            </w:r>
          </w:p>
          <w:p w:rsidR="000B2A7B" w:rsidRPr="004E21E9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8.</w:t>
            </w:r>
            <w:r w:rsidRPr="004E21E9">
              <w:rPr>
                <w:rFonts w:ascii="標楷體" w:eastAsia="標楷體" w:hAnsi="標楷體" w:cs="標楷體"/>
              </w:rPr>
              <w:t>提醒學生在實驗室中應該遵守安全守則，並說明團體生活應需具有尊重別人與環境的態度。</w:t>
            </w:r>
          </w:p>
          <w:p w:rsidR="000B2A7B" w:rsidRPr="004E21E9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9.</w:t>
            </w:r>
            <w:r w:rsidRPr="004E21E9">
              <w:rPr>
                <w:rFonts w:ascii="標楷體" w:eastAsia="標楷體" w:hAnsi="標楷體" w:cs="標楷體"/>
              </w:rPr>
              <w:t>每次實驗前說明緊急狀況時應如何處理，以及緊急救護設備的位置。</w:t>
            </w:r>
          </w:p>
          <w:p w:rsidR="000B2A7B" w:rsidRPr="004E21E9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10.</w:t>
            </w:r>
            <w:r w:rsidRPr="004E21E9">
              <w:rPr>
                <w:rFonts w:ascii="標楷體" w:eastAsia="標楷體" w:hAnsi="標楷體" w:cs="標楷體"/>
              </w:rPr>
              <w:t>說明實驗</w:t>
            </w:r>
            <w:r>
              <w:rPr>
                <w:rFonts w:ascii="標楷體" w:eastAsia="標楷體" w:hAnsi="標楷體" w:cs="標楷體"/>
              </w:rPr>
              <w:t>室器材的名稱與用途，尤其是酒精燈的正確使用方式。此時先介紹常用器材，不常用的器材則留待學期中進行實驗前</w:t>
            </w:r>
            <w:r w:rsidRPr="004E21E9">
              <w:rPr>
                <w:rFonts w:ascii="標楷體" w:eastAsia="標楷體" w:hAnsi="標楷體" w:cs="標楷體"/>
              </w:rPr>
              <w:t>再說明。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11.</w:t>
            </w:r>
            <w:r w:rsidRPr="004E21E9">
              <w:rPr>
                <w:rFonts w:ascii="標楷體" w:eastAsia="標楷體" w:hAnsi="標楷體" w:cs="標楷體"/>
              </w:rPr>
              <w:t>離開實驗室前，指導學生將實驗室恢復到使用前的狀況，而化學藥品</w:t>
            </w:r>
            <w:r w:rsidRPr="004E21E9">
              <w:rPr>
                <w:rFonts w:ascii="標楷體" w:eastAsia="標楷體" w:hAnsi="標楷體" w:cs="標楷體"/>
              </w:rPr>
              <w:lastRenderedPageBreak/>
              <w:t>及廢棄物應分類集中處理，勿隨意棄置、造成汙染。</w:t>
            </w:r>
          </w:p>
          <w:p w:rsidR="000B2A7B" w:rsidRPr="00DA591D" w:rsidRDefault="00620AFD" w:rsidP="004F7FA9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12.</w:t>
            </w:r>
            <w:r w:rsidRPr="004E21E9">
              <w:rPr>
                <w:rFonts w:ascii="標楷體" w:eastAsia="標楷體" w:hAnsi="標楷體" w:cs="標楷體"/>
              </w:rPr>
              <w:t>可抽問狀況題，檢測學生對實驗安全的了解。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1.教學動畫。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2.科學方法互動圖卡。</w:t>
            </w:r>
          </w:p>
          <w:p w:rsidR="000B2A7B" w:rsidRPr="00C53D67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C53D67">
              <w:rPr>
                <w:rFonts w:ascii="標楷體" w:eastAsia="標楷體" w:hAnsi="標楷體" w:cs="標楷體"/>
              </w:rPr>
              <w:t>.預約實驗室。</w:t>
            </w:r>
          </w:p>
          <w:p w:rsidR="000B2A7B" w:rsidRPr="00DA591D" w:rsidRDefault="004A356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1.教師考評</w:t>
            </w:r>
          </w:p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2.觀察</w:t>
            </w:r>
          </w:p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3.口頭詢問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4.紙筆測驗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5.操作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4A356D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二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9/04-9/08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自-J-A1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能應用科學知識、方法與態度於日常生活當中。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自-J-A2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將所習得的科學知識，連結到自己觀察到的自然現象及實驗數據，學習自我或團體探索證據、回應多元觀點，並能對問題、方法、資訊或數據的可信性抱持合理的懷疑態度或進行檢核，提出問題可能的解決方案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自-J-A3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具備從日常生活經驗中找出問題，並能根據問題特性、資源等因素，善用生活週遭的物品、器材儀器、科技設備及資源，規劃自然科學探究活動。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自-J-B1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能分析歸納、製作圖表、使用資訊及數學運算等方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lastRenderedPageBreak/>
              <w:t>法，整理自然科學資訊或數據，並利用口語、影像、文字與圖案、繪圖或實物、科學名詞、數學公式、模型等，表達探究之過程、發現與成果、價值和限制等。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自-J-B2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自-J-B3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透過欣賞山川大地、風雲雨露、河海大洋、日月星辰，體驗自然與生命之美。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自-J-C1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從日常學習中，主動關心自然環境相關公共議題，尊重生命。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自-J-C2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透過合作學習，發展與同儕溝通、共同參與、共同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lastRenderedPageBreak/>
              <w:t>執行及共同發掘科學相關知識與問題解決的能力。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【環境教育】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環J3 </w:t>
            </w:r>
            <w:r w:rsidRPr="00630052">
              <w:rPr>
                <w:rFonts w:ascii="標楷體" w:eastAsia="標楷體" w:hAnsi="標楷體" w:cs="標楷體"/>
              </w:rPr>
              <w:t>經由環境美學與自然文學了解自然環境的倫理價值。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【科技教育】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科-J-A2 </w:t>
            </w:r>
            <w:r w:rsidRPr="000A72D7">
              <w:rPr>
                <w:rFonts w:ascii="標楷體" w:eastAsia="標楷體" w:hAnsi="標楷體" w:cs="標楷體"/>
              </w:rPr>
              <w:t>運用科技工具，理解與歸納問題，進而提出簡易的解決之道。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閱J3 </w:t>
            </w:r>
            <w:r w:rsidRPr="00746F63">
              <w:rPr>
                <w:rFonts w:ascii="標楷體" w:eastAsia="標楷體" w:hAnsi="標楷體" w:cs="標楷體"/>
              </w:rPr>
              <w:t>理解學科知識內的重要詞彙的意涵，並懂得如何運用該詞彙與他人進行溝通。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A2C3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1</w:t>
            </w:r>
            <w:r w:rsidRPr="005A2C31">
              <w:rPr>
                <w:rFonts w:ascii="標楷體" w:eastAsia="標楷體" w:hAnsi="標楷體" w:cs="標楷體"/>
              </w:rPr>
              <w:t>章　生命的特性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A2C31">
              <w:rPr>
                <w:rFonts w:ascii="標楷體" w:eastAsia="標楷體" w:hAnsi="標楷體" w:cs="標楷體"/>
              </w:rPr>
              <w:t>1‧1</w:t>
            </w:r>
            <w:r w:rsidRPr="00BE602A">
              <w:rPr>
                <w:rFonts w:ascii="標楷體" w:eastAsia="標楷體" w:hAnsi="標楷體" w:cs="標楷體"/>
              </w:rPr>
              <w:t>生命現象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886682">
              <w:rPr>
                <w:rFonts w:ascii="標楷體" w:eastAsia="標楷體" w:hAnsi="標楷體" w:cs="標楷體"/>
              </w:rPr>
              <w:t>以「自然暖身操」提問學生水晶寶寶</w:t>
            </w:r>
            <w:r>
              <w:rPr>
                <w:rFonts w:ascii="標楷體" w:eastAsia="標楷體" w:hAnsi="標楷體" w:cs="標楷體"/>
              </w:rPr>
              <w:t>不</w:t>
            </w:r>
            <w:r w:rsidRPr="00886682">
              <w:rPr>
                <w:rFonts w:ascii="標楷體" w:eastAsia="標楷體" w:hAnsi="標楷體" w:cs="標楷體"/>
              </w:rPr>
              <w:t>是生物</w:t>
            </w:r>
            <w:r>
              <w:rPr>
                <w:rFonts w:ascii="標楷體" w:eastAsia="標楷體" w:hAnsi="標楷體" w:cs="標楷體"/>
              </w:rPr>
              <w:t>的判斷依據為何，並</w:t>
            </w:r>
            <w:r w:rsidRPr="00886682">
              <w:rPr>
                <w:rFonts w:ascii="標楷體" w:eastAsia="標楷體" w:hAnsi="標楷體" w:cs="標楷體"/>
              </w:rPr>
              <w:t>以此連結到生命現象的介紹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0B2A7B" w:rsidRPr="00FD0CE2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2.介紹</w:t>
            </w:r>
            <w:r w:rsidRPr="00FD0CE2">
              <w:rPr>
                <w:rFonts w:ascii="標楷體" w:eastAsia="標楷體" w:hAnsi="標楷體" w:cs="標楷體"/>
              </w:rPr>
              <w:t>生命現象</w:t>
            </w:r>
            <w:r>
              <w:rPr>
                <w:rFonts w:ascii="標楷體" w:eastAsia="標楷體" w:hAnsi="標楷體" w:cs="標楷體"/>
              </w:rPr>
              <w:t>，</w:t>
            </w:r>
            <w:r w:rsidRPr="00FD0CE2">
              <w:rPr>
                <w:rFonts w:ascii="標楷體" w:eastAsia="標楷體" w:hAnsi="標楷體" w:cs="標楷體"/>
              </w:rPr>
              <w:t>可用例子比較來說明，例如車會動、山變高都不算是生命現象。非生物是指所有不具生命現象的物質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0B2A7B" w:rsidRPr="00FD0CE2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3.說明</w:t>
            </w:r>
            <w:r w:rsidRPr="00FD0CE2">
              <w:rPr>
                <w:rFonts w:ascii="標楷體" w:eastAsia="標楷體" w:hAnsi="標楷體" w:cs="標楷體"/>
              </w:rPr>
              <w:t>生物為了維持生命現象，需要從環境中獲得</w:t>
            </w:r>
            <w:r>
              <w:rPr>
                <w:rFonts w:ascii="標楷體" w:eastAsia="標楷體" w:hAnsi="標楷體" w:cs="標楷體"/>
              </w:rPr>
              <w:t>陽光、空氣、養分和水等生存所需的資源。</w:t>
            </w:r>
          </w:p>
          <w:p w:rsidR="000B2A7B" w:rsidRPr="00FD0CE2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FD0CE2">
              <w:rPr>
                <w:rFonts w:ascii="標楷體" w:eastAsia="標楷體" w:hAnsi="標楷體" w:cs="標楷體"/>
              </w:rPr>
              <w:t>請學生自由發表最高和最小生物體的差別在哪裡？他們是否有相似的構造？</w:t>
            </w:r>
          </w:p>
          <w:p w:rsidR="000B2A7B" w:rsidRPr="00FD0CE2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FD0CE2">
              <w:rPr>
                <w:rFonts w:ascii="標楷體" w:eastAsia="標楷體" w:hAnsi="標楷體" w:cs="標楷體"/>
              </w:rPr>
              <w:t>介紹細胞的基本概念。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 w:rsidRPr="00FD0CE2">
              <w:rPr>
                <w:rFonts w:ascii="標楷體" w:eastAsia="標楷體" w:hAnsi="標楷體" w:cs="標楷體"/>
              </w:rPr>
              <w:t>介紹細胞學說：生物體都是由細胞所組成。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7.</w:t>
            </w:r>
            <w:r w:rsidRPr="00FD0CE2">
              <w:rPr>
                <w:rFonts w:ascii="標楷體" w:eastAsia="標楷體" w:hAnsi="標楷體" w:cs="標楷體"/>
              </w:rPr>
              <w:t>從細胞發現的科學史切入，引導學生討論科技發展對科學研究的影響。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8.</w:t>
            </w:r>
            <w:r w:rsidRPr="00FD0CE2">
              <w:rPr>
                <w:rFonts w:ascii="標楷體" w:eastAsia="標楷體" w:hAnsi="標楷體" w:cs="標楷體"/>
              </w:rPr>
              <w:t>講解複式顯微鏡與解剖顯微鏡的基本構造、功能與操作注意事項，並請學生說出</w:t>
            </w:r>
            <w:r>
              <w:rPr>
                <w:rFonts w:ascii="標楷體" w:eastAsia="標楷體" w:hAnsi="標楷體" w:cs="標楷體"/>
              </w:rPr>
              <w:t>兩者</w:t>
            </w:r>
            <w:r w:rsidRPr="00FD0CE2">
              <w:rPr>
                <w:rFonts w:ascii="標楷體" w:eastAsia="標楷體" w:hAnsi="標楷體" w:cs="標楷體"/>
              </w:rPr>
              <w:t>的使用時機有何差異。</w:t>
            </w:r>
          </w:p>
          <w:p w:rsidR="000B2A7B" w:rsidRPr="00FD0CE2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9.進行實驗1‧1</w:t>
            </w:r>
            <w:r w:rsidRPr="00FD0CE2">
              <w:rPr>
                <w:rFonts w:ascii="標楷體" w:eastAsia="標楷體" w:hAnsi="標楷體" w:cs="標楷體"/>
              </w:rPr>
              <w:t>。</w:t>
            </w:r>
            <w:r>
              <w:rPr>
                <w:rFonts w:ascii="標楷體" w:eastAsia="標楷體" w:hAnsi="標楷體" w:cs="標楷體"/>
              </w:rPr>
              <w:t>說明</w:t>
            </w:r>
            <w:r w:rsidRPr="00886682">
              <w:rPr>
                <w:rFonts w:ascii="標楷體" w:eastAsia="標楷體" w:hAnsi="標楷體" w:cs="標楷體"/>
              </w:rPr>
              <w:t>滴管使用及顯微鏡影像判斷的操作，並依據學校的顯微鏡光源種類，講解顯微鏡視野亮暗不均的主因。</w:t>
            </w:r>
          </w:p>
          <w:p w:rsidR="000B2A7B" w:rsidRPr="00FD0CE2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10.</w:t>
            </w:r>
            <w:r w:rsidRPr="00FD0CE2">
              <w:rPr>
                <w:rFonts w:ascii="標楷體" w:eastAsia="標楷體" w:hAnsi="標楷體" w:cs="標楷體"/>
              </w:rPr>
              <w:t>提醒學生光線太暗不易看清楚目標；光線太亮眼睛容易疲勞。所以適當的入光量相當重要。眼睛疲勞時，應暫停觀察，稍加休息後再繼續。</w:t>
            </w:r>
          </w:p>
          <w:p w:rsidR="000B2A7B" w:rsidRPr="00FD0CE2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11.</w:t>
            </w:r>
            <w:r w:rsidRPr="00FD0CE2">
              <w:rPr>
                <w:rFonts w:ascii="標楷體" w:eastAsia="標楷體" w:hAnsi="標楷體" w:cs="標楷體"/>
              </w:rPr>
              <w:t>慣用右手拿筆的學生，應練習張開右眼，以左眼觀察玻片標本，右手記錄，不須將雙眼移開目鏡；而慣用左手的學生，則反之。</w:t>
            </w:r>
          </w:p>
          <w:p w:rsidR="000B2A7B" w:rsidRPr="00FD0CE2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12.</w:t>
            </w:r>
            <w:r w:rsidRPr="00FD0CE2">
              <w:rPr>
                <w:rFonts w:ascii="標楷體" w:eastAsia="標楷體" w:hAnsi="標楷體" w:cs="標楷體"/>
              </w:rPr>
              <w:t>轉動旋轉盤將物鏡切換至高倍率時，應從側面觀看，避免高倍率物鏡接觸到玻片標本。</w:t>
            </w:r>
          </w:p>
          <w:p w:rsidR="000B2A7B" w:rsidRPr="00FD0CE2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13.</w:t>
            </w:r>
            <w:r w:rsidRPr="00FD0CE2">
              <w:rPr>
                <w:rFonts w:ascii="標楷體" w:eastAsia="標楷體" w:hAnsi="標楷體" w:cs="標楷體"/>
              </w:rPr>
              <w:t>眼距調整器除了調節兩眼的距離，亦能讓被觀察的物體影像立體化。</w:t>
            </w:r>
          </w:p>
          <w:p w:rsidR="000B2A7B" w:rsidRPr="00FD0CE2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14.</w:t>
            </w:r>
            <w:r w:rsidRPr="00FD0CE2">
              <w:rPr>
                <w:rFonts w:ascii="標楷體" w:eastAsia="標楷體" w:hAnsi="標楷體" w:cs="標楷體"/>
              </w:rPr>
              <w:t>提醒學生</w:t>
            </w:r>
            <w:r>
              <w:rPr>
                <w:rFonts w:ascii="標楷體" w:eastAsia="標楷體" w:hAnsi="標楷體" w:cs="標楷體"/>
              </w:rPr>
              <w:t>藉由實機，</w:t>
            </w:r>
            <w:r w:rsidRPr="00FD0CE2">
              <w:rPr>
                <w:rFonts w:ascii="標楷體" w:eastAsia="標楷體" w:hAnsi="標楷體" w:cs="標楷體"/>
              </w:rPr>
              <w:t>比較複式顯微鏡與解剖顯微鏡的不同。</w:t>
            </w:r>
          </w:p>
          <w:p w:rsidR="000B2A7B" w:rsidRPr="00DA591D" w:rsidRDefault="004A356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1.科學史教學動畫。</w:t>
            </w:r>
          </w:p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2.預約實驗室。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3.複式顯微鏡、解剖顯微鏡、玻片。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1.口頭詢問</w:t>
            </w:r>
          </w:p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2.紙筆測驗</w:t>
            </w:r>
          </w:p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3.觀察</w:t>
            </w:r>
          </w:p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4.操作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5.實驗報告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4A356D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三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9/11-9/15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自-J-A1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能應用科學知識、方法與態度於日常生活當中。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自-J-A2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將所習得的科學知識，連結到自己觀察到的自然現象及實驗數據，學習自我或團體探索證據、回應多元觀點，並能對問題、方法、資訊或數據的可信性抱持合理的懷疑態度或進行檢核，提出問題可能的解決方案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自-J-A3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具備從日常生活經驗中找出問題，並能根據問題特性、資源等因素，善用生活週遭的物品、器材儀器、科技設備及資源，規劃自然科學探究活動。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自-J-B1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能分析歸納、製作圖表、使用資訊及數學運算等方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lastRenderedPageBreak/>
              <w:t>法，整理自然科學資訊或數據，並利用口語、影像、文字與圖案、繪圖或實物、科學名詞、數學公式、模型等，表達探究之過程、發現與成果、價值和限制等。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自-J-B2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自-J-B3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透過欣賞山川大地、風雲雨露、河海大洋、日月星辰，體驗自然與生命之美。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自-J-C1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從日常學習中，主動關心自然環境相關公共議題，尊重生命。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自-J-C2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透過合作學習，發展與同儕溝通、共同參與、共同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lastRenderedPageBreak/>
              <w:t>執行及共同發掘科學相關知識與問題解決的能力。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【環境教育】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環J3 </w:t>
            </w:r>
            <w:r w:rsidRPr="00630052">
              <w:rPr>
                <w:rFonts w:ascii="標楷體" w:eastAsia="標楷體" w:hAnsi="標楷體" w:cs="標楷體"/>
              </w:rPr>
              <w:t>經由環境美學與自然文學了解自然環境的倫理價值。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【科技教育】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科-J-A2 </w:t>
            </w:r>
            <w:r w:rsidRPr="00746F63">
              <w:rPr>
                <w:rFonts w:ascii="標楷體" w:eastAsia="標楷體" w:hAnsi="標楷體" w:cs="標楷體"/>
              </w:rPr>
              <w:t>運用科技工具，理解與歸納問題，進而提出簡易的解決之道。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閱J3 </w:t>
            </w:r>
            <w:r w:rsidRPr="00746F63">
              <w:rPr>
                <w:rFonts w:ascii="標楷體" w:eastAsia="標楷體" w:hAnsi="標楷體" w:cs="標楷體"/>
              </w:rPr>
              <w:t>理解學科知識內的重要詞彙的意涵，並懂得如何運用該詞彙與他人進行溝通。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A2C3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1</w:t>
            </w:r>
            <w:r w:rsidRPr="005A2C31">
              <w:rPr>
                <w:rFonts w:ascii="標楷體" w:eastAsia="標楷體" w:hAnsi="標楷體" w:cs="標楷體"/>
              </w:rPr>
              <w:t>章　生命的特性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A2C31">
              <w:rPr>
                <w:rFonts w:ascii="標楷體" w:eastAsia="標楷體" w:hAnsi="標楷體" w:cs="標楷體"/>
              </w:rPr>
              <w:t>1‧</w:t>
            </w:r>
            <w:r>
              <w:rPr>
                <w:rFonts w:ascii="標楷體" w:eastAsia="標楷體" w:hAnsi="標楷體" w:cs="標楷體"/>
              </w:rPr>
              <w:t>2</w:t>
            </w:r>
            <w:r w:rsidRPr="005A2C31">
              <w:rPr>
                <w:rFonts w:ascii="標楷體" w:eastAsia="標楷體" w:hAnsi="標楷體" w:cs="標楷體"/>
              </w:rPr>
              <w:t>細胞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1.以「自然暖身操」為例引入，</w:t>
            </w:r>
            <w:r w:rsidRPr="00FD0CE2">
              <w:rPr>
                <w:rFonts w:ascii="標楷體" w:eastAsia="標楷體" w:hAnsi="標楷體" w:cs="標楷體"/>
              </w:rPr>
              <w:t>學生較容易</w:t>
            </w:r>
            <w:r>
              <w:rPr>
                <w:rFonts w:ascii="標楷體" w:eastAsia="標楷體" w:hAnsi="標楷體" w:cs="標楷體"/>
              </w:rPr>
              <w:t>聯想細胞與個體間的關係。</w:t>
            </w:r>
            <w:r w:rsidRPr="00FD0CE2">
              <w:rPr>
                <w:rFonts w:ascii="標楷體" w:eastAsia="標楷體" w:hAnsi="標楷體" w:cs="標楷體"/>
              </w:rPr>
              <w:t>積木的單元體相當於一個細胞，拼湊出來的模型相當於個體。</w:t>
            </w:r>
          </w:p>
          <w:p w:rsidR="000B2A7B" w:rsidRPr="00FD0CE2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FD0CE2">
              <w:rPr>
                <w:rFonts w:ascii="標楷體" w:eastAsia="標楷體" w:hAnsi="標楷體" w:cs="標楷體"/>
              </w:rPr>
              <w:t>講解各類動物細胞與植物細胞的形態與功能，</w:t>
            </w:r>
            <w:r>
              <w:rPr>
                <w:rFonts w:ascii="標楷體" w:eastAsia="標楷體" w:hAnsi="標楷體" w:cs="標楷體"/>
              </w:rPr>
              <w:t>並引導學生觀察課本圖</w:t>
            </w:r>
            <w:r w:rsidRPr="00FD0CE2">
              <w:rPr>
                <w:rFonts w:ascii="標楷體" w:eastAsia="標楷體" w:hAnsi="標楷體" w:cs="標楷體"/>
              </w:rPr>
              <w:t>。</w:t>
            </w:r>
          </w:p>
          <w:p w:rsidR="000B2A7B" w:rsidRPr="00FD0CE2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FD0CE2">
              <w:rPr>
                <w:rFonts w:ascii="標楷體" w:eastAsia="標楷體" w:hAnsi="標楷體" w:cs="標楷體"/>
              </w:rPr>
              <w:t>講解細胞的基本構造，及細胞各部位詳細的構造與功能。</w:t>
            </w:r>
          </w:p>
          <w:p w:rsidR="000B2A7B" w:rsidRPr="00FD0CE2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4.細胞膜可</w:t>
            </w:r>
            <w:r w:rsidRPr="00FD0CE2">
              <w:rPr>
                <w:rFonts w:ascii="標楷體" w:eastAsia="標楷體" w:hAnsi="標楷體" w:cs="標楷體"/>
              </w:rPr>
              <w:t>比喻</w:t>
            </w:r>
            <w:r>
              <w:rPr>
                <w:rFonts w:ascii="標楷體" w:eastAsia="標楷體" w:hAnsi="標楷體" w:cs="標楷體"/>
              </w:rPr>
              <w:t>為</w:t>
            </w:r>
            <w:r w:rsidRPr="00FD0CE2">
              <w:rPr>
                <w:rFonts w:ascii="標楷體" w:eastAsia="標楷體" w:hAnsi="標楷體" w:cs="標楷體"/>
              </w:rPr>
              <w:t>水球的橡膠膜，具彈性可維持水球的形狀。細胞膜控制細胞物質進出的特性，</w:t>
            </w:r>
            <w:r>
              <w:rPr>
                <w:rFonts w:ascii="標楷體" w:eastAsia="標楷體" w:hAnsi="標楷體" w:cs="標楷體"/>
              </w:rPr>
              <w:t>可比喻為</w:t>
            </w:r>
            <w:r w:rsidRPr="00FD0CE2">
              <w:rPr>
                <w:rFonts w:ascii="標楷體" w:eastAsia="標楷體" w:hAnsi="標楷體" w:cs="標楷體"/>
              </w:rPr>
              <w:t>動物園的出入口，可藉由守門員管制遊客進出園區。</w:t>
            </w:r>
          </w:p>
          <w:p w:rsidR="000B2A7B" w:rsidRPr="00FD0CE2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FD0CE2">
              <w:rPr>
                <w:rFonts w:ascii="標楷體" w:eastAsia="標楷體" w:hAnsi="標楷體" w:cs="標楷體"/>
              </w:rPr>
              <w:t>細胞核的比喻：電腦的CPU，具有指揮其他部位的功能。</w:t>
            </w:r>
          </w:p>
          <w:p w:rsidR="000B2A7B" w:rsidRPr="00FD0CE2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 w:rsidRPr="00FD0CE2">
              <w:rPr>
                <w:rFonts w:ascii="標楷體" w:eastAsia="標楷體" w:hAnsi="標楷體" w:cs="標楷體"/>
              </w:rPr>
              <w:t>細胞質的比喻：水果果凍的膠質中散布著各種水果粒（胞器）。</w:t>
            </w:r>
          </w:p>
          <w:p w:rsidR="000B2A7B" w:rsidRPr="00FD0CE2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7.說明</w:t>
            </w:r>
            <w:r w:rsidRPr="00FD0CE2">
              <w:rPr>
                <w:rFonts w:ascii="標楷體" w:eastAsia="標楷體" w:hAnsi="標楷體" w:cs="標楷體"/>
              </w:rPr>
              <w:t>胞器就像是一棟房子（細胞）中的許多小房間，在不同的隔間中，分別進行不同的功能。</w:t>
            </w:r>
            <w:r>
              <w:rPr>
                <w:rFonts w:ascii="標楷體" w:eastAsia="標楷體" w:hAnsi="標楷體" w:cs="標楷體"/>
              </w:rPr>
              <w:t>例如液泡是細胞中的儲藏庫，</w:t>
            </w:r>
            <w:r w:rsidRPr="00FD0CE2">
              <w:rPr>
                <w:rFonts w:ascii="標楷體" w:eastAsia="標楷體" w:hAnsi="標楷體" w:cs="標楷體"/>
              </w:rPr>
              <w:t>粒線體像是細胞中的發電廠。</w:t>
            </w:r>
          </w:p>
          <w:p w:rsidR="000B2A7B" w:rsidRPr="00FD0CE2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8.</w:t>
            </w:r>
            <w:r w:rsidRPr="00FD0CE2">
              <w:rPr>
                <w:rFonts w:ascii="標楷體" w:eastAsia="標楷體" w:hAnsi="標楷體" w:cs="標楷體"/>
              </w:rPr>
              <w:t>植物體具有細胞壁、葉綠體及較大型的液</w:t>
            </w:r>
            <w:r>
              <w:rPr>
                <w:rFonts w:ascii="標楷體" w:eastAsia="標楷體" w:hAnsi="標楷體" w:cs="標楷體"/>
              </w:rPr>
              <w:t>泡</w:t>
            </w:r>
            <w:r w:rsidRPr="00FD0CE2">
              <w:rPr>
                <w:rFonts w:ascii="標楷體" w:eastAsia="標楷體" w:hAnsi="標楷體" w:cs="標楷體"/>
              </w:rPr>
              <w:t>等特殊構造。細胞和細胞壁的關係，就好像將氣球放在瓶中，瓶</w:t>
            </w:r>
            <w:r w:rsidRPr="00FD0CE2">
              <w:rPr>
                <w:rFonts w:ascii="標楷體" w:eastAsia="標楷體" w:hAnsi="標楷體" w:cs="標楷體"/>
              </w:rPr>
              <w:lastRenderedPageBreak/>
              <w:t>子可以維持氣球形狀。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9.</w:t>
            </w:r>
            <w:r w:rsidRPr="00FD0CE2">
              <w:rPr>
                <w:rFonts w:ascii="標楷體" w:eastAsia="標楷體" w:hAnsi="標楷體" w:cs="標楷體"/>
              </w:rPr>
              <w:t>讓學生畫出簡單的動、植物細胞，標明內部構造，並比較動、植物細胞的差異。</w:t>
            </w:r>
          </w:p>
          <w:p w:rsidR="000B2A7B" w:rsidRPr="00FD0CE2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10.進行實驗1‧2。動物與植物細胞的觀察材料以典型且易取得為原則</w:t>
            </w:r>
            <w:r w:rsidRPr="00FD0CE2">
              <w:rPr>
                <w:rFonts w:ascii="標楷體" w:eastAsia="標楷體" w:hAnsi="標楷體" w:cs="標楷體"/>
              </w:rPr>
              <w:t>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11.</w:t>
            </w:r>
            <w:r w:rsidRPr="00FD0CE2">
              <w:rPr>
                <w:rFonts w:ascii="標楷體" w:eastAsia="標楷體" w:hAnsi="標楷體" w:cs="標楷體"/>
              </w:rPr>
              <w:t>觀察鴨跖草表皮細胞，可見植物細胞排列緊密、形狀規則的特性，但看不到葉綠體，藉此結果可向學生說明葉綠體並非分布於整株植物體中。</w:t>
            </w:r>
          </w:p>
          <w:p w:rsidR="000B2A7B" w:rsidRPr="00FD0CE2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12.</w:t>
            </w:r>
            <w:r w:rsidRPr="00FD0CE2">
              <w:rPr>
                <w:rFonts w:ascii="標楷體" w:eastAsia="標楷體" w:hAnsi="標楷體" w:cs="標楷體"/>
              </w:rPr>
              <w:t>在</w:t>
            </w:r>
            <w:r>
              <w:rPr>
                <w:rFonts w:ascii="標楷體" w:eastAsia="標楷體" w:hAnsi="標楷體" w:cs="標楷體"/>
              </w:rPr>
              <w:t>實驗進行中，</w:t>
            </w:r>
            <w:r w:rsidRPr="00FD0CE2">
              <w:rPr>
                <w:rFonts w:ascii="標楷體" w:eastAsia="標楷體" w:hAnsi="標楷體" w:cs="標楷體"/>
              </w:rPr>
              <w:t>要求學生如果觀察到目標物，隨時舉手請教師過去，以確定學生觀察的目標是否正確。</w:t>
            </w:r>
          </w:p>
          <w:p w:rsidR="000B2A7B" w:rsidRPr="00FD0CE2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13.觀察</w:t>
            </w:r>
            <w:r w:rsidRPr="00FD0CE2">
              <w:rPr>
                <w:rFonts w:ascii="標楷體" w:eastAsia="標楷體" w:hAnsi="標楷體" w:cs="標楷體"/>
              </w:rPr>
              <w:t>口腔皮膜細胞，學生藉此練習從自己身上取得細胞、製成玻片標本，並藉由適當染色，觀察細胞核的構造。</w:t>
            </w:r>
          </w:p>
          <w:p w:rsidR="000B2A7B" w:rsidRPr="00DA591D" w:rsidRDefault="00620AFD" w:rsidP="00BF755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14.</w:t>
            </w:r>
            <w:r w:rsidRPr="00FD0CE2">
              <w:rPr>
                <w:rFonts w:ascii="標楷體" w:eastAsia="標楷體" w:hAnsi="標楷體" w:cs="標楷體"/>
              </w:rPr>
              <w:t>口頭評量學生是否能夠了解細胞中各種構造的特性及功能。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1.常見細胞圖片。</w:t>
            </w:r>
          </w:p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5A2C31">
              <w:rPr>
                <w:rFonts w:ascii="標楷體" w:eastAsia="標楷體" w:hAnsi="標楷體" w:cs="標楷體"/>
              </w:rPr>
              <w:t>.細胞構造教學動畫。</w:t>
            </w:r>
          </w:p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5A2C31">
              <w:rPr>
                <w:rFonts w:ascii="標楷體" w:eastAsia="標楷體" w:hAnsi="標楷體" w:cs="標楷體"/>
              </w:rPr>
              <w:t>.預約實驗室。</w:t>
            </w:r>
          </w:p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  <w:r w:rsidRPr="005A2C31">
              <w:rPr>
                <w:rFonts w:ascii="標楷體" w:eastAsia="標楷體" w:hAnsi="標楷體" w:cs="標楷體"/>
              </w:rPr>
              <w:t>.複式顯微鏡、玻片標本。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  <w:r w:rsidRPr="005A2C31">
              <w:rPr>
                <w:rFonts w:ascii="標楷體" w:eastAsia="標楷體" w:hAnsi="標楷體" w:cs="標楷體"/>
              </w:rPr>
              <w:t>.實驗相關器材。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1.口頭詢問</w:t>
            </w:r>
          </w:p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2.紙筆測驗</w:t>
            </w:r>
          </w:p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3.觀察</w:t>
            </w:r>
          </w:p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4.操作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5.實驗報告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4A356D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四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9/18-9/22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自-J-A1 能應用科學知識、方法與態度於日常生活當中。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自-J-A2 能將所習得的科學知識，連結到自己觀察到的自然現象及實驗數據，學習自我或團體探索證據、回應多元觀點，並能對問題、方法、資訊或數據的可信性抱持合理的懷疑態度或進行檢核，提出問題可能的解決方案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自-J-A3 具備從日常生活經驗中找出問題，並能根據問題特性、資源等因素，善用生活週遭的物品、器材儀器、科技設備及資源，規劃自然科學探究活動。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自-J-B1 能分析歸納、製作圖表、使用資訊及數學運算等方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法，整理自然科學資訊或數據，並利用口語、影像、文字與圖案、繪圖或實物、科學名詞、數學公式、模型等，表達探究之過程、發現與成果、價值和限制等。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自-J-B2 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自-J-C2 透過合作學習，發展與同儕溝通、共同參與、共同執行及共同發掘科學相關知識與問題解決的能力。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【環境教育】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環J3 </w:t>
            </w:r>
            <w:r w:rsidRPr="00B06D50">
              <w:rPr>
                <w:rFonts w:ascii="標楷體" w:eastAsia="標楷體" w:hAnsi="標楷體" w:cs="標楷體"/>
              </w:rPr>
              <w:t>經由環境美學與自然文學了解自然環境的倫理價值。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【科技教育】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科-J-A2 </w:t>
            </w:r>
            <w:r w:rsidRPr="00746F63">
              <w:rPr>
                <w:rFonts w:ascii="標楷體" w:eastAsia="標楷體" w:hAnsi="標楷體" w:cs="標楷體"/>
              </w:rPr>
              <w:t>運用科技工具，理解與歸納問題，進而提出簡易的解決之道。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閱J3 </w:t>
            </w:r>
            <w:r w:rsidRPr="00746F63">
              <w:rPr>
                <w:rFonts w:ascii="標楷體" w:eastAsia="標楷體" w:hAnsi="標楷體" w:cs="標楷體"/>
              </w:rPr>
              <w:t>理解學科知識內的重要詞彙的意涵，並懂得如何運用該詞彙與他人進行溝通。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第1章　生命的特性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1‧3細胞所需的物質、1‧4從細胞到個體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1.利用「自然暖身操」</w:t>
            </w:r>
            <w:r w:rsidRPr="00E56BEB">
              <w:rPr>
                <w:rFonts w:ascii="標楷體" w:eastAsia="標楷體" w:hAnsi="標楷體" w:cs="標楷體"/>
              </w:rPr>
              <w:t>詢問學生：細胞由什麼組成？這些物質又由什麼組成？原子與分子的概念</w:t>
            </w:r>
            <w:r>
              <w:rPr>
                <w:rFonts w:ascii="標楷體" w:eastAsia="標楷體" w:hAnsi="標楷體" w:cs="標楷體"/>
              </w:rPr>
              <w:t>對學生相當抽象，老師可多用幾種</w:t>
            </w:r>
            <w:r w:rsidRPr="00E56BEB">
              <w:rPr>
                <w:rFonts w:ascii="標楷體" w:eastAsia="標楷體" w:hAnsi="標楷體" w:cs="標楷體"/>
              </w:rPr>
              <w:t>比</w:t>
            </w:r>
            <w:r>
              <w:rPr>
                <w:rFonts w:ascii="標楷體" w:eastAsia="標楷體" w:hAnsi="標楷體" w:cs="標楷體"/>
              </w:rPr>
              <w:t>喻</w:t>
            </w:r>
            <w:r w:rsidRPr="00E56BEB">
              <w:rPr>
                <w:rFonts w:ascii="標楷體" w:eastAsia="標楷體" w:hAnsi="標楷體" w:cs="標楷體"/>
              </w:rPr>
              <w:t>讓學生了解。</w:t>
            </w:r>
          </w:p>
          <w:p w:rsidR="000B2A7B" w:rsidRPr="00E56BE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2.可利</w:t>
            </w:r>
            <w:r w:rsidRPr="00E56BEB">
              <w:rPr>
                <w:rFonts w:ascii="標楷體" w:eastAsia="標楷體" w:hAnsi="標楷體" w:cs="標楷體"/>
              </w:rPr>
              <w:t>用串珠中單個珠子和整串珠子來比喻，讓學生清楚</w:t>
            </w:r>
            <w:r>
              <w:rPr>
                <w:rFonts w:ascii="標楷體" w:eastAsia="標楷體" w:hAnsi="標楷體" w:cs="標楷體"/>
              </w:rPr>
              <w:t>原子</w:t>
            </w:r>
            <w:r w:rsidRPr="00E56BEB">
              <w:rPr>
                <w:rFonts w:ascii="標楷體" w:eastAsia="標楷體" w:hAnsi="標楷體" w:cs="標楷體"/>
              </w:rPr>
              <w:t>和</w:t>
            </w:r>
            <w:r>
              <w:rPr>
                <w:rFonts w:ascii="標楷體" w:eastAsia="標楷體" w:hAnsi="標楷體" w:cs="標楷體"/>
              </w:rPr>
              <w:t>分子</w:t>
            </w:r>
            <w:r w:rsidRPr="00E56BEB">
              <w:rPr>
                <w:rFonts w:ascii="標楷體" w:eastAsia="標楷體" w:hAnsi="標楷體" w:cs="標楷體"/>
              </w:rPr>
              <w:t>的關係。</w:t>
            </w:r>
          </w:p>
          <w:p w:rsidR="000B2A7B" w:rsidRPr="00E56BE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E56BEB">
              <w:rPr>
                <w:rFonts w:ascii="標楷體" w:eastAsia="標楷體" w:hAnsi="標楷體" w:cs="標楷體"/>
              </w:rPr>
              <w:t>可利用投影片或實物讓學生觀察擴散作用過</w:t>
            </w:r>
            <w:r>
              <w:rPr>
                <w:rFonts w:ascii="標楷體" w:eastAsia="標楷體" w:hAnsi="標楷體" w:cs="標楷體"/>
              </w:rPr>
              <w:t>程並舉例說明，例如一家烤肉萬家香</w:t>
            </w:r>
            <w:r w:rsidRPr="00E56BEB">
              <w:rPr>
                <w:rFonts w:ascii="標楷體" w:eastAsia="標楷體" w:hAnsi="標楷體" w:cs="標楷體"/>
              </w:rPr>
              <w:t>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4.滲透作用與物質進出細胞的</w:t>
            </w:r>
            <w:r w:rsidRPr="00E56BEB">
              <w:rPr>
                <w:rFonts w:ascii="標楷體" w:eastAsia="標楷體" w:hAnsi="標楷體" w:cs="標楷體"/>
              </w:rPr>
              <w:t>概念可與光合作用、呼吸作用、消化作用等概念連結，有助於後續章節的學習。</w:t>
            </w:r>
          </w:p>
          <w:p w:rsidR="000B2A7B" w:rsidRPr="00E56BE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5.說明</w:t>
            </w:r>
            <w:r w:rsidRPr="00E56BEB">
              <w:rPr>
                <w:rFonts w:ascii="標楷體" w:eastAsia="標楷體" w:hAnsi="標楷體" w:cs="標楷體"/>
              </w:rPr>
              <w:t>動物細胞沒有細胞壁，置於清水中</w:t>
            </w:r>
            <w:r>
              <w:rPr>
                <w:rFonts w:ascii="標楷體" w:eastAsia="標楷體" w:hAnsi="標楷體" w:cs="標楷體"/>
              </w:rPr>
              <w:t>會膨脹甚至破裂；而植物細胞因為有細胞壁</w:t>
            </w:r>
            <w:r w:rsidRPr="00E56BEB">
              <w:rPr>
                <w:rFonts w:ascii="標楷體" w:eastAsia="標楷體" w:hAnsi="標楷體" w:cs="標楷體"/>
              </w:rPr>
              <w:t>，故即使放在清水中也不會破裂。</w:t>
            </w:r>
          </w:p>
          <w:p w:rsidR="000B2A7B" w:rsidRPr="00E56BE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 w:rsidRPr="00E56BEB">
              <w:rPr>
                <w:rFonts w:ascii="標楷體" w:eastAsia="標楷體" w:hAnsi="標楷體" w:cs="標楷體"/>
              </w:rPr>
              <w:t>舉例說明滲透作用</w:t>
            </w:r>
            <w:r>
              <w:rPr>
                <w:rFonts w:ascii="標楷體" w:eastAsia="標楷體" w:hAnsi="標楷體" w:cs="標楷體"/>
              </w:rPr>
              <w:t>的應用</w:t>
            </w:r>
            <w:r w:rsidRPr="00E56BEB">
              <w:rPr>
                <w:rFonts w:ascii="標楷體" w:eastAsia="標楷體" w:hAnsi="標楷體" w:cs="標楷體"/>
              </w:rPr>
              <w:t>，例如以生理食鹽水清洗傷口、以糖和鹽醃製食品等。</w:t>
            </w:r>
          </w:p>
          <w:p w:rsidR="000B2A7B" w:rsidRPr="00E56BE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7.以「自然暖身操」為例，詢問學生</w:t>
            </w:r>
            <w:r w:rsidRPr="00E56BEB">
              <w:rPr>
                <w:rFonts w:ascii="標楷體" w:eastAsia="標楷體" w:hAnsi="標楷體" w:cs="標楷體"/>
              </w:rPr>
              <w:t>有什麼是一起合作才能完成的工作？生物體是否也需要多種細胞才能維持生命現象？有哪些生物只需要一個細</w:t>
            </w:r>
            <w:r w:rsidRPr="00E56BEB">
              <w:rPr>
                <w:rFonts w:ascii="標楷體" w:eastAsia="標楷體" w:hAnsi="標楷體" w:cs="標楷體"/>
              </w:rPr>
              <w:lastRenderedPageBreak/>
              <w:t>胞就可以存活呢？</w:t>
            </w:r>
          </w:p>
          <w:p w:rsidR="000B2A7B" w:rsidRPr="00E56BE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8.以</w:t>
            </w:r>
            <w:r w:rsidRPr="00E56BEB">
              <w:rPr>
                <w:rFonts w:ascii="標楷體" w:eastAsia="標楷體" w:hAnsi="標楷體" w:cs="標楷體"/>
              </w:rPr>
              <w:t>課本圖</w:t>
            </w:r>
            <w:r>
              <w:rPr>
                <w:rFonts w:ascii="標楷體" w:eastAsia="標楷體" w:hAnsi="標楷體" w:cs="標楷體"/>
              </w:rPr>
              <w:t>介紹單細胞生物和多細胞生物</w:t>
            </w:r>
            <w:r w:rsidRPr="00E56BEB">
              <w:rPr>
                <w:rFonts w:ascii="標楷體" w:eastAsia="標楷體" w:hAnsi="標楷體" w:cs="標楷體"/>
              </w:rPr>
              <w:t>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9.</w:t>
            </w:r>
            <w:r w:rsidRPr="00E56BEB">
              <w:rPr>
                <w:rFonts w:ascii="標楷體" w:eastAsia="標楷體" w:hAnsi="標楷體" w:cs="標楷體"/>
              </w:rPr>
              <w:t>可多舉例說明多細胞生物的組成層次：細胞之於組織，就像磚頭之於牆</w:t>
            </w:r>
            <w:r>
              <w:rPr>
                <w:rFonts w:ascii="標楷體" w:eastAsia="標楷體" w:hAnsi="標楷體" w:cs="標楷體"/>
              </w:rPr>
              <w:t>；</w:t>
            </w:r>
            <w:r w:rsidRPr="00E56BEB">
              <w:rPr>
                <w:rFonts w:ascii="標楷體" w:eastAsia="標楷體" w:hAnsi="標楷體" w:cs="標楷體"/>
              </w:rPr>
              <w:t>組織之於器官，就像食材之於飯糰。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10.說明</w:t>
            </w:r>
            <w:r w:rsidRPr="00E56BEB">
              <w:rPr>
                <w:rFonts w:ascii="標楷體" w:eastAsia="標楷體" w:hAnsi="標楷體" w:cs="標楷體"/>
              </w:rPr>
              <w:t>植物的器官可以分為營養器官和生殖器官。</w:t>
            </w:r>
            <w:r>
              <w:rPr>
                <w:rFonts w:ascii="標楷體" w:eastAsia="標楷體" w:hAnsi="標楷體" w:cs="標楷體"/>
              </w:rPr>
              <w:t>而</w:t>
            </w:r>
            <w:r w:rsidRPr="00E56BEB">
              <w:rPr>
                <w:rFonts w:ascii="標楷體" w:eastAsia="標楷體" w:hAnsi="標楷體" w:cs="標楷體"/>
              </w:rPr>
              <w:t>器官系統是動物才具有的組成層次。</w:t>
            </w:r>
          </w:p>
          <w:p w:rsidR="000B2A7B" w:rsidRPr="00E56BE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11.</w:t>
            </w:r>
            <w:r w:rsidRPr="00E56BEB">
              <w:rPr>
                <w:rFonts w:ascii="標楷體" w:eastAsia="標楷體" w:hAnsi="標楷體" w:cs="標楷體"/>
              </w:rPr>
              <w:t>請學生分組討論人體的各器官系統中包含哪些器官？各個器官分別由哪些組織所組成？</w:t>
            </w:r>
          </w:p>
          <w:p w:rsidR="000B2A7B" w:rsidRPr="00E56BE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12.事先勘查水樣採集點，進行實驗1‧4</w:t>
            </w:r>
            <w:r w:rsidRPr="00E56BEB">
              <w:rPr>
                <w:rFonts w:ascii="標楷體" w:eastAsia="標楷體" w:hAnsi="標楷體" w:cs="標楷體"/>
              </w:rPr>
              <w:t>。</w:t>
            </w:r>
          </w:p>
          <w:p w:rsidR="000B2A7B" w:rsidRPr="00E56BE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13.提醒學生</w:t>
            </w:r>
            <w:r w:rsidRPr="00E56BEB">
              <w:rPr>
                <w:rFonts w:ascii="標楷體" w:eastAsia="標楷體" w:hAnsi="標楷體" w:cs="標楷體"/>
              </w:rPr>
              <w:t>在顯微鏡下找尋目標物時，</w:t>
            </w:r>
            <w:r>
              <w:rPr>
                <w:rFonts w:ascii="標楷體" w:eastAsia="標楷體" w:hAnsi="標楷體" w:cs="標楷體"/>
              </w:rPr>
              <w:t>先做地毯式</w:t>
            </w:r>
            <w:r w:rsidRPr="00E56BEB">
              <w:rPr>
                <w:rFonts w:ascii="標楷體" w:eastAsia="標楷體" w:hAnsi="標楷體" w:cs="標楷體"/>
              </w:rPr>
              <w:t>搜尋，找到</w:t>
            </w:r>
            <w:r>
              <w:rPr>
                <w:rFonts w:ascii="標楷體" w:eastAsia="標楷體" w:hAnsi="標楷體" w:cs="標楷體"/>
              </w:rPr>
              <w:t>後再</w:t>
            </w:r>
            <w:r w:rsidRPr="00E56BEB">
              <w:rPr>
                <w:rFonts w:ascii="標楷體" w:eastAsia="標楷體" w:hAnsi="標楷體" w:cs="標楷體"/>
              </w:rPr>
              <w:t>將目標物移至中央。</w:t>
            </w:r>
          </w:p>
          <w:p w:rsidR="000B2A7B" w:rsidRPr="00E56BE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14.</w:t>
            </w:r>
            <w:r w:rsidRPr="00E56BEB">
              <w:rPr>
                <w:rFonts w:ascii="標楷體" w:eastAsia="標楷體" w:hAnsi="標楷體" w:cs="標楷體"/>
              </w:rPr>
              <w:t>要求學生在觀察到目標物時，隨時舉手請教師</w:t>
            </w:r>
            <w:r>
              <w:rPr>
                <w:rFonts w:ascii="標楷體" w:eastAsia="標楷體" w:hAnsi="標楷體" w:cs="標楷體"/>
              </w:rPr>
              <w:t>檢視，以確定學生</w:t>
            </w:r>
            <w:r w:rsidRPr="00E56BEB">
              <w:rPr>
                <w:rFonts w:ascii="標楷體" w:eastAsia="標楷體" w:hAnsi="標楷體" w:cs="標楷體"/>
              </w:rPr>
              <w:t>觀察是否正確，並藉此評量學生是否</w:t>
            </w:r>
            <w:r>
              <w:rPr>
                <w:rFonts w:ascii="標楷體" w:eastAsia="標楷體" w:hAnsi="標楷體" w:cs="標楷體"/>
              </w:rPr>
              <w:t>熟練</w:t>
            </w:r>
            <w:r w:rsidRPr="00E56BEB">
              <w:rPr>
                <w:rFonts w:ascii="標楷體" w:eastAsia="標楷體" w:hAnsi="標楷體" w:cs="標楷體"/>
              </w:rPr>
              <w:t>。</w:t>
            </w:r>
          </w:p>
          <w:p w:rsidR="000B2A7B" w:rsidRPr="00DA591D" w:rsidRDefault="00620AFD" w:rsidP="00BF755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15.</w:t>
            </w:r>
            <w:r w:rsidRPr="00E56BEB">
              <w:rPr>
                <w:rFonts w:ascii="標楷體" w:eastAsia="標楷體" w:hAnsi="標楷體" w:cs="標楷體"/>
              </w:rPr>
              <w:t>如果由學生自行採樣，可要求學生連帶記錄樣區的環境，並比較在不同水樣中的生物種類有哪些地方不同？這些不同之處與棲地環境間的關係是什麼？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1.預約實驗室。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2.複式顯微鏡、玻片標本。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3.實驗相關器材。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4.單細胞生物和多細胞生物的圖片。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1.口頭詢問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2.紙筆測驗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3.觀察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4.操作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5.實驗報告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4A356D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五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9/25-9/29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自-J-A1 能應用科學知識、方法與態度於日常生活當中。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自-J-A2 能將所習得的科學知識，連結到自己觀察到的自然現象及實驗數據，學習自我或團體探索證據、回應多元觀點，並能對問題、方法、資訊或數據的可信性抱持合理的懷疑態度或進行檢核，提出問題可能的解決方案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自-J-A3 具備從日常生活經驗中找出問題，並能根據問題特性、資源等因素，善用生活週遭的物品、器材儀器、科技設備及資源，規劃自然科學探究活動。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自-J-B1 能分析歸納、製作圖表、使用資訊及數學運算等方法，整理自然科學資訊或數據，並利用口語、影像、文字與圖案、繪圖或實物、科學名詞、數學公式、模型等，表達探究之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過程、發現與成果、價值和限制等。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自-J-B2 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自-J-B3 透過欣賞山川大地、風雲雨露、河海大洋、日月星辰，體驗自然與生命之美。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自-J-C1 從日常學習中，主動關心自然環境相關公共議題，尊重生命。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自-J-C2 透過合作學習，發展與同儕溝通、共同參與、共同執行及共同發掘科學相關知識與問題解決的能力。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自-J-C3 透過環境相關議題的學習，能了解全球自然環境具有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差異性與互動性，並能發展出自我文化認同與身為地球公民的價值觀。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【科技教育】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科-J-A3 </w:t>
            </w:r>
            <w:r w:rsidRPr="00746F63">
              <w:rPr>
                <w:rFonts w:ascii="標楷體" w:eastAsia="標楷體" w:hAnsi="標楷體" w:cs="標楷體"/>
              </w:rPr>
              <w:t>利用科技資源，擬定與執行科技專題活動。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跨科主題　世界的各種大小樣貌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第1節巨觀尺度與微觀尺度、第2節尺度的表示與比較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B2A7B" w:rsidRPr="002357D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2357DB">
              <w:rPr>
                <w:rFonts w:ascii="標楷體" w:eastAsia="標楷體" w:hAnsi="標楷體" w:cs="標楷體"/>
              </w:rPr>
              <w:t>利用章首圖來說明自然界的尺度，從極大的宇宙到微小的原子，都是自然世界的真實樣</w:t>
            </w:r>
            <w:r>
              <w:rPr>
                <w:rFonts w:ascii="標楷體" w:eastAsia="標楷體" w:hAnsi="標楷體" w:cs="標楷體"/>
              </w:rPr>
              <w:t>貌，</w:t>
            </w:r>
            <w:r w:rsidRPr="002357DB">
              <w:rPr>
                <w:rFonts w:ascii="標楷體" w:eastAsia="標楷體" w:hAnsi="標楷體" w:cs="標楷體"/>
              </w:rPr>
              <w:t>讓學生對尺度有初步認識及感受。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2357DB">
              <w:rPr>
                <w:rFonts w:ascii="標楷體" w:eastAsia="標楷體" w:hAnsi="標楷體" w:cs="標楷體"/>
              </w:rPr>
              <w:t>利用「自然暖身操」的昆蟲複眼與小眼，引起學生思考相</w:t>
            </w:r>
            <w:r>
              <w:rPr>
                <w:rFonts w:ascii="標楷體" w:eastAsia="標楷體" w:hAnsi="標楷體" w:cs="標楷體"/>
              </w:rPr>
              <w:t>同事物為何看起來</w:t>
            </w:r>
            <w:r w:rsidRPr="002357DB">
              <w:rPr>
                <w:rFonts w:ascii="標楷體" w:eastAsia="標楷體" w:hAnsi="標楷體" w:cs="標楷體"/>
              </w:rPr>
              <w:t>有差異。</w:t>
            </w:r>
          </w:p>
          <w:p w:rsidR="000B2A7B" w:rsidRPr="002357D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2357DB">
              <w:rPr>
                <w:rFonts w:ascii="標楷體" w:eastAsia="標楷體" w:hAnsi="標楷體" w:cs="標楷體"/>
              </w:rPr>
              <w:t>說明相同事物從不同尺度</w:t>
            </w:r>
            <w:r>
              <w:rPr>
                <w:rFonts w:ascii="標楷體" w:eastAsia="標楷體" w:hAnsi="標楷體" w:cs="標楷體"/>
              </w:rPr>
              <w:t>，</w:t>
            </w:r>
            <w:r w:rsidRPr="002357DB">
              <w:rPr>
                <w:rFonts w:ascii="標楷體" w:eastAsia="標楷體" w:hAnsi="標楷體" w:cs="標楷體"/>
              </w:rPr>
              <w:t>能觀察到不同的現象或特徵。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2357DB">
              <w:rPr>
                <w:rFonts w:ascii="標楷體" w:eastAsia="標楷體" w:hAnsi="標楷體" w:cs="標楷體"/>
              </w:rPr>
              <w:t>引導學生討論「生活中還有什麼事物以肉眼及顯微鏡觀察看起來會有不同？」</w:t>
            </w:r>
          </w:p>
          <w:p w:rsidR="000B2A7B" w:rsidRPr="002357D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2357DB">
              <w:rPr>
                <w:rFonts w:ascii="標楷體" w:eastAsia="標楷體" w:hAnsi="標楷體" w:cs="標楷體"/>
              </w:rPr>
              <w:t>說明事物的規模依據尺度的大小分為巨觀與微</w:t>
            </w:r>
            <w:r>
              <w:rPr>
                <w:rFonts w:ascii="標楷體" w:eastAsia="標楷體" w:hAnsi="標楷體" w:cs="標楷體"/>
              </w:rPr>
              <w:t>觀，運用課本圖介紹</w:t>
            </w:r>
            <w:r w:rsidRPr="002357DB">
              <w:rPr>
                <w:rFonts w:ascii="標楷體" w:eastAsia="標楷體" w:hAnsi="標楷體" w:cs="標楷體"/>
              </w:rPr>
              <w:t>微觀尺度</w:t>
            </w:r>
            <w:r>
              <w:rPr>
                <w:rFonts w:ascii="標楷體" w:eastAsia="標楷體" w:hAnsi="標楷體" w:cs="標楷體"/>
              </w:rPr>
              <w:t>或</w:t>
            </w:r>
            <w:r w:rsidRPr="002357DB">
              <w:rPr>
                <w:rFonts w:ascii="標楷體" w:eastAsia="標楷體" w:hAnsi="標楷體" w:cs="標楷體"/>
              </w:rPr>
              <w:t>巨觀尺度才可</w:t>
            </w:r>
            <w:r>
              <w:rPr>
                <w:rFonts w:ascii="標楷體" w:eastAsia="標楷體" w:hAnsi="標楷體" w:cs="標楷體"/>
              </w:rPr>
              <w:t>觀察的多種實例</w:t>
            </w:r>
            <w:r w:rsidRPr="002357DB">
              <w:rPr>
                <w:rFonts w:ascii="標楷體" w:eastAsia="標楷體" w:hAnsi="標楷體" w:cs="標楷體"/>
              </w:rPr>
              <w:t>。</w:t>
            </w:r>
          </w:p>
          <w:p w:rsidR="000B2A7B" w:rsidRPr="002357D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 w:rsidRPr="002357DB">
              <w:rPr>
                <w:rFonts w:ascii="標楷體" w:eastAsia="標楷體" w:hAnsi="標楷體" w:cs="標楷體"/>
              </w:rPr>
              <w:t>介紹在巨觀尺度下看到的槐葉蘋與蓮花葉片防水</w:t>
            </w:r>
            <w:r>
              <w:rPr>
                <w:rFonts w:ascii="標楷體" w:eastAsia="標楷體" w:hAnsi="標楷體" w:cs="標楷體"/>
              </w:rPr>
              <w:t>現象，只有在微觀尺度才能解釋其</w:t>
            </w:r>
            <w:r w:rsidRPr="002357DB">
              <w:rPr>
                <w:rFonts w:ascii="標楷體" w:eastAsia="標楷體" w:hAnsi="標楷體" w:cs="標楷體"/>
              </w:rPr>
              <w:t>疏水性功能</w:t>
            </w:r>
            <w:r>
              <w:rPr>
                <w:rFonts w:ascii="標楷體" w:eastAsia="標楷體" w:hAnsi="標楷體" w:cs="標楷體"/>
              </w:rPr>
              <w:t>，並介紹</w:t>
            </w:r>
            <w:r w:rsidRPr="002357DB">
              <w:rPr>
                <w:rFonts w:ascii="標楷體" w:eastAsia="標楷體" w:hAnsi="標楷體" w:cs="標楷體"/>
              </w:rPr>
              <w:t>「蓮花效應」。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7.進行探索活動，預先</w:t>
            </w:r>
            <w:r w:rsidRPr="002357DB">
              <w:rPr>
                <w:rFonts w:ascii="標楷體" w:eastAsia="標楷體" w:hAnsi="標楷體" w:cs="標楷體"/>
              </w:rPr>
              <w:t>將羽毛球上的羽毛</w:t>
            </w:r>
            <w:r>
              <w:rPr>
                <w:rFonts w:ascii="標楷體" w:eastAsia="標楷體" w:hAnsi="標楷體" w:cs="標楷體"/>
              </w:rPr>
              <w:t>拔下，讓學生比較從肉眼及顯微鏡觀察到的結果有何不同，</w:t>
            </w:r>
            <w:r w:rsidRPr="002357DB">
              <w:rPr>
                <w:rFonts w:ascii="標楷體" w:eastAsia="標楷體" w:hAnsi="標楷體" w:cs="標楷體"/>
              </w:rPr>
              <w:t>總結本節學到的概念。</w:t>
            </w:r>
          </w:p>
          <w:p w:rsidR="000B2A7B" w:rsidRPr="002357D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8.</w:t>
            </w:r>
            <w:r w:rsidRPr="002357DB">
              <w:rPr>
                <w:rFonts w:ascii="標楷體" w:eastAsia="標楷體" w:hAnsi="標楷體" w:cs="標楷體"/>
              </w:rPr>
              <w:t>利用「自然暖身操」引導學生討論尺度的單位使用差異。</w:t>
            </w:r>
          </w:p>
          <w:p w:rsidR="000B2A7B" w:rsidRPr="002357D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9.介紹在巨觀尺度下常用的長度單位，例如</w:t>
            </w:r>
            <w:r w:rsidRPr="002357DB">
              <w:rPr>
                <w:rFonts w:ascii="標楷體" w:eastAsia="標楷體" w:hAnsi="標楷體" w:cs="標楷體"/>
              </w:rPr>
              <w:t>公</w:t>
            </w:r>
            <w:r>
              <w:rPr>
                <w:rFonts w:ascii="標楷體" w:eastAsia="標楷體" w:hAnsi="標楷體" w:cs="標楷體"/>
              </w:rPr>
              <w:t>分、公尺和公里。並以</w:t>
            </w:r>
            <w:r w:rsidRPr="002357DB">
              <w:rPr>
                <w:rFonts w:ascii="標楷體" w:eastAsia="標楷體" w:hAnsi="標楷體" w:cs="標楷體"/>
              </w:rPr>
              <w:t>頭髮長度進行長度單位的換算，藉以比較何種單位較為適合。</w:t>
            </w:r>
          </w:p>
          <w:p w:rsidR="000B2A7B" w:rsidRPr="002357D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10.</w:t>
            </w:r>
            <w:r w:rsidRPr="002357DB">
              <w:rPr>
                <w:rFonts w:ascii="標楷體" w:eastAsia="標楷體" w:hAnsi="標楷體" w:cs="標楷體"/>
              </w:rPr>
              <w:t>介紹頭髮的直徑屬於微觀尺度，</w:t>
            </w:r>
            <w:r w:rsidRPr="002357DB">
              <w:rPr>
                <w:rFonts w:ascii="標楷體" w:eastAsia="標楷體" w:hAnsi="標楷體" w:cs="標楷體"/>
              </w:rPr>
              <w:lastRenderedPageBreak/>
              <w:t>依此介紹微米和奈米等長度單位。科學記號的使用方式與目的將於數學領域進一步學習。</w:t>
            </w:r>
          </w:p>
          <w:p w:rsidR="000B2A7B" w:rsidRPr="002357D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11.</w:t>
            </w:r>
            <w:r w:rsidRPr="002357DB">
              <w:rPr>
                <w:rFonts w:ascii="標楷體" w:eastAsia="標楷體" w:hAnsi="標楷體" w:cs="標楷體"/>
              </w:rPr>
              <w:t>引導學生討論「聽說手上的細菌量很多，這是真的還是假的說法呢？」等屬於微觀尺度觀察的議題，並說明若觀察事物十分微小，則必須使用顯微鏡，且以微觀尺度單位作表示。</w:t>
            </w:r>
          </w:p>
          <w:p w:rsidR="000B2A7B" w:rsidRPr="002357D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12.</w:t>
            </w:r>
            <w:r w:rsidRPr="002357DB">
              <w:rPr>
                <w:rFonts w:ascii="標楷體" w:eastAsia="標楷體" w:hAnsi="標楷體" w:cs="標楷體"/>
              </w:rPr>
              <w:t>進行</w:t>
            </w:r>
            <w:r>
              <w:rPr>
                <w:rFonts w:ascii="標楷體" w:eastAsia="標楷體" w:hAnsi="標楷體" w:cs="標楷體"/>
              </w:rPr>
              <w:t>比例換算遊戲，老師</w:t>
            </w:r>
            <w:r w:rsidRPr="002357DB">
              <w:rPr>
                <w:rFonts w:ascii="標楷體" w:eastAsia="標楷體" w:hAnsi="標楷體" w:cs="標楷體"/>
              </w:rPr>
              <w:t>先舉例「如果螞蟻的大小就像是人，那麼葉子可相當於一艘船。」，或是介紹與放大、縮小相關的影片，引導學生討論</w:t>
            </w:r>
            <w:r>
              <w:rPr>
                <w:rFonts w:ascii="標楷體" w:eastAsia="標楷體" w:hAnsi="標楷體" w:cs="標楷體"/>
              </w:rPr>
              <w:t>，讓學生了解</w:t>
            </w:r>
            <w:r w:rsidRPr="002357DB">
              <w:rPr>
                <w:rFonts w:ascii="標楷體" w:eastAsia="標楷體" w:hAnsi="標楷體" w:cs="標楷體"/>
              </w:rPr>
              <w:t>細胞的微小。</w:t>
            </w:r>
          </w:p>
          <w:p w:rsidR="000B2A7B" w:rsidRPr="002357D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13.</w:t>
            </w:r>
            <w:r w:rsidRPr="002357DB">
              <w:rPr>
                <w:rFonts w:ascii="標楷體" w:eastAsia="標楷體" w:hAnsi="標楷體" w:cs="標楷體"/>
              </w:rPr>
              <w:t>進而說明比例尺也是運用類比關係，教導如何將放大的影像推算出實際大小的方法。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14.</w:t>
            </w:r>
            <w:r w:rsidRPr="002357DB">
              <w:rPr>
                <w:rFonts w:ascii="標楷體" w:eastAsia="標楷體" w:hAnsi="標楷體" w:cs="標楷體"/>
              </w:rPr>
              <w:t>進行探索活動</w:t>
            </w:r>
            <w:r>
              <w:rPr>
                <w:rFonts w:ascii="標楷體" w:eastAsia="標楷體" w:hAnsi="標楷體" w:cs="標楷體"/>
              </w:rPr>
              <w:t>，</w:t>
            </w:r>
            <w:r w:rsidRPr="002357DB">
              <w:rPr>
                <w:rFonts w:ascii="標楷體" w:eastAsia="標楷體" w:hAnsi="標楷體" w:cs="標楷體"/>
              </w:rPr>
              <w:t>運用比例尺推算草履蟲的真</w:t>
            </w:r>
            <w:r>
              <w:rPr>
                <w:rFonts w:ascii="標楷體" w:eastAsia="標楷體" w:hAnsi="標楷體" w:cs="標楷體"/>
              </w:rPr>
              <w:t>實大小</w:t>
            </w:r>
            <w:r w:rsidRPr="002357DB">
              <w:rPr>
                <w:rFonts w:ascii="標楷體" w:eastAsia="標楷體" w:hAnsi="標楷體" w:cs="標楷體"/>
              </w:rPr>
              <w:t>。</w:t>
            </w:r>
          </w:p>
          <w:p w:rsidR="000B2A7B" w:rsidRPr="00DA591D" w:rsidRDefault="004A356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1.不同尺度大小的對照圖片。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2.複式顯微鏡。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3.羽毛球。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4.放大鏡。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5.直尺。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6.計算機。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1.口頭詢問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2.紙筆測驗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3.觀察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4.操作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4A356D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六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10/02-10/06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自-J-A1 能應用科學知識、方法與態度於日常生活當中。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自-J-A2 能將所習得的科學知識，連結到自己觀察到的自然現象及實驗數據，學習自我或團體探索證據、回應多元觀點，並能對問題、方法、資訊或數據的可信性抱持合理的懷疑態度或進行檢核，提出問題可能的解決方案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自-J-A3 具備從日常生活經驗中找出問題，並能根據問題特性、資源等因素，善用生活週遭的物品、器材儀器、科技設備及資源，規劃自然科學探究活動。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自-J-B1 能分析歸納、製作圖表、使用資訊及數學運算等方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法，整理自然科學資訊或數據，並利用口語、影像、文字與圖案、繪圖或實物、科學名詞、數學公式、模型等，表達探究之過程、發現與成果、價值和限制等。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自-J-B2 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自-J-C1 從日常學習中，主動關心自然環境相關公共議題，尊重生命。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自-J-C2 透過合作學習，發展與同儕溝通、共同參與、共同執行及共同發掘科學相關知識與問題解決的能力。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【環境教育】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環J14 了解能量流動及物質循環與生態系統運作的關係。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【科技教育】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科-J-A3 利用科技資源，擬定與執行科技專題活動。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　養分</w:t>
            </w:r>
          </w:p>
          <w:p w:rsidR="000B2A7B" w:rsidRPr="00DA591D" w:rsidRDefault="00620AFD" w:rsidP="00003C7F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2‧1食物中的養分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1.以</w:t>
            </w:r>
            <w:r w:rsidRPr="00070BB7">
              <w:rPr>
                <w:rFonts w:ascii="標楷體" w:eastAsia="標楷體" w:hAnsi="標楷體" w:cs="標楷體"/>
              </w:rPr>
              <w:t>「自然暖身操」</w:t>
            </w:r>
            <w:r>
              <w:rPr>
                <w:rFonts w:ascii="標楷體" w:eastAsia="標楷體" w:hAnsi="標楷體" w:cs="標楷體"/>
              </w:rPr>
              <w:t>為例，</w:t>
            </w:r>
            <w:r w:rsidRPr="00070BB7">
              <w:rPr>
                <w:rFonts w:ascii="標楷體" w:eastAsia="標楷體" w:hAnsi="標楷體" w:cs="標楷體"/>
              </w:rPr>
              <w:t>討論食物包裝上有標示哪些訊息，這些訊息和我們的健康有何關聯性呢？以此引起動機，讓學生認識人體所需的養分種類有哪些？各有何功用？</w:t>
            </w:r>
          </w:p>
          <w:p w:rsidR="000B2A7B" w:rsidRPr="00070BB7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070BB7">
              <w:rPr>
                <w:rFonts w:ascii="標楷體" w:eastAsia="標楷體" w:hAnsi="標楷體" w:cs="標楷體"/>
              </w:rPr>
              <w:t>說明食物中含</w:t>
            </w:r>
            <w:r>
              <w:rPr>
                <w:rFonts w:ascii="標楷體" w:eastAsia="標楷體" w:hAnsi="標楷體" w:cs="標楷體"/>
              </w:rPr>
              <w:t>六大</w:t>
            </w:r>
            <w:r w:rsidRPr="00070BB7">
              <w:rPr>
                <w:rFonts w:ascii="標楷體" w:eastAsia="標楷體" w:hAnsi="標楷體" w:cs="標楷體"/>
              </w:rPr>
              <w:t>養分，並詢問學生這些養分的功用。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070BB7">
              <w:rPr>
                <w:rFonts w:ascii="標楷體" w:eastAsia="標楷體" w:hAnsi="標楷體" w:cs="標楷體"/>
              </w:rPr>
              <w:t>提問學生睡覺時需不需要消耗能量？此時的能量用在何處？（提示：睡覺時，心跳和呼吸等活動都需要能量。）</w:t>
            </w:r>
            <w:r>
              <w:rPr>
                <w:rFonts w:ascii="標楷體" w:eastAsia="標楷體" w:hAnsi="標楷體" w:cs="標楷體"/>
              </w:rPr>
              <w:t>強調</w:t>
            </w:r>
            <w:r w:rsidRPr="00070BB7">
              <w:rPr>
                <w:rFonts w:ascii="標楷體" w:eastAsia="標楷體" w:hAnsi="標楷體" w:cs="標楷體"/>
              </w:rPr>
              <w:t>養分對生物體的重要性。</w:t>
            </w:r>
          </w:p>
          <w:p w:rsidR="000B2A7B" w:rsidRPr="00070BB7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070BB7">
              <w:rPr>
                <w:rFonts w:ascii="標楷體" w:eastAsia="標楷體" w:hAnsi="標楷體" w:cs="標楷體"/>
              </w:rPr>
              <w:t>進行示範實驗，並藉此說明食物中含有能量，可以供給生物</w:t>
            </w:r>
            <w:r>
              <w:rPr>
                <w:rFonts w:ascii="標楷體" w:eastAsia="標楷體" w:hAnsi="標楷體" w:cs="標楷體"/>
              </w:rPr>
              <w:t>體</w:t>
            </w:r>
            <w:r w:rsidRPr="00070BB7">
              <w:rPr>
                <w:rFonts w:ascii="標楷體" w:eastAsia="標楷體" w:hAnsi="標楷體" w:cs="標楷體"/>
              </w:rPr>
              <w:t>維持生命現象。</w:t>
            </w:r>
          </w:p>
          <w:p w:rsidR="000B2A7B" w:rsidRPr="00070BB7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070BB7">
              <w:rPr>
                <w:rFonts w:ascii="標楷體" w:eastAsia="標楷體" w:hAnsi="標楷體" w:cs="標楷體"/>
              </w:rPr>
              <w:t>說明礦物質、維生素和水的功用，以及缺乏礦物質、維生素時會產生哪些症狀。</w:t>
            </w:r>
          </w:p>
          <w:p w:rsidR="000B2A7B" w:rsidRPr="00070BB7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6.進行實驗2‧1。實驗前說明</w:t>
            </w:r>
            <w:r w:rsidRPr="00070BB7">
              <w:rPr>
                <w:rFonts w:ascii="標楷體" w:eastAsia="標楷體" w:hAnsi="標楷體" w:cs="標楷體"/>
              </w:rPr>
              <w:t>碘液遇到澱粉</w:t>
            </w:r>
            <w:r>
              <w:rPr>
                <w:rFonts w:ascii="標楷體" w:eastAsia="標楷體" w:hAnsi="標楷體" w:cs="標楷體"/>
              </w:rPr>
              <w:t>可能變成</w:t>
            </w:r>
            <w:r w:rsidRPr="00070BB7">
              <w:rPr>
                <w:rFonts w:ascii="標楷體" w:eastAsia="標楷體" w:hAnsi="標楷體" w:cs="標楷體"/>
              </w:rPr>
              <w:t>藍黑色</w:t>
            </w:r>
            <w:r>
              <w:rPr>
                <w:rFonts w:ascii="標楷體" w:eastAsia="標楷體" w:hAnsi="標楷體" w:cs="標楷體"/>
              </w:rPr>
              <w:t>（例如</w:t>
            </w:r>
            <w:r w:rsidRPr="00070BB7">
              <w:rPr>
                <w:rFonts w:ascii="標楷體" w:eastAsia="標楷體" w:hAnsi="標楷體" w:cs="標楷體"/>
              </w:rPr>
              <w:t>可溶性澱粉、麵粉等）</w:t>
            </w:r>
            <w:r>
              <w:rPr>
                <w:rFonts w:ascii="標楷體" w:eastAsia="標楷體" w:hAnsi="標楷體" w:cs="標楷體"/>
              </w:rPr>
              <w:t>，也可能變成</w:t>
            </w:r>
            <w:r w:rsidRPr="00070BB7">
              <w:rPr>
                <w:rFonts w:ascii="標楷體" w:eastAsia="標楷體" w:hAnsi="標楷體" w:cs="標楷體"/>
              </w:rPr>
              <w:t>紫紅色</w:t>
            </w:r>
            <w:r>
              <w:rPr>
                <w:rFonts w:ascii="標楷體" w:eastAsia="標楷體" w:hAnsi="標楷體" w:cs="標楷體"/>
              </w:rPr>
              <w:t>（例如</w:t>
            </w:r>
            <w:r w:rsidRPr="00070BB7">
              <w:rPr>
                <w:rFonts w:ascii="標楷體" w:eastAsia="標楷體" w:hAnsi="標楷體" w:cs="標楷體"/>
              </w:rPr>
              <w:t>玉米粉、糯米粉等）。本氏液需要在熱水中作用才會變色。本氏液偏紅色表示所含葡萄糖的量越多。</w:t>
            </w:r>
          </w:p>
          <w:p w:rsidR="000B2A7B" w:rsidRPr="00070BB7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7.發放</w:t>
            </w:r>
            <w:r w:rsidRPr="00070BB7">
              <w:rPr>
                <w:rFonts w:ascii="標楷體" w:eastAsia="標楷體" w:hAnsi="標楷體" w:cs="標楷體"/>
              </w:rPr>
              <w:t>一種食物（例如花生、香蕉、馬鈴薯或洋芋片</w:t>
            </w:r>
            <w:r>
              <w:rPr>
                <w:rFonts w:ascii="標楷體" w:eastAsia="標楷體" w:hAnsi="標楷體" w:cs="標楷體"/>
              </w:rPr>
              <w:t>，建議先煮熟</w:t>
            </w:r>
            <w:r w:rsidRPr="00070BB7">
              <w:rPr>
                <w:rFonts w:ascii="標楷體" w:eastAsia="標楷體" w:hAnsi="標楷體" w:cs="標楷體"/>
              </w:rPr>
              <w:t>）</w:t>
            </w:r>
            <w:r>
              <w:rPr>
                <w:rFonts w:ascii="標楷體" w:eastAsia="標楷體" w:hAnsi="標楷體" w:cs="標楷體"/>
              </w:rPr>
              <w:t>給各</w:t>
            </w:r>
            <w:r>
              <w:rPr>
                <w:rFonts w:ascii="標楷體" w:eastAsia="標楷體" w:hAnsi="標楷體" w:cs="標楷體"/>
              </w:rPr>
              <w:lastRenderedPageBreak/>
              <w:t>組進行</w:t>
            </w:r>
            <w:r w:rsidRPr="00070BB7">
              <w:rPr>
                <w:rFonts w:ascii="標楷體" w:eastAsia="標楷體" w:hAnsi="標楷體" w:cs="標楷體"/>
              </w:rPr>
              <w:t>測定。</w:t>
            </w:r>
          </w:p>
          <w:p w:rsidR="000B2A7B" w:rsidRPr="00070BB7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8.</w:t>
            </w:r>
            <w:r w:rsidRPr="00070BB7">
              <w:rPr>
                <w:rFonts w:ascii="標楷體" w:eastAsia="標楷體" w:hAnsi="標楷體" w:cs="標楷體"/>
              </w:rPr>
              <w:t>連結「自然暖身操」提問，請學生報告自己一天中所吃食物所含的養分。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9.</w:t>
            </w:r>
            <w:r w:rsidRPr="00070BB7">
              <w:rPr>
                <w:rFonts w:ascii="標楷體" w:eastAsia="標楷體" w:hAnsi="標楷體" w:cs="標楷體"/>
              </w:rPr>
              <w:t>說明均衡的營養應該要各種養分都攝取，且分量適當。</w:t>
            </w:r>
          </w:p>
          <w:p w:rsidR="000B2A7B" w:rsidRPr="00DA591D" w:rsidRDefault="004A356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1.含有各營養素含量之食物標籤。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2.探索活動所需器材。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3.花生、香蕉、馬鈴薯等實驗材料。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4.預約實驗室。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5.實驗相關器材。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1.口頭詢問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2.紙筆測驗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3.觀察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4.操作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5.實驗報告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4A356D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七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10/09-10/13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自-J-A1 能應用科學知識、方法與態度於日常生活當中。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自-J-A2 能將所習得的科學知識，連結到自己觀察到的自然現象及實驗數據，學習自我或團體探索證據、回應多元觀點，並能對問題、方法、資訊或數據的可信性抱持合理的懷疑態度或進行檢核，提出問題可能的解決方案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自-J-A3 具備從日常生活經驗中找出問題，並能根據問題特性、資源等因素，善用生活週遭的物品、器材儀器、科技設備及資源，規劃自然科學探究活動。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自-J-B1 能分析歸納、製作圖表、使用資訊及數學運算等方法，整理自然科學資訊或數據，並利用口語、影像、文字與圖案、繪圖或實物、科學名詞、數學公式、模型等，表達探究之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過程、發現與成果、價值和限制等。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自-J-B2 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自-J-B3 透過欣賞山川大地、風雲雨露、河海大洋、日月星辰，體驗自然與生命之美。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自-J-C1 從日常學習中，主動關心自然環境相關公共議題，尊重生命。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自-J-C2 透過合作學習，發展與同儕溝通、共同參與、共同執行及共同發掘科學相關知識與問題解決的能力。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【環境教育】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環J14 </w:t>
            </w:r>
            <w:r w:rsidRPr="00B06D50">
              <w:rPr>
                <w:rFonts w:ascii="標楷體" w:eastAsia="標楷體" w:hAnsi="標楷體" w:cs="標楷體"/>
              </w:rPr>
              <w:t>了解能量流動及物質循環與生態系統運作的關係。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【科技教育】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科-J-A3 利用科技資源，擬定與執行科技專題活動。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第2章　養分</w:t>
            </w:r>
          </w:p>
          <w:p w:rsidR="000B2A7B" w:rsidRPr="00DA591D" w:rsidRDefault="00620AFD" w:rsidP="00003C7F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2‧2酵素</w:t>
            </w:r>
            <w:r w:rsidRPr="00EC3D0D">
              <w:rPr>
                <w:rFonts w:ascii="標楷體" w:eastAsia="標楷體" w:hAnsi="標楷體" w:cs="標楷體"/>
              </w:rPr>
              <w:t>【第</w:t>
            </w:r>
            <w:r>
              <w:rPr>
                <w:rFonts w:ascii="標楷體" w:eastAsia="標楷體" w:hAnsi="標楷體" w:cs="標楷體"/>
              </w:rPr>
              <w:t>一</w:t>
            </w:r>
            <w:r w:rsidRPr="00EC3D0D">
              <w:rPr>
                <w:rFonts w:ascii="標楷體" w:eastAsia="標楷體" w:hAnsi="標楷體" w:cs="標楷體"/>
              </w:rPr>
              <w:t>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B2A7B" w:rsidRPr="00070BB7" w:rsidRDefault="00620AFD" w:rsidP="00003C7F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1.以「自然暖身操」為例</w:t>
            </w:r>
            <w:r w:rsidRPr="00070BB7">
              <w:rPr>
                <w:rFonts w:ascii="標楷體" w:eastAsia="標楷體" w:hAnsi="標楷體" w:cs="標楷體"/>
              </w:rPr>
              <w:t>，討論人類每天要攝取各類的食物，但草食性動物卻只要吃草即可，為什麼？以此為例，讓學生去思考各種不同的動物，所攝取的食物種類為何會不一樣呢？這和酵素有何關聯性呢？</w:t>
            </w:r>
          </w:p>
          <w:p w:rsidR="000B2A7B" w:rsidRPr="00070BB7" w:rsidRDefault="00620AFD" w:rsidP="00003C7F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070BB7">
              <w:rPr>
                <w:rFonts w:ascii="標楷體" w:eastAsia="標楷體" w:hAnsi="標楷體" w:cs="標楷體"/>
              </w:rPr>
              <w:t>說明酵素</w:t>
            </w:r>
            <w:r>
              <w:rPr>
                <w:rFonts w:ascii="標楷體" w:eastAsia="標楷體" w:hAnsi="標楷體" w:cs="標楷體"/>
              </w:rPr>
              <w:t>可以加速反應</w:t>
            </w:r>
            <w:r w:rsidRPr="00070BB7">
              <w:rPr>
                <w:rFonts w:ascii="標楷體" w:eastAsia="標楷體" w:hAnsi="標楷體" w:cs="標楷體"/>
              </w:rPr>
              <w:t>。</w:t>
            </w:r>
          </w:p>
          <w:p w:rsidR="000B2A7B" w:rsidRPr="00070BB7" w:rsidRDefault="00620AFD" w:rsidP="00003C7F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070BB7">
              <w:rPr>
                <w:rFonts w:ascii="標楷體" w:eastAsia="標楷體" w:hAnsi="標楷體" w:cs="標楷體"/>
              </w:rPr>
              <w:t>生物體內的酵素大多是蛋白質，少數</w:t>
            </w:r>
            <w:r>
              <w:rPr>
                <w:rFonts w:ascii="標楷體" w:eastAsia="標楷體" w:hAnsi="標楷體" w:cs="標楷體"/>
              </w:rPr>
              <w:t>是</w:t>
            </w:r>
            <w:r w:rsidRPr="00070BB7">
              <w:rPr>
                <w:rFonts w:ascii="標楷體" w:eastAsia="標楷體" w:hAnsi="標楷體" w:cs="標楷體"/>
              </w:rPr>
              <w:t>核糖核酸（RNA）</w:t>
            </w:r>
            <w:r>
              <w:rPr>
                <w:rFonts w:ascii="標楷體" w:eastAsia="標楷體" w:hAnsi="標楷體" w:cs="標楷體"/>
              </w:rPr>
              <w:t>，國中階段無須介紹</w:t>
            </w:r>
            <w:r w:rsidRPr="00070BB7">
              <w:rPr>
                <w:rFonts w:ascii="標楷體" w:eastAsia="標楷體" w:hAnsi="標楷體" w:cs="標楷體"/>
              </w:rPr>
              <w:t>。</w:t>
            </w:r>
          </w:p>
          <w:p w:rsidR="000B2A7B" w:rsidRPr="00070BB7" w:rsidRDefault="00620AFD" w:rsidP="00003C7F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4.酵素和作用對象間具有專一性，</w:t>
            </w:r>
            <w:r w:rsidRPr="00070BB7">
              <w:rPr>
                <w:rFonts w:ascii="標楷體" w:eastAsia="標楷體" w:hAnsi="標楷體" w:cs="標楷體"/>
              </w:rPr>
              <w:t>可比喻</w:t>
            </w:r>
            <w:r>
              <w:rPr>
                <w:rFonts w:ascii="標楷體" w:eastAsia="標楷體" w:hAnsi="標楷體" w:cs="標楷體"/>
              </w:rPr>
              <w:t>為</w:t>
            </w:r>
            <w:r w:rsidRPr="00070BB7">
              <w:rPr>
                <w:rFonts w:ascii="標楷體" w:eastAsia="標楷體" w:hAnsi="標楷體" w:cs="標楷體"/>
              </w:rPr>
              <w:t>鑰匙和鎖之</w:t>
            </w:r>
            <w:r>
              <w:rPr>
                <w:rFonts w:ascii="標楷體" w:eastAsia="標楷體" w:hAnsi="標楷體" w:cs="標楷體"/>
              </w:rPr>
              <w:t>間一對一的關係</w:t>
            </w:r>
            <w:r w:rsidRPr="00070BB7">
              <w:rPr>
                <w:rFonts w:ascii="標楷體" w:eastAsia="標楷體" w:hAnsi="標楷體" w:cs="標楷體"/>
              </w:rPr>
              <w:t>。</w:t>
            </w:r>
            <w:r>
              <w:rPr>
                <w:rFonts w:ascii="標楷體" w:eastAsia="標楷體" w:hAnsi="標楷體" w:cs="標楷體"/>
              </w:rPr>
              <w:t>藉此延伸</w:t>
            </w:r>
            <w:r w:rsidRPr="00070BB7">
              <w:rPr>
                <w:rFonts w:ascii="標楷體" w:eastAsia="標楷體" w:hAnsi="標楷體" w:cs="標楷體"/>
              </w:rPr>
              <w:t>不同種類</w:t>
            </w:r>
            <w:r>
              <w:rPr>
                <w:rFonts w:ascii="標楷體" w:eastAsia="標楷體" w:hAnsi="標楷體" w:cs="標楷體"/>
              </w:rPr>
              <w:t>的</w:t>
            </w:r>
            <w:r w:rsidRPr="00070BB7">
              <w:rPr>
                <w:rFonts w:ascii="標楷體" w:eastAsia="標楷體" w:hAnsi="標楷體" w:cs="標楷體"/>
              </w:rPr>
              <w:t>養分</w:t>
            </w:r>
            <w:r>
              <w:rPr>
                <w:rFonts w:ascii="標楷體" w:eastAsia="標楷體" w:hAnsi="標楷體" w:cs="標楷體"/>
              </w:rPr>
              <w:t>消化需要不同的酵素</w:t>
            </w:r>
            <w:r w:rsidRPr="00070BB7">
              <w:rPr>
                <w:rFonts w:ascii="標楷體" w:eastAsia="標楷體" w:hAnsi="標楷體" w:cs="標楷體"/>
              </w:rPr>
              <w:t>參與。</w:t>
            </w:r>
          </w:p>
          <w:p w:rsidR="000B2A7B" w:rsidRPr="00070BB7" w:rsidRDefault="00620AFD" w:rsidP="00003C7F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070BB7">
              <w:rPr>
                <w:rFonts w:ascii="標楷體" w:eastAsia="標楷體" w:hAnsi="標楷體" w:cs="標楷體"/>
              </w:rPr>
              <w:t>酵素在參與完催化反應後，本質不會發生改變，可繼續進行催化反應</w:t>
            </w:r>
            <w:r>
              <w:rPr>
                <w:rFonts w:ascii="標楷體" w:eastAsia="標楷體" w:hAnsi="標楷體" w:cs="標楷體"/>
              </w:rPr>
              <w:t>，稱為</w:t>
            </w:r>
            <w:r w:rsidRPr="00070BB7">
              <w:rPr>
                <w:rFonts w:ascii="標楷體" w:eastAsia="標楷體" w:hAnsi="標楷體" w:cs="標楷體"/>
              </w:rPr>
              <w:t>重複性。</w:t>
            </w:r>
          </w:p>
          <w:p w:rsidR="000B2A7B" w:rsidRDefault="00620AFD" w:rsidP="00003C7F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 w:rsidRPr="00070BB7">
              <w:rPr>
                <w:rFonts w:ascii="標楷體" w:eastAsia="標楷體" w:hAnsi="標楷體" w:cs="標楷體"/>
              </w:rPr>
              <w:t>適時補充說明</w:t>
            </w:r>
            <w:r>
              <w:rPr>
                <w:rFonts w:ascii="標楷體" w:eastAsia="標楷體" w:hAnsi="標楷體" w:cs="標楷體"/>
              </w:rPr>
              <w:t>酵素實際作用遠比示意圖複雜</w:t>
            </w:r>
            <w:r w:rsidRPr="00070BB7">
              <w:rPr>
                <w:rFonts w:ascii="標楷體" w:eastAsia="標楷體" w:hAnsi="標楷體" w:cs="標楷體"/>
              </w:rPr>
              <w:t>，</w:t>
            </w:r>
            <w:r>
              <w:rPr>
                <w:rFonts w:ascii="標楷體" w:eastAsia="標楷體" w:hAnsi="標楷體" w:cs="標楷體"/>
              </w:rPr>
              <w:t>以免學生</w:t>
            </w:r>
            <w:r w:rsidRPr="00070BB7">
              <w:rPr>
                <w:rFonts w:ascii="標楷體" w:eastAsia="標楷體" w:hAnsi="標楷體" w:cs="標楷體"/>
              </w:rPr>
              <w:t>產生迷思概念。</w:t>
            </w:r>
          </w:p>
          <w:p w:rsidR="000B2A7B" w:rsidRPr="00070BB7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7.進行實驗2‧2。</w:t>
            </w:r>
            <w:r w:rsidRPr="00070BB7">
              <w:rPr>
                <w:rFonts w:ascii="標楷體" w:eastAsia="標楷體" w:hAnsi="標楷體" w:cs="標楷體"/>
              </w:rPr>
              <w:t>唾液中酵素需較長時間作用</w:t>
            </w:r>
            <w:r>
              <w:rPr>
                <w:rFonts w:ascii="標楷體" w:eastAsia="標楷體" w:hAnsi="標楷體" w:cs="標楷體"/>
              </w:rPr>
              <w:t>，可先讓反應開始</w:t>
            </w:r>
            <w:r w:rsidRPr="00070BB7">
              <w:rPr>
                <w:rFonts w:ascii="標楷體" w:eastAsia="標楷體" w:hAnsi="標楷體" w:cs="標楷體"/>
              </w:rPr>
              <w:t>後，再講解實驗原理。</w:t>
            </w:r>
          </w:p>
          <w:p w:rsidR="000B2A7B" w:rsidRPr="00070BB7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8.</w:t>
            </w:r>
            <w:r w:rsidRPr="00070BB7">
              <w:rPr>
                <w:rFonts w:ascii="標楷體" w:eastAsia="標楷體" w:hAnsi="標楷體" w:cs="標楷體"/>
              </w:rPr>
              <w:t>本氏液越偏紅色表示所含的糖越多，也就是唾液中酵素作用的活性越高。可參考實驗2‧1的本氏液反應呈色表。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9.</w:t>
            </w:r>
            <w:r w:rsidRPr="00070BB7">
              <w:rPr>
                <w:rFonts w:ascii="標楷體" w:eastAsia="標楷體" w:hAnsi="標楷體" w:cs="標楷體"/>
              </w:rPr>
              <w:t>因為作用時間只有20分鐘，所以不要</w:t>
            </w:r>
            <w:r>
              <w:rPr>
                <w:rFonts w:ascii="標楷體" w:eastAsia="標楷體" w:hAnsi="標楷體" w:cs="標楷體"/>
              </w:rPr>
              <w:t>加入</w:t>
            </w:r>
            <w:r w:rsidRPr="00070BB7">
              <w:rPr>
                <w:rFonts w:ascii="標楷體" w:eastAsia="標楷體" w:hAnsi="標楷體" w:cs="標楷體"/>
              </w:rPr>
              <w:t>太多澱粉液</w:t>
            </w:r>
            <w:r>
              <w:rPr>
                <w:rFonts w:ascii="標楷體" w:eastAsia="標楷體" w:hAnsi="標楷體" w:cs="標楷體"/>
              </w:rPr>
              <w:t>，以免作用不全影響顏色判讀</w:t>
            </w:r>
            <w:r w:rsidRPr="00070BB7">
              <w:rPr>
                <w:rFonts w:ascii="標楷體" w:eastAsia="標楷體" w:hAnsi="標楷體" w:cs="標楷體"/>
              </w:rPr>
              <w:t>。</w:t>
            </w:r>
          </w:p>
          <w:p w:rsidR="000B2A7B" w:rsidRPr="00070BB7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10.利用反應時間提問：</w:t>
            </w:r>
            <w:r w:rsidRPr="00E83195">
              <w:rPr>
                <w:rFonts w:ascii="標楷體" w:eastAsia="標楷體" w:hAnsi="標楷體" w:cs="標楷體"/>
              </w:rPr>
              <w:t>高溫是否會影響消化酵素的活性？</w:t>
            </w:r>
            <w:r>
              <w:rPr>
                <w:rFonts w:ascii="標楷體" w:eastAsia="標楷體" w:hAnsi="標楷體" w:cs="標楷體"/>
              </w:rPr>
              <w:t>實驗可能會有</w:t>
            </w:r>
            <w:r>
              <w:rPr>
                <w:rFonts w:ascii="標楷體" w:eastAsia="標楷體" w:hAnsi="標楷體" w:cs="標楷體"/>
              </w:rPr>
              <w:lastRenderedPageBreak/>
              <w:t>怎樣的結果？</w:t>
            </w:r>
          </w:p>
          <w:p w:rsidR="000B2A7B" w:rsidRPr="00070BB7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11.</w:t>
            </w:r>
            <w:r w:rsidRPr="00070BB7">
              <w:rPr>
                <w:rFonts w:ascii="標楷體" w:eastAsia="標楷體" w:hAnsi="標楷體" w:cs="標楷體"/>
              </w:rPr>
              <w:t>將全班各組的實驗結果統整在黑板或電腦上，以達到重複驗證的效果。</w:t>
            </w:r>
          </w:p>
          <w:p w:rsidR="000B2A7B" w:rsidRPr="00070BB7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12.歸納影響酵素活性</w:t>
            </w:r>
            <w:r w:rsidRPr="00070BB7">
              <w:rPr>
                <w:rFonts w:ascii="標楷體" w:eastAsia="標楷體" w:hAnsi="標楷體" w:cs="標楷體"/>
              </w:rPr>
              <w:t>因素</w:t>
            </w:r>
            <w:r>
              <w:rPr>
                <w:rFonts w:ascii="標楷體" w:eastAsia="標楷體" w:hAnsi="標楷體" w:cs="標楷體"/>
              </w:rPr>
              <w:t>有溫度和酸鹼度</w:t>
            </w:r>
            <w:r w:rsidRPr="00070BB7">
              <w:rPr>
                <w:rFonts w:ascii="標楷體" w:eastAsia="標楷體" w:hAnsi="標楷體" w:cs="標楷體"/>
              </w:rPr>
              <w:t>。</w:t>
            </w:r>
          </w:p>
          <w:p w:rsidR="000B2A7B" w:rsidRPr="00070BB7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13.說明在一定溫度範圍內，</w:t>
            </w:r>
            <w:r w:rsidRPr="00070BB7">
              <w:rPr>
                <w:rFonts w:ascii="標楷體" w:eastAsia="標楷體" w:hAnsi="標楷體" w:cs="標楷體"/>
              </w:rPr>
              <w:t>溫度</w:t>
            </w:r>
            <w:r>
              <w:rPr>
                <w:rFonts w:ascii="標楷體" w:eastAsia="標楷體" w:hAnsi="標楷體" w:cs="標楷體"/>
              </w:rPr>
              <w:t>越高則</w:t>
            </w:r>
            <w:r w:rsidRPr="00070BB7">
              <w:rPr>
                <w:rFonts w:ascii="標楷體" w:eastAsia="標楷體" w:hAnsi="標楷體" w:cs="標楷體"/>
              </w:rPr>
              <w:t>酵素活性</w:t>
            </w:r>
            <w:r>
              <w:rPr>
                <w:rFonts w:ascii="標楷體" w:eastAsia="標楷體" w:hAnsi="標楷體" w:cs="標楷體"/>
              </w:rPr>
              <w:t>越</w:t>
            </w:r>
            <w:r w:rsidRPr="00070BB7">
              <w:rPr>
                <w:rFonts w:ascii="標楷體" w:eastAsia="標楷體" w:hAnsi="標楷體" w:cs="標楷體"/>
              </w:rPr>
              <w:t>大；但是超過適宜溫度後，反而溫度越高，酵素活性越低。</w:t>
            </w:r>
          </w:p>
          <w:p w:rsidR="000B2A7B" w:rsidRPr="00070BB7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14.說明</w:t>
            </w:r>
            <w:r w:rsidRPr="00070BB7">
              <w:rPr>
                <w:rFonts w:ascii="標楷體" w:eastAsia="標楷體" w:hAnsi="標楷體" w:cs="標楷體"/>
              </w:rPr>
              <w:t>每一種酵素有其最適合的酸鹼度，消化道便是藉著控制每一部位的酸鹼度來調整酵素活性，以達到不同的消化功能。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15.</w:t>
            </w:r>
            <w:r w:rsidRPr="00070BB7">
              <w:rPr>
                <w:rFonts w:ascii="標楷體" w:eastAsia="標楷體" w:hAnsi="標楷體" w:cs="標楷體"/>
              </w:rPr>
              <w:t>以市售的「嫩精」為例，讓學生思考嫩精軟化肉質的原理，了解酵素在生活中的應用。</w:t>
            </w:r>
          </w:p>
          <w:p w:rsidR="000B2A7B" w:rsidRPr="00DA591D" w:rsidRDefault="004A356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1.預約實驗室。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2.實驗相關器材。</w:t>
            </w:r>
          </w:p>
          <w:p w:rsidR="000B2A7B" w:rsidRPr="00DA591D" w:rsidRDefault="004A356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1.口頭詢問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2.紙筆測驗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3.觀察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4.操作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5.實驗報告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4A356D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八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10/16-10/20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自-J-A1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能應用科學知識、方法與態度於日常生活當中。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自-J-A2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將所習得的科學知識，連結到自己觀察到的自然現象及實驗數據，學習自我或團體探索證據、回應多元觀點，並能對問題、方法、資訊或數據的可信性抱持合理的懷疑態度或進行檢核，提出問題可能的解決方案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自-J-A3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具備從日常生活經驗中找出問題，並能根據問題特性、資源等因素，善用生活週遭的物品、器材儀器、科技設備及資源，規劃自然科學探究活動。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自-J-B1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能分析歸納、製作圖表、使用資訊及數學運算等方法，整理自然科學資訊或數據，並利用口語、影像、文字與圖案、繪圖或實物、科學名詞、數學公式、模型等，表達探究之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lastRenderedPageBreak/>
              <w:t>過程、發現與成果、價值和限制等。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自-J-B2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自-J-B3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透過欣賞山川大地、風雲雨露、河海大洋、日月星辰，體驗自然與生命之美。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自-J-C1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從日常學習中，主動關心自然環境相關公共議題，尊重生命。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自-J-C2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透過合作學習，發展與同儕溝通、共同參與、共同執行及共同發掘科學相關知識與問題解決的能力。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【環境教育】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環J14 </w:t>
            </w:r>
            <w:r w:rsidRPr="00D86EF4">
              <w:rPr>
                <w:rFonts w:ascii="標楷體" w:eastAsia="標楷體" w:hAnsi="標楷體" w:cs="標楷體"/>
              </w:rPr>
              <w:t>了解能量流動及物質循環與生態系統運作的關係。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【科技教育】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科-J-A3 </w:t>
            </w:r>
            <w:r w:rsidRPr="005A2C31">
              <w:rPr>
                <w:rFonts w:ascii="標楷體" w:eastAsia="標楷體" w:hAnsi="標楷體" w:cs="標楷體"/>
              </w:rPr>
              <w:t>利用科技資源，擬定與執行科技專題活動。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涯J10 </w:t>
            </w:r>
            <w:r w:rsidRPr="00746F63">
              <w:rPr>
                <w:rFonts w:ascii="標楷體" w:eastAsia="標楷體" w:hAnsi="標楷體" w:cs="標楷體"/>
              </w:rPr>
              <w:t>職業倫理對工作環境發展的重要性。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A2C3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2</w:t>
            </w:r>
            <w:r w:rsidRPr="005A2C31">
              <w:rPr>
                <w:rFonts w:ascii="標楷體" w:eastAsia="標楷體" w:hAnsi="標楷體" w:cs="標楷體"/>
              </w:rPr>
              <w:t>章　養分</w:t>
            </w:r>
          </w:p>
          <w:p w:rsidR="000B2A7B" w:rsidRDefault="00620AFD" w:rsidP="00003C7F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2‧3植物如何獲得養分、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A2C31">
              <w:rPr>
                <w:rFonts w:ascii="標楷體" w:eastAsia="標楷體" w:hAnsi="標楷體" w:cs="標楷體"/>
              </w:rPr>
              <w:t>2‧4動物如何獲得養分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B2A7B" w:rsidRPr="00070BB7" w:rsidRDefault="00620AFD" w:rsidP="0074568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1.以「自然暖身操」為例</w:t>
            </w:r>
            <w:r w:rsidRPr="00070BB7">
              <w:rPr>
                <w:rFonts w:ascii="標楷體" w:eastAsia="標楷體" w:hAnsi="標楷體" w:cs="標楷體"/>
              </w:rPr>
              <w:t>，或</w:t>
            </w:r>
            <w:r>
              <w:rPr>
                <w:rFonts w:ascii="標楷體" w:eastAsia="標楷體" w:hAnsi="標楷體" w:cs="標楷體"/>
              </w:rPr>
              <w:t>以森林浴情境</w:t>
            </w:r>
            <w:r w:rsidRPr="00070BB7">
              <w:rPr>
                <w:rFonts w:ascii="標楷體" w:eastAsia="標楷體" w:hAnsi="標楷體" w:cs="標楷體"/>
              </w:rPr>
              <w:t>，讓學生思考</w:t>
            </w:r>
            <w:r>
              <w:rPr>
                <w:rFonts w:ascii="標楷體" w:eastAsia="標楷體" w:hAnsi="標楷體" w:cs="標楷體"/>
              </w:rPr>
              <w:t>植物如何獲得養分。</w:t>
            </w:r>
          </w:p>
          <w:p w:rsidR="000B2A7B" w:rsidRPr="00070BB7" w:rsidRDefault="00620AFD" w:rsidP="0074568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2.說明葉子的構造</w:t>
            </w:r>
            <w:r w:rsidRPr="00070BB7">
              <w:rPr>
                <w:rFonts w:ascii="標楷體" w:eastAsia="標楷體" w:hAnsi="標楷體" w:cs="標楷體"/>
              </w:rPr>
              <w:t>及各部位的功能。</w:t>
            </w:r>
          </w:p>
          <w:p w:rsidR="000B2A7B" w:rsidRDefault="00620AFD" w:rsidP="0074568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070BB7">
              <w:rPr>
                <w:rFonts w:ascii="標楷體" w:eastAsia="標楷體" w:hAnsi="標楷體" w:cs="標楷體"/>
              </w:rPr>
              <w:t>說明光合作用進行的場所在葉綠體，原料為水和二氧化碳，以太陽光所提供的能量，將反應物轉變成葡萄糖和氧氣等</w:t>
            </w:r>
            <w:r>
              <w:rPr>
                <w:rFonts w:ascii="標楷體" w:eastAsia="標楷體" w:hAnsi="標楷體" w:cs="標楷體"/>
              </w:rPr>
              <w:t>產</w:t>
            </w:r>
            <w:r w:rsidRPr="00070BB7">
              <w:rPr>
                <w:rFonts w:ascii="標楷體" w:eastAsia="標楷體" w:hAnsi="標楷體" w:cs="標楷體"/>
              </w:rPr>
              <w:t>物。</w:t>
            </w:r>
          </w:p>
          <w:p w:rsidR="000B2A7B" w:rsidRPr="00070BB7" w:rsidRDefault="00620AFD" w:rsidP="0074568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070BB7">
              <w:rPr>
                <w:rFonts w:ascii="標楷體" w:eastAsia="標楷體" w:hAnsi="標楷體" w:cs="標楷體"/>
              </w:rPr>
              <w:t>說明光合作用的重要性</w:t>
            </w:r>
            <w:r>
              <w:rPr>
                <w:rFonts w:ascii="標楷體" w:eastAsia="標楷體" w:hAnsi="標楷體" w:cs="標楷體"/>
              </w:rPr>
              <w:t>包含</w:t>
            </w:r>
            <w:r w:rsidRPr="00070BB7">
              <w:rPr>
                <w:rFonts w:ascii="標楷體" w:eastAsia="標楷體" w:hAnsi="標楷體" w:cs="標楷體"/>
              </w:rPr>
              <w:t>轉換各種生物</w:t>
            </w:r>
            <w:r>
              <w:rPr>
                <w:rFonts w:ascii="標楷體" w:eastAsia="標楷體" w:hAnsi="標楷體" w:cs="標楷體"/>
              </w:rPr>
              <w:t>生存</w:t>
            </w:r>
            <w:r w:rsidRPr="00070BB7">
              <w:rPr>
                <w:rFonts w:ascii="標楷體" w:eastAsia="標楷體" w:hAnsi="標楷體" w:cs="標楷體"/>
              </w:rPr>
              <w:t>所需的能量</w:t>
            </w:r>
            <w:r>
              <w:rPr>
                <w:rFonts w:ascii="標楷體" w:eastAsia="標楷體" w:hAnsi="標楷體" w:cs="標楷體"/>
              </w:rPr>
              <w:t>，與</w:t>
            </w:r>
            <w:r w:rsidRPr="00070BB7">
              <w:rPr>
                <w:rFonts w:ascii="標楷體" w:eastAsia="標楷體" w:hAnsi="標楷體" w:cs="標楷體"/>
              </w:rPr>
              <w:t>維持大氣中氧</w:t>
            </w:r>
            <w:r>
              <w:rPr>
                <w:rFonts w:ascii="標楷體" w:eastAsia="標楷體" w:hAnsi="標楷體" w:cs="標楷體"/>
              </w:rPr>
              <w:t>氣和二氧化碳濃度的穩定</w:t>
            </w:r>
            <w:r w:rsidRPr="00070BB7">
              <w:rPr>
                <w:rFonts w:ascii="標楷體" w:eastAsia="標楷體" w:hAnsi="標楷體" w:cs="標楷體"/>
              </w:rPr>
              <w:t>。</w:t>
            </w:r>
          </w:p>
          <w:p w:rsidR="000B2A7B" w:rsidRPr="00070BB7" w:rsidRDefault="00620AFD" w:rsidP="0074568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5.進行實驗2‧3。</w:t>
            </w:r>
            <w:r w:rsidRPr="00070BB7">
              <w:rPr>
                <w:rFonts w:ascii="標楷體" w:eastAsia="標楷體" w:hAnsi="標楷體" w:cs="標楷體"/>
              </w:rPr>
              <w:t>在實驗前5∼7天，</w:t>
            </w:r>
            <w:r>
              <w:rPr>
                <w:rFonts w:ascii="標楷體" w:eastAsia="標楷體" w:hAnsi="標楷體" w:cs="標楷體"/>
              </w:rPr>
              <w:t>先以鋁箔紙包覆</w:t>
            </w:r>
            <w:r w:rsidRPr="00070BB7">
              <w:rPr>
                <w:rFonts w:ascii="標楷體" w:eastAsia="標楷體" w:hAnsi="標楷體" w:cs="標楷體"/>
              </w:rPr>
              <w:t>葉片</w:t>
            </w:r>
            <w:r>
              <w:rPr>
                <w:rFonts w:ascii="標楷體" w:eastAsia="標楷體" w:hAnsi="標楷體" w:cs="標楷體"/>
              </w:rPr>
              <w:t>並以迴紋針固定，讓葉片耗盡儲存的澱粉</w:t>
            </w:r>
            <w:r w:rsidRPr="00070BB7">
              <w:rPr>
                <w:rFonts w:ascii="標楷體" w:eastAsia="標楷體" w:hAnsi="標楷體" w:cs="標楷體"/>
              </w:rPr>
              <w:t>。</w:t>
            </w:r>
          </w:p>
          <w:p w:rsidR="000B2A7B" w:rsidRDefault="00620AFD" w:rsidP="0074568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 w:rsidRPr="00070BB7">
              <w:rPr>
                <w:rFonts w:ascii="標楷體" w:eastAsia="標楷體" w:hAnsi="標楷體" w:cs="標楷體"/>
              </w:rPr>
              <w:t>連結「自然暖身操」的提問，請學生說明葉的構造及其功能，與光合作用所需的原料、產物和過程。</w:t>
            </w:r>
          </w:p>
          <w:p w:rsidR="000B2A7B" w:rsidRDefault="00620AFD" w:rsidP="0074568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7.</w:t>
            </w:r>
            <w:r w:rsidRPr="00070BB7">
              <w:rPr>
                <w:rFonts w:ascii="標楷體" w:eastAsia="標楷體" w:hAnsi="標楷體" w:cs="標楷體"/>
              </w:rPr>
              <w:t>以「自然暖身操」引入，民間常散播著「吃腦補腦」等不實的謠言，讓學生去討論吃進身體內的食物，如何轉變成我們可以利用的養分？</w:t>
            </w:r>
          </w:p>
          <w:p w:rsidR="000B2A7B" w:rsidRPr="00070BB7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8.</w:t>
            </w:r>
            <w:r w:rsidRPr="00070BB7">
              <w:rPr>
                <w:rFonts w:ascii="標楷體" w:eastAsia="標楷體" w:hAnsi="標楷體" w:cs="標楷體"/>
              </w:rPr>
              <w:t>複習1‧</w:t>
            </w:r>
            <w:r>
              <w:rPr>
                <w:rFonts w:ascii="標楷體" w:eastAsia="標楷體" w:hAnsi="標楷體" w:cs="標楷體"/>
              </w:rPr>
              <w:t>3</w:t>
            </w:r>
            <w:r w:rsidRPr="00070BB7">
              <w:rPr>
                <w:rFonts w:ascii="標楷體" w:eastAsia="標楷體" w:hAnsi="標楷體" w:cs="標楷體"/>
              </w:rPr>
              <w:t>「物質進出細胞</w:t>
            </w:r>
            <w:r>
              <w:rPr>
                <w:rFonts w:ascii="標楷體" w:eastAsia="標楷體" w:hAnsi="標楷體" w:cs="標楷體"/>
              </w:rPr>
              <w:t>的方式」，以搬家為例，問學生如果家具過大無法進入屋中怎麼辦？</w:t>
            </w:r>
            <w:r w:rsidRPr="00070BB7">
              <w:rPr>
                <w:rFonts w:ascii="標楷體" w:eastAsia="標楷體" w:hAnsi="標楷體" w:cs="標楷體"/>
              </w:rPr>
              <w:t>可提示有些家具可先拆成小件，搬入屋內再組合，引導學生了解細胞的「門窗」有一定大小，如果物質太大便無法進出細胞。食物中所含的醣類、蛋白質和脂質都是大分子物質。</w:t>
            </w:r>
          </w:p>
          <w:p w:rsidR="000B2A7B" w:rsidRPr="00070BB7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9.</w:t>
            </w:r>
            <w:r w:rsidRPr="00070BB7">
              <w:rPr>
                <w:rFonts w:ascii="標楷體" w:eastAsia="標楷體" w:hAnsi="標楷體" w:cs="標楷體"/>
              </w:rPr>
              <w:t>以貓獲取養分為例，說明動物需經攝食、消化、吸收等過程以獲得養</w:t>
            </w:r>
            <w:r w:rsidRPr="00070BB7">
              <w:rPr>
                <w:rFonts w:ascii="標楷體" w:eastAsia="標楷體" w:hAnsi="標楷體" w:cs="標楷體"/>
              </w:rPr>
              <w:lastRenderedPageBreak/>
              <w:t>分。</w:t>
            </w:r>
          </w:p>
          <w:p w:rsidR="000B2A7B" w:rsidRPr="00070BB7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10.</w:t>
            </w:r>
            <w:r w:rsidRPr="00070BB7">
              <w:rPr>
                <w:rFonts w:ascii="標楷體" w:eastAsia="標楷體" w:hAnsi="標楷體" w:cs="標楷體"/>
              </w:rPr>
              <w:t>綜合上述的兩個概念，歸納出動物所吃的食物須先轉變成小分子才能進入細胞，引導出消化作用的目的。</w:t>
            </w:r>
          </w:p>
          <w:p w:rsidR="000B2A7B" w:rsidRPr="00DA591D" w:rsidRDefault="004A356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A2C31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8B4D63" w:rsidRPr="008B4D63" w:rsidRDefault="00620AFD" w:rsidP="008B4D6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8B4D63">
              <w:rPr>
                <w:rFonts w:ascii="標楷體" w:eastAsia="標楷體" w:hAnsi="標楷體" w:cs="標楷體"/>
              </w:rPr>
              <w:t>.植物盆栽。</w:t>
            </w:r>
          </w:p>
          <w:p w:rsidR="008B4D63" w:rsidRDefault="00620AFD" w:rsidP="008B4D6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8B4D63">
              <w:rPr>
                <w:rFonts w:ascii="標楷體" w:eastAsia="標楷體" w:hAnsi="標楷體" w:cs="標楷體"/>
              </w:rPr>
              <w:t>.葉的構造圖片。</w:t>
            </w:r>
          </w:p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5A2C31">
              <w:rPr>
                <w:rFonts w:ascii="標楷體" w:eastAsia="標楷體" w:hAnsi="標楷體" w:cs="標楷體"/>
              </w:rPr>
              <w:t>.</w:t>
            </w:r>
            <w:r>
              <w:rPr>
                <w:rFonts w:ascii="標楷體" w:eastAsia="標楷體" w:hAnsi="標楷體" w:cs="標楷體"/>
              </w:rPr>
              <w:t>消化系統教學影音</w:t>
            </w:r>
            <w:r w:rsidRPr="005A2C31">
              <w:rPr>
                <w:rFonts w:ascii="標楷體" w:eastAsia="標楷體" w:hAnsi="標楷體" w:cs="標楷體"/>
              </w:rPr>
              <w:t>。</w:t>
            </w:r>
          </w:p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  <w:r w:rsidRPr="005A2C31">
              <w:rPr>
                <w:rFonts w:ascii="標楷體" w:eastAsia="標楷體" w:hAnsi="標楷體" w:cs="標楷體"/>
              </w:rPr>
              <w:t>.一根軟質的透明塑膠水管或長條型的汽球。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  <w:r w:rsidRPr="005A2C31">
              <w:rPr>
                <w:rFonts w:ascii="標楷體" w:eastAsia="標楷體" w:hAnsi="標楷體" w:cs="標楷體"/>
              </w:rPr>
              <w:t>.</w:t>
            </w:r>
            <w:r>
              <w:rPr>
                <w:rFonts w:ascii="標楷體" w:eastAsia="標楷體" w:hAnsi="標楷體" w:cs="標楷體"/>
              </w:rPr>
              <w:t>人體的消化系統圖片</w:t>
            </w:r>
            <w:r w:rsidRPr="005A2C31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1.口頭詢問</w:t>
            </w:r>
          </w:p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2.紙筆測驗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3.觀察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4A356D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九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10/23-10/27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自-J-A1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能應用科學知識、方法與態度於日常生活當中。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自-J-A2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將所習得的科學知識，連結到自己觀察到的自然現象及實驗數據，學習自我或團體探索證據、回應多元觀點，並能對問題、方法、資訊或數據的可信性抱持合理的懷疑態度或進行檢核，提出問題可能的解決方案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自-J-A3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具備從日常生活經驗中找出問題，並能根據問題特性、資源等因素，善用生活週遭的物品、器材儀器、科技設備及資源，規劃自然科學探究活動。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自-J-B1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能分析歸納、製作圖表、使用資訊及數學運算等方法，整理自然科學資訊或數據，並利用口語、影像、文字與圖案、繪圖或實物、科學名詞、數學公式、模型等，表達探究之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lastRenderedPageBreak/>
              <w:t>過程、發現與成果、價值和限制等。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自-J-B2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自-J-B3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透過欣賞山川大地、風雲雨露、河海大洋、日月星辰，體驗自然與生命之美。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自-J-C1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從日常學習中，主動關心自然環境相關公共議題，尊重生命。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自-J-C2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透過合作學習，發展與同儕溝通、共同參與、共同執行及共同發掘科學相關知識與問題解決的能力。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【科技教育】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科-J-A2 </w:t>
            </w:r>
            <w:r w:rsidRPr="005A2C31">
              <w:rPr>
                <w:rFonts w:ascii="標楷體" w:eastAsia="標楷體" w:hAnsi="標楷體" w:cs="標楷體"/>
              </w:rPr>
              <w:t>運用科技工具，理解與歸納問題，進而提出簡易的解決之道。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A2C3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2</w:t>
            </w:r>
            <w:r w:rsidRPr="005A2C31">
              <w:rPr>
                <w:rFonts w:ascii="標楷體" w:eastAsia="標楷體" w:hAnsi="標楷體" w:cs="標楷體"/>
              </w:rPr>
              <w:t>章　養分</w:t>
            </w:r>
            <w:r>
              <w:rPr>
                <w:rFonts w:ascii="標楷體" w:eastAsia="標楷體" w:hAnsi="標楷體" w:cs="標楷體"/>
              </w:rPr>
              <w:t>、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A2C3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3</w:t>
            </w:r>
            <w:r w:rsidRPr="005A2C31">
              <w:rPr>
                <w:rFonts w:ascii="標楷體" w:eastAsia="標楷體" w:hAnsi="標楷體" w:cs="標楷體"/>
              </w:rPr>
              <w:t>章　生物的運輸與防禦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A2C31">
              <w:rPr>
                <w:rFonts w:ascii="標楷體" w:eastAsia="標楷體" w:hAnsi="標楷體" w:cs="標楷體"/>
              </w:rPr>
              <w:t>2‧4動物如何獲得養分</w:t>
            </w:r>
            <w:r>
              <w:rPr>
                <w:rFonts w:ascii="標楷體" w:eastAsia="標楷體" w:hAnsi="標楷體" w:cs="標楷體"/>
              </w:rPr>
              <w:t>、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A2C31">
              <w:rPr>
                <w:rFonts w:ascii="標楷體" w:eastAsia="標楷體" w:hAnsi="標楷體" w:cs="標楷體"/>
              </w:rPr>
              <w:t>3‧1植物的運輸構造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B2A7B" w:rsidRPr="00070BB7" w:rsidRDefault="00620AFD" w:rsidP="0074568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070BB7">
              <w:rPr>
                <w:rFonts w:ascii="標楷體" w:eastAsia="標楷體" w:hAnsi="標楷體" w:cs="標楷體"/>
              </w:rPr>
              <w:t>介紹人體消化管和消化腺的功能，以及這些器官的位置。</w:t>
            </w:r>
          </w:p>
          <w:p w:rsidR="000B2A7B" w:rsidRDefault="00620AFD" w:rsidP="0074568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070BB7">
              <w:rPr>
                <w:rFonts w:ascii="標楷體" w:eastAsia="標楷體" w:hAnsi="標楷體" w:cs="標楷體"/>
              </w:rPr>
              <w:t>說明消化管可幫助食物向前推進，並幫助食物與消化液均勻混合。消化管的運動方式有兩種，一種是管壁肌肉沿著一定的方向做連續的收縮和舒張，稱為蠕動，這是要讓食物沿著一定的方向運送。另一種是小腸管壁肌肉每隔一定距離同時收縮和舒張，稱為分節運動，這是要使食物能和消化液充分混合。</w:t>
            </w:r>
          </w:p>
          <w:p w:rsidR="000B2A7B" w:rsidRPr="00070BB7" w:rsidRDefault="00620AFD" w:rsidP="0074568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070BB7">
              <w:rPr>
                <w:rFonts w:ascii="標楷體" w:eastAsia="標楷體" w:hAnsi="標楷體" w:cs="標楷體"/>
              </w:rPr>
              <w:t>說明消化腺會產生消化液，內含有酵素，可加速養分消化的速度。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070BB7">
              <w:rPr>
                <w:rFonts w:ascii="標楷體" w:eastAsia="標楷體" w:hAnsi="標楷體" w:cs="標楷體"/>
              </w:rPr>
              <w:t>請學生比較澱粉、蛋白質和脂質三種養分的消化過程及參與的消化液種類。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5.利用「概念連結」統整消化作用、吸收到物質進入細胞的概念。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6.以「自然暖身操」為例</w:t>
            </w:r>
            <w:r w:rsidRPr="00EF3014">
              <w:rPr>
                <w:rFonts w:ascii="標楷體" w:eastAsia="標楷體" w:hAnsi="標楷體" w:cs="標楷體"/>
              </w:rPr>
              <w:t>，</w:t>
            </w:r>
            <w:r w:rsidRPr="007B768B">
              <w:rPr>
                <w:rFonts w:ascii="標楷體" w:eastAsia="標楷體" w:hAnsi="標楷體" w:cs="標楷體"/>
              </w:rPr>
              <w:t>溪頭</w:t>
            </w:r>
            <w:r>
              <w:rPr>
                <w:rFonts w:ascii="標楷體" w:eastAsia="標楷體" w:hAnsi="標楷體" w:cs="標楷體"/>
              </w:rPr>
              <w:t>柳杉因松鼠啃食樹皮枯死及空心神木可存活為例，</w:t>
            </w:r>
            <w:r w:rsidRPr="00EF3014">
              <w:rPr>
                <w:rFonts w:ascii="標楷體" w:eastAsia="標楷體" w:hAnsi="標楷體" w:cs="標楷體"/>
              </w:rPr>
              <w:t>引導學生思考，此是否為植物所需物質的運輸受到影響所造成。</w:t>
            </w:r>
            <w:r>
              <w:rPr>
                <w:rFonts w:ascii="標楷體" w:eastAsia="標楷體" w:hAnsi="標楷體" w:cs="標楷體"/>
              </w:rPr>
              <w:t>以此開場，</w:t>
            </w:r>
            <w:r w:rsidRPr="00EF3014">
              <w:rPr>
                <w:rFonts w:ascii="標楷體" w:eastAsia="標楷體" w:hAnsi="標楷體" w:cs="標楷體"/>
              </w:rPr>
              <w:t>介紹植物的維管束構造。</w:t>
            </w:r>
          </w:p>
          <w:p w:rsidR="000B2A7B" w:rsidRPr="00B34E0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7.</w:t>
            </w:r>
            <w:r w:rsidRPr="00B34E03">
              <w:rPr>
                <w:rFonts w:ascii="標楷體" w:eastAsia="標楷體" w:hAnsi="標楷體" w:cs="標楷體"/>
              </w:rPr>
              <w:t>利用栽種植物，讓學生察覺植物的生長需要水分，並引導學生思考、觀察水分由根吸收可運送至莖、葉等部分，以認識運送水分的構造；並讓學生思考植物行光合作用製造養分，養分該如何運送到其他構造，以認識運送養分的構造。</w:t>
            </w:r>
          </w:p>
          <w:p w:rsidR="000B2A7B" w:rsidRPr="00B34E0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8.</w:t>
            </w:r>
            <w:r w:rsidRPr="00B34E03">
              <w:rPr>
                <w:rFonts w:ascii="標楷體" w:eastAsia="標楷體" w:hAnsi="標楷體" w:cs="標楷體"/>
              </w:rPr>
              <w:t>以課本圖說明維管束的</w:t>
            </w:r>
            <w:r>
              <w:rPr>
                <w:rFonts w:ascii="標楷體" w:eastAsia="標楷體" w:hAnsi="標楷體" w:cs="標楷體"/>
              </w:rPr>
              <w:t>分布和</w:t>
            </w:r>
            <w:r w:rsidRPr="00B34E03">
              <w:rPr>
                <w:rFonts w:ascii="標楷體" w:eastAsia="標楷體" w:hAnsi="標楷體" w:cs="標楷體"/>
              </w:rPr>
              <w:t>組</w:t>
            </w:r>
            <w:r w:rsidRPr="00B34E03">
              <w:rPr>
                <w:rFonts w:ascii="標楷體" w:eastAsia="標楷體" w:hAnsi="標楷體" w:cs="標楷體"/>
              </w:rPr>
              <w:lastRenderedPageBreak/>
              <w:t>成，及木質部和韌皮部的功能。</w:t>
            </w:r>
          </w:p>
          <w:p w:rsidR="000B2A7B" w:rsidRPr="00B34E0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9.</w:t>
            </w:r>
            <w:r w:rsidRPr="00B34E03">
              <w:rPr>
                <w:rFonts w:ascii="標楷體" w:eastAsia="標楷體" w:hAnsi="標楷體" w:cs="標楷體"/>
              </w:rPr>
              <w:t>以課本圖或實體，引導學生認識葉脈，並說明葉脈是維管束以及木質部和韌皮部的位置。</w:t>
            </w:r>
          </w:p>
          <w:p w:rsidR="000B2A7B" w:rsidRPr="00B34E0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10.</w:t>
            </w:r>
            <w:r w:rsidRPr="00B34E03">
              <w:rPr>
                <w:rFonts w:ascii="標楷體" w:eastAsia="標楷體" w:hAnsi="標楷體" w:cs="標楷體"/>
              </w:rPr>
              <w:t>比較不同的植物葉脈的分布，哪些是網狀脈，哪些是平行脈。</w:t>
            </w:r>
          </w:p>
          <w:p w:rsidR="000B2A7B" w:rsidRPr="00B34E03" w:rsidRDefault="00620AFD" w:rsidP="0074568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11.</w:t>
            </w:r>
            <w:r w:rsidRPr="00B34E03">
              <w:rPr>
                <w:rFonts w:ascii="標楷體" w:eastAsia="標楷體" w:hAnsi="標楷體" w:cs="標楷體"/>
              </w:rPr>
              <w:t>以課本圖或實體，比較不同的植物其維管束排列的差異及形成層的有無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0B2A7B" w:rsidRPr="00B34E0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12.</w:t>
            </w:r>
            <w:r w:rsidRPr="00B34E03">
              <w:rPr>
                <w:rFonts w:ascii="標楷體" w:eastAsia="標楷體" w:hAnsi="標楷體" w:cs="標楷體"/>
              </w:rPr>
              <w:t>說明年輪的形成與應用。樹木的年輪可看出樹木的年齡及過往氣候的變化。</w:t>
            </w:r>
          </w:p>
          <w:p w:rsidR="000B2A7B" w:rsidRPr="00DA591D" w:rsidRDefault="00620AFD" w:rsidP="008E388C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13.</w:t>
            </w:r>
            <w:r w:rsidRPr="00070BB7">
              <w:rPr>
                <w:rFonts w:ascii="標楷體" w:eastAsia="標楷體" w:hAnsi="標楷體" w:cs="標楷體"/>
              </w:rPr>
              <w:t>連結「自然暖身操」提問，</w:t>
            </w:r>
            <w:r>
              <w:rPr>
                <w:rFonts w:ascii="標楷體" w:eastAsia="標楷體" w:hAnsi="標楷體" w:cs="標楷體"/>
              </w:rPr>
              <w:t>說明環狀剝皮導致樹木死亡的過程</w:t>
            </w:r>
            <w:r w:rsidRPr="00B34E03">
              <w:rPr>
                <w:rFonts w:ascii="標楷體" w:eastAsia="標楷體" w:hAnsi="標楷體" w:cs="標楷體"/>
              </w:rPr>
              <w:t>，</w:t>
            </w:r>
            <w:r>
              <w:rPr>
                <w:rFonts w:ascii="標楷體" w:eastAsia="標楷體" w:hAnsi="標楷體" w:cs="標楷體"/>
              </w:rPr>
              <w:t>並</w:t>
            </w:r>
            <w:r w:rsidRPr="00B34E03">
              <w:rPr>
                <w:rFonts w:ascii="標楷體" w:eastAsia="標楷體" w:hAnsi="標楷體" w:cs="標楷體"/>
              </w:rPr>
              <w:t>以課本圖為例，引導學生觀察樹幹雖然中空，但仍枝葉茂密，為存活的證明。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A2C31"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D659A8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5A2C31">
              <w:rPr>
                <w:rFonts w:ascii="標楷體" w:eastAsia="標楷體" w:hAnsi="標楷體" w:cs="標楷體"/>
              </w:rPr>
              <w:t>.</w:t>
            </w:r>
            <w:r>
              <w:rPr>
                <w:rFonts w:ascii="標楷體" w:eastAsia="標楷體" w:hAnsi="標楷體" w:cs="標楷體"/>
              </w:rPr>
              <w:t>人體的消化系統圖片</w:t>
            </w:r>
            <w:r w:rsidRPr="005A2C31">
              <w:rPr>
                <w:rFonts w:ascii="標楷體" w:eastAsia="標楷體" w:hAnsi="標楷體" w:cs="標楷體"/>
              </w:rPr>
              <w:t>。</w:t>
            </w:r>
          </w:p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5A2C31">
              <w:rPr>
                <w:rFonts w:ascii="標楷體" w:eastAsia="標楷體" w:hAnsi="標楷體" w:cs="標楷體"/>
              </w:rPr>
              <w:t>.投影機、投影片、年輪標本、葉脈標本等。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 w:rsidRPr="005A2C31">
              <w:rPr>
                <w:rFonts w:ascii="標楷體" w:eastAsia="標楷體" w:hAnsi="標楷體" w:cs="標楷體"/>
              </w:rPr>
              <w:t>.整株典型雙子葉植物、木本植物枝條。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1.口頭詢問</w:t>
            </w:r>
          </w:p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2.紙筆測驗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觀察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4A356D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10/30-11/03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自-J-A1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能應用科學知識、方法與態度於日常生活當中。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自-J-A2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將所習得的科學知識，連結到自己觀察到的自然現象及實驗數據，學習自我或團體探索證據、回應多元觀點，並能對問題、方法、資訊或數據的可信性抱持合理的懷疑態度或進行檢核，提出問題可能的解決方案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自-J-A3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具備從日常生活經驗中找出問題，並能根據問題特性、資源等因素，善用生活週遭的物品、器材儀器、科技設備及資源，規劃自然科學探究活動。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自-J-B1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能分析歸納、製作圖表、使用資訊及數學運算等方法，整理自然科學資訊或數據，並利用口語、影像、文字與圖案、繪圖或實物、科學名詞、數學公式、模型等，表達探究之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lastRenderedPageBreak/>
              <w:t>過程、發現與成果、價值和限制等。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自-J-B2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自-J-B3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透過欣賞山川大地、風雲雨露、河海大洋、日月星辰，體驗自然與生命之美。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自-J-C1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從日常學習中，主動關心自然環境相關公共議題，尊重生命。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自-J-C2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透過合作學習，發展與同儕溝通、共同參與、共同執行及共同發掘科學相關知識與問題解決的能力。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【科技教育】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科-J-A2 </w:t>
            </w:r>
            <w:r w:rsidRPr="005A2C31">
              <w:rPr>
                <w:rFonts w:ascii="標楷體" w:eastAsia="標楷體" w:hAnsi="標楷體" w:cs="標楷體"/>
              </w:rPr>
              <w:t>運用科技工具，理解與歸納問題，進而提出簡易的解決之道。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A2C3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3</w:t>
            </w:r>
            <w:r w:rsidRPr="005A2C31">
              <w:rPr>
                <w:rFonts w:ascii="標楷體" w:eastAsia="標楷體" w:hAnsi="標楷體" w:cs="標楷體"/>
              </w:rPr>
              <w:t>章　生物的運輸與防禦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A2C31">
              <w:rPr>
                <w:rFonts w:ascii="標楷體" w:eastAsia="標楷體" w:hAnsi="標楷體" w:cs="標楷體"/>
              </w:rPr>
              <w:t>3‧2植物體內物質的運輸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B2A7B" w:rsidRPr="00B34E0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1.以「自然暖身操」引導學生思考</w:t>
            </w:r>
            <w:r w:rsidRPr="00B34E03">
              <w:rPr>
                <w:rFonts w:ascii="標楷體" w:eastAsia="標楷體" w:hAnsi="標楷體" w:cs="標楷體"/>
              </w:rPr>
              <w:t>平時</w:t>
            </w:r>
            <w:r>
              <w:rPr>
                <w:rFonts w:ascii="標楷體" w:eastAsia="標楷體" w:hAnsi="標楷體" w:cs="標楷體"/>
              </w:rPr>
              <w:t>吃香蕉和橘子時都可以看到白色的細絲，這些細絲是什麼呢？</w:t>
            </w:r>
          </w:p>
          <w:p w:rsidR="000B2A7B" w:rsidRPr="00B34E0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2.準備小盆栽，將盆栽置入塑膠袋內密封並等待一段時間</w:t>
            </w:r>
            <w:r w:rsidRPr="00B34E03">
              <w:rPr>
                <w:rFonts w:ascii="標楷體" w:eastAsia="標楷體" w:hAnsi="標楷體" w:cs="標楷體"/>
              </w:rPr>
              <w:t>，可以看到塑膠袋內壁凝結小水珠。</w:t>
            </w:r>
            <w:r>
              <w:rPr>
                <w:rFonts w:ascii="標楷體" w:eastAsia="標楷體" w:hAnsi="標楷體" w:cs="標楷體"/>
              </w:rPr>
              <w:t>展示實體或照片，請</w:t>
            </w:r>
            <w:r w:rsidRPr="00B34E03">
              <w:rPr>
                <w:rFonts w:ascii="標楷體" w:eastAsia="標楷體" w:hAnsi="標楷體" w:cs="標楷體"/>
              </w:rPr>
              <w:t>學</w:t>
            </w:r>
            <w:r>
              <w:rPr>
                <w:rFonts w:ascii="標楷體" w:eastAsia="標楷體" w:hAnsi="標楷體" w:cs="標楷體"/>
              </w:rPr>
              <w:t>生</w:t>
            </w:r>
            <w:r w:rsidRPr="00B34E03">
              <w:rPr>
                <w:rFonts w:ascii="標楷體" w:eastAsia="標楷體" w:hAnsi="標楷體" w:cs="標楷體"/>
              </w:rPr>
              <w:t>觀察並討論，</w:t>
            </w:r>
            <w:r>
              <w:rPr>
                <w:rFonts w:ascii="標楷體" w:eastAsia="標楷體" w:hAnsi="標楷體" w:cs="標楷體"/>
              </w:rPr>
              <w:t>袋內的</w:t>
            </w:r>
            <w:r w:rsidRPr="00B34E03">
              <w:rPr>
                <w:rFonts w:ascii="標楷體" w:eastAsia="標楷體" w:hAnsi="標楷體" w:cs="標楷體"/>
              </w:rPr>
              <w:t>水氣</w:t>
            </w:r>
            <w:r>
              <w:rPr>
                <w:rFonts w:ascii="標楷體" w:eastAsia="標楷體" w:hAnsi="標楷體" w:cs="標楷體"/>
              </w:rPr>
              <w:t>來自哪裡？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B34E03">
              <w:rPr>
                <w:rFonts w:ascii="標楷體" w:eastAsia="標楷體" w:hAnsi="標楷體" w:cs="標楷體"/>
              </w:rPr>
              <w:t>詢問學生，光合作用所製造的養分和根部吸收的水分，分別如何運送到植物各部分。</w:t>
            </w:r>
          </w:p>
          <w:p w:rsidR="000B2A7B" w:rsidRPr="00B34E0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B34E03">
              <w:rPr>
                <w:rFonts w:ascii="標楷體" w:eastAsia="標楷體" w:hAnsi="標楷體" w:cs="標楷體"/>
              </w:rPr>
              <w:t>說明木棉的養分運送情形。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5.以課本圖說明養分在韌皮部內雙向輸導</w:t>
            </w:r>
            <w:r w:rsidRPr="00B34E03">
              <w:rPr>
                <w:rFonts w:ascii="標楷體" w:eastAsia="標楷體" w:hAnsi="標楷體" w:cs="標楷體"/>
              </w:rPr>
              <w:t>。</w:t>
            </w:r>
          </w:p>
          <w:p w:rsidR="000B2A7B" w:rsidRPr="00B34E0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 w:rsidRPr="00B34E03">
              <w:rPr>
                <w:rFonts w:ascii="標楷體" w:eastAsia="標楷體" w:hAnsi="標楷體" w:cs="標楷體"/>
              </w:rPr>
              <w:t>進行</w:t>
            </w:r>
            <w:r>
              <w:rPr>
                <w:rFonts w:ascii="標楷體" w:eastAsia="標楷體" w:hAnsi="標楷體" w:cs="標楷體"/>
              </w:rPr>
              <w:t>實驗3‧2，</w:t>
            </w:r>
            <w:r w:rsidRPr="00B34E03">
              <w:rPr>
                <w:rFonts w:ascii="標楷體" w:eastAsia="標楷體" w:hAnsi="標楷體" w:cs="標楷體"/>
              </w:rPr>
              <w:t>觀察植物不同部位紅色溶液分布，引導學生理解植物自根部吸收水分後，利用維管束中的木質部將水分自根部往上運輸至莖、葉和花。</w:t>
            </w:r>
          </w:p>
          <w:p w:rsidR="000B2A7B" w:rsidRPr="00B34E0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7.</w:t>
            </w:r>
            <w:r w:rsidRPr="00B34E03">
              <w:rPr>
                <w:rFonts w:ascii="標楷體" w:eastAsia="標楷體" w:hAnsi="標楷體" w:cs="標楷體"/>
              </w:rPr>
              <w:t>以大樓常需靠馬達將水抽上頂樓的水塔儲存為例，引導學生思考植物要怎樣將根部所吸收的水分運輸到莖、葉。</w:t>
            </w:r>
          </w:p>
          <w:p w:rsidR="000B2A7B" w:rsidRPr="00B34E0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8.說明根毛的形成與作用、</w:t>
            </w:r>
            <w:r w:rsidRPr="00B34E03">
              <w:rPr>
                <w:rFonts w:ascii="標楷體" w:eastAsia="標楷體" w:hAnsi="標楷體" w:cs="標楷體"/>
              </w:rPr>
              <w:t>根部吸收水分的方式</w:t>
            </w:r>
            <w:r>
              <w:rPr>
                <w:rFonts w:ascii="標楷體" w:eastAsia="標楷體" w:hAnsi="標楷體" w:cs="標楷體"/>
              </w:rPr>
              <w:t>，</w:t>
            </w:r>
            <w:r w:rsidRPr="00B34E03">
              <w:rPr>
                <w:rFonts w:ascii="標楷體" w:eastAsia="標楷體" w:hAnsi="標楷體" w:cs="標楷體"/>
              </w:rPr>
              <w:t>及水分、養分在植物體內運送的途徑，並比較植物體內韌皮部和木質部的運輸作用。</w:t>
            </w:r>
          </w:p>
          <w:p w:rsidR="000B2A7B" w:rsidRPr="00B34E0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9.</w:t>
            </w:r>
            <w:r w:rsidRPr="00B34E03">
              <w:rPr>
                <w:rFonts w:ascii="標楷體" w:eastAsia="標楷體" w:hAnsi="標楷體" w:cs="標楷體"/>
              </w:rPr>
              <w:t>詢問當水分運送至葉後的結果會如何，進而說明植物的蒸散作用及其影響。</w:t>
            </w:r>
          </w:p>
          <w:p w:rsidR="000B2A7B" w:rsidRPr="00B34E0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10.以課本圖</w:t>
            </w:r>
            <w:r w:rsidRPr="00B34E03">
              <w:rPr>
                <w:rFonts w:ascii="標楷體" w:eastAsia="標楷體" w:hAnsi="標楷體" w:cs="標楷體"/>
              </w:rPr>
              <w:t>說明氣孔的開閉情形，</w:t>
            </w:r>
            <w:r w:rsidRPr="00B34E03">
              <w:rPr>
                <w:rFonts w:ascii="標楷體" w:eastAsia="標楷體" w:hAnsi="標楷體" w:cs="標楷體"/>
              </w:rPr>
              <w:lastRenderedPageBreak/>
              <w:t>讓學生了解氣孔如何調節蒸散作用，及二氧化碳和氧氣由何處進出植物體。</w:t>
            </w:r>
          </w:p>
          <w:p w:rsidR="000B2A7B" w:rsidRPr="00DA591D" w:rsidRDefault="00620AFD" w:rsidP="008E388C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11.利用「概念連結」統整植物的光合作用</w:t>
            </w:r>
            <w:r w:rsidRPr="00B34E03">
              <w:rPr>
                <w:rFonts w:ascii="標楷體" w:eastAsia="標楷體" w:hAnsi="標楷體" w:cs="標楷體"/>
              </w:rPr>
              <w:t>與物質運輸概念。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5A2C31">
              <w:rPr>
                <w:rFonts w:ascii="標楷體" w:eastAsia="標楷體" w:hAnsi="標楷體" w:cs="標楷體"/>
              </w:rPr>
              <w:t>.探索活動器材。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1.口頭詢問</w:t>
            </w:r>
          </w:p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2.紙筆測驗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3.操作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4A356D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十一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11/06-11/10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自-J-A1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能應用科學知識、方法與態度於日常生活當中。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自-J-A2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將所習得的科學知識，連結到自己觀察到的自然現象及實驗數據，學習自我或團體探索證據、回應多元觀點，並能對問題、方法、資訊或數據的可信性抱持合理的懷疑態度或進行檢核，提出問題可能的解決方案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自-J-A3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具備從日常生活經驗中找出問題，並能根據問題特性、資源等因素，善用生活週遭的物品、器材儀器、科技設備及資源，規劃自然科學探究活動。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自-J-B1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能分析歸納、製作圖表、使用資訊及數學運算等方法，整理自然科學資訊或數據，並利用口語、影像、文字與圖案、繪圖或實物、科學名詞、數學公式、模型等，表達探究之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lastRenderedPageBreak/>
              <w:t>過程、發現與成果、價值和限制等。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自-J-B2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自-J-C1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從日常學習中，主動關心自然環境相關公共議題，尊重生命。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 xml:space="preserve">自-J-C2 </w:t>
            </w:r>
            <w:r w:rsidRPr="005A2C31">
              <w:rPr>
                <w:rFonts w:eastAsia="標楷體"/>
                <w:color w:val="auto"/>
                <w:sz w:val="20"/>
                <w:szCs w:val="20"/>
              </w:rPr>
              <w:t>透過合作學習，發展與同儕溝通、共同參與、共同執行及共同發掘科學相關知識與問題解決的能力。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【科技教育】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科-J-A2 </w:t>
            </w:r>
            <w:r w:rsidRPr="005A2C31">
              <w:rPr>
                <w:rFonts w:ascii="標楷體" w:eastAsia="標楷體" w:hAnsi="標楷體" w:cs="標楷體"/>
              </w:rPr>
              <w:t>運用科技工具，理解與歸納問題，進而提出簡易的解決之道。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A2C31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3</w:t>
            </w:r>
            <w:r w:rsidRPr="005A2C31">
              <w:rPr>
                <w:rFonts w:ascii="標楷體" w:eastAsia="標楷體" w:hAnsi="標楷體" w:cs="標楷體"/>
              </w:rPr>
              <w:t>章　生物的運輸與防禦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5A2C31">
              <w:rPr>
                <w:rFonts w:ascii="標楷體" w:eastAsia="標楷體" w:hAnsi="標楷體" w:cs="標楷體"/>
              </w:rPr>
              <w:t>3‧3</w:t>
            </w:r>
            <w:r>
              <w:rPr>
                <w:rFonts w:ascii="標楷體" w:eastAsia="標楷體" w:hAnsi="標楷體" w:cs="標楷體"/>
              </w:rPr>
              <w:t>人</w:t>
            </w:r>
            <w:r w:rsidRPr="005A2C31">
              <w:rPr>
                <w:rFonts w:ascii="標楷體" w:eastAsia="標楷體" w:hAnsi="標楷體" w:cs="標楷體"/>
              </w:rPr>
              <w:t>體內物質的運輸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B2A7B" w:rsidRPr="00DE3B3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1.以「自然暖身操」引導學生思考</w:t>
            </w:r>
            <w:r w:rsidRPr="00DE3B35">
              <w:rPr>
                <w:rFonts w:ascii="標楷體" w:eastAsia="標楷體" w:hAnsi="標楷體" w:cs="標楷體"/>
              </w:rPr>
              <w:t xml:space="preserve">藥是從嘴巴吞入肚子的，藥效為什麼可作用到鼻子呢？ </w:t>
            </w:r>
          </w:p>
          <w:p w:rsidR="000B2A7B" w:rsidRPr="00DE3B3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2.以道路系統比喻循環系統的運作</w:t>
            </w:r>
            <w:r w:rsidRPr="00DE3B35">
              <w:rPr>
                <w:rFonts w:ascii="標楷體" w:eastAsia="標楷體" w:hAnsi="標楷體" w:cs="標楷體"/>
              </w:rPr>
              <w:t>。血管構成交通網，分布全身；血液是運輸物質的媒介，類似交通工具；而心臟提供動力，推動系統運作。</w:t>
            </w:r>
          </w:p>
          <w:p w:rsidR="000B2A7B" w:rsidRPr="00DE3B3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DE3B35">
              <w:rPr>
                <w:rFonts w:ascii="標楷體" w:eastAsia="標楷體" w:hAnsi="標楷體" w:cs="標楷體"/>
              </w:rPr>
              <w:t>說明人體的循環系統包括</w:t>
            </w:r>
            <w:r w:rsidRPr="0091298A">
              <w:rPr>
                <w:rFonts w:ascii="標楷體" w:eastAsia="標楷體" w:hAnsi="標楷體" w:cs="標楷體"/>
              </w:rPr>
              <w:t>心血管</w:t>
            </w:r>
            <w:r>
              <w:rPr>
                <w:rFonts w:ascii="標楷體" w:eastAsia="標楷體" w:hAnsi="標楷體" w:cs="標楷體"/>
              </w:rPr>
              <w:t>系統和淋巴</w:t>
            </w:r>
            <w:r w:rsidRPr="00DE3B35">
              <w:rPr>
                <w:rFonts w:ascii="標楷體" w:eastAsia="標楷體" w:hAnsi="標楷體" w:cs="標楷體"/>
              </w:rPr>
              <w:t>系統。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DE3B35">
              <w:rPr>
                <w:rFonts w:ascii="標楷體" w:eastAsia="標楷體" w:hAnsi="標楷體" w:cs="標楷體"/>
              </w:rPr>
              <w:t>利用課本圖，說明</w:t>
            </w:r>
            <w:r w:rsidRPr="0091298A">
              <w:rPr>
                <w:rFonts w:ascii="標楷體" w:eastAsia="標楷體" w:hAnsi="標楷體" w:cs="標楷體"/>
              </w:rPr>
              <w:t>心血管</w:t>
            </w:r>
            <w:r>
              <w:rPr>
                <w:rFonts w:ascii="標楷體" w:eastAsia="標楷體" w:hAnsi="標楷體" w:cs="標楷體"/>
              </w:rPr>
              <w:t>系統</w:t>
            </w:r>
            <w:r w:rsidRPr="00DE3B35">
              <w:rPr>
                <w:rFonts w:ascii="標楷體" w:eastAsia="標楷體" w:hAnsi="標楷體" w:cs="標楷體"/>
              </w:rPr>
              <w:t>的組成。</w:t>
            </w:r>
          </w:p>
          <w:p w:rsidR="000B2A7B" w:rsidRPr="00DE3B3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DE3B35">
              <w:rPr>
                <w:rFonts w:ascii="標楷體" w:eastAsia="標楷體" w:hAnsi="標楷體" w:cs="標楷體"/>
              </w:rPr>
              <w:t>利用課本圖，引導學生了解人體心臟的構造和功</w:t>
            </w:r>
            <w:r>
              <w:rPr>
                <w:rFonts w:ascii="標楷體" w:eastAsia="標楷體" w:hAnsi="標楷體" w:cs="標楷體"/>
              </w:rPr>
              <w:t>能。或以實體</w:t>
            </w:r>
            <w:r w:rsidRPr="00DE3B35">
              <w:rPr>
                <w:rFonts w:ascii="標楷體" w:eastAsia="標楷體" w:hAnsi="標楷體" w:cs="標楷體"/>
              </w:rPr>
              <w:t>豬心</w:t>
            </w:r>
            <w:r>
              <w:rPr>
                <w:rFonts w:ascii="標楷體" w:eastAsia="標楷體" w:hAnsi="標楷體" w:cs="標楷體"/>
              </w:rPr>
              <w:t>演示</w:t>
            </w:r>
            <w:r w:rsidRPr="00DE3B35">
              <w:rPr>
                <w:rFonts w:ascii="標楷體" w:eastAsia="標楷體" w:hAnsi="標楷體" w:cs="標楷體"/>
              </w:rPr>
              <w:t>，藉由解剖豬心</w:t>
            </w:r>
            <w:r>
              <w:rPr>
                <w:rFonts w:ascii="標楷體" w:eastAsia="標楷體" w:hAnsi="標楷體" w:cs="標楷體"/>
              </w:rPr>
              <w:t>讓學生實際觀察心臟</w:t>
            </w:r>
            <w:r w:rsidRPr="00DE3B35">
              <w:rPr>
                <w:rFonts w:ascii="標楷體" w:eastAsia="標楷體" w:hAnsi="標楷體" w:cs="標楷體"/>
              </w:rPr>
              <w:t>構造，例如心房、心室和瓣膜。</w:t>
            </w:r>
          </w:p>
          <w:p w:rsidR="000B2A7B" w:rsidRPr="00DE3B3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6.說明心臟收縮和舒張時的血液流向，並</w:t>
            </w:r>
            <w:r w:rsidRPr="00DE3B35">
              <w:rPr>
                <w:rFonts w:ascii="標楷體" w:eastAsia="標楷體" w:hAnsi="標楷體" w:cs="標楷體"/>
              </w:rPr>
              <w:t>說明瓣膜能防止血液倒流，因此血液</w:t>
            </w:r>
            <w:r>
              <w:rPr>
                <w:rFonts w:ascii="標楷體" w:eastAsia="標楷體" w:hAnsi="標楷體" w:cs="標楷體"/>
              </w:rPr>
              <w:t>流動具有固定的方向，即使人倒立，血液也</w:t>
            </w:r>
            <w:r w:rsidRPr="00DE3B35">
              <w:rPr>
                <w:rFonts w:ascii="標楷體" w:eastAsia="標楷體" w:hAnsi="標楷體" w:cs="標楷體"/>
              </w:rPr>
              <w:t>不會逆流。</w:t>
            </w:r>
          </w:p>
          <w:p w:rsidR="000B2A7B" w:rsidRPr="003C7D41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  <w:r w:rsidRPr="003C7D41">
              <w:rPr>
                <w:rFonts w:ascii="標楷體" w:eastAsia="標楷體" w:hAnsi="標楷體" w:cs="標楷體"/>
              </w:rPr>
              <w:t>.引導學生觀察自己手臂上的血管，進而說明血管分為動脈、靜脈和微血管。</w:t>
            </w:r>
          </w:p>
          <w:p w:rsidR="000B2A7B" w:rsidRPr="003C7D41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  <w:r w:rsidRPr="003C7D41">
              <w:rPr>
                <w:rFonts w:ascii="標楷體" w:eastAsia="標楷體" w:hAnsi="標楷體" w:cs="標楷體"/>
              </w:rPr>
              <w:t>.利用課本表，比較三種血管在管壁厚度、管壁彈性、血液流速和功能上的差異；並說明靜脈也有瓣膜，能防止血液逆流。</w:t>
            </w:r>
          </w:p>
          <w:p w:rsidR="000B2A7B" w:rsidRPr="003C7D41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  <w:r w:rsidRPr="003C7D41">
              <w:rPr>
                <w:rFonts w:ascii="標楷體" w:eastAsia="標楷體" w:hAnsi="標楷體" w:cs="標楷體"/>
              </w:rPr>
              <w:t>.提問組織細胞如何獲得養分，進而說明消化系統（小腸絨毛吸收養分）和循環系統（組織細胞和微血管的物質交換）的關係。</w:t>
            </w:r>
          </w:p>
          <w:p w:rsidR="000B2A7B" w:rsidRPr="003C7D41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 w:rsidRPr="003C7D41">
              <w:rPr>
                <w:rFonts w:ascii="標楷體" w:eastAsia="標楷體" w:hAnsi="標楷體" w:cs="標楷體"/>
              </w:rPr>
              <w:t>.說明身體血液並非均勻分配到所</w:t>
            </w:r>
            <w:r w:rsidRPr="003C7D41">
              <w:rPr>
                <w:rFonts w:ascii="標楷體" w:eastAsia="標楷體" w:hAnsi="標楷體" w:cs="標楷體"/>
              </w:rPr>
              <w:lastRenderedPageBreak/>
              <w:t>有血管。例如用餐後，血液大量流入消化器官的血管；運動時，則大量流入骨骼肌附近的血管。提醒學生飯後不要劇烈運動，以免妨礙消化。</w:t>
            </w:r>
          </w:p>
          <w:p w:rsidR="000B2A7B" w:rsidRPr="003C7D41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  <w:r w:rsidRPr="003C7D41">
              <w:rPr>
                <w:rFonts w:ascii="標楷體" w:eastAsia="標楷體" w:hAnsi="標楷體" w:cs="標楷體"/>
              </w:rPr>
              <w:t>.由課本圖引導學生觀察血液經分離後會分為血漿和血球，進而理解其組成和功能。</w:t>
            </w:r>
          </w:p>
          <w:p w:rsidR="000B2A7B" w:rsidRPr="003C7D41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  <w:r w:rsidRPr="003C7D41">
              <w:rPr>
                <w:rFonts w:ascii="標楷體" w:eastAsia="標楷體" w:hAnsi="標楷體" w:cs="標楷體"/>
              </w:rPr>
              <w:t>.利用課本圖表，介紹三種血球的外形、大小及功能的比較。</w:t>
            </w:r>
          </w:p>
          <w:p w:rsidR="000B2A7B" w:rsidRPr="003C7D41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  <w:r w:rsidRPr="003C7D41">
              <w:rPr>
                <w:rFonts w:ascii="標楷體" w:eastAsia="標楷體" w:hAnsi="標楷體" w:cs="標楷體"/>
              </w:rPr>
              <w:t>.說明氧氣主要靠紅血球運送，二氧化碳主要是靠血漿運送。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  <w:r w:rsidRPr="003C7D41">
              <w:rPr>
                <w:rFonts w:ascii="標楷體" w:eastAsia="標楷體" w:hAnsi="標楷體" w:cs="標楷體"/>
              </w:rPr>
              <w:t>.呼應道路系統比喻，若血管是道路，請學生想想三種血球可以比喻成什麼？學生可以發揮創意，惟必須符合三種血球的功能。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1.動物循環系統構造圖片。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2.豬心（可先行自市場購買）。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3.水管（搭配豬心使用）。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1.口頭詢問</w:t>
            </w:r>
          </w:p>
          <w:p w:rsidR="000B2A7B" w:rsidRPr="005A2C31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2.紙筆測驗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5A2C31">
              <w:rPr>
                <w:rFonts w:ascii="標楷體" w:eastAsia="標楷體" w:hAnsi="標楷體" w:cs="標楷體"/>
              </w:rPr>
              <w:t>3.觀察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4.操作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4A356D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十二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11/13-11/17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自-J-A1 能應用科學知識、方法與態度於日常生活當中。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自-J-A2 能將所習得的科學知識，連結到自己觀察到的自然現象及實驗數據，學習自我或團體探索證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據、回應多元觀點，並能對問題、方法、資訊或數據的可信性抱持合理的懷疑態度或進行檢核，提出問題可能的解決方案。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自-J-A3 具備從日常生活經驗中找出問題，並能根據問題特性、資源等因素，善用生活週遭的物品、器材儀器、科技設備及資源，規劃自然科學探究活動。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自-J-B1 能分析歸納、製作圖表、使用資訊及數學運算等方法，整理自然科學資訊或數據，並利用口語、影像、文字與圖案、繪圖或實物、科學名詞、數學公式、模型等，表達探究之過程、發現與成果、價值和限制等。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自-J-B2 能操作適合學習階段的科技設備與資源，並從學習活動、日常經驗及科技運用、自然環境、書刊及網路媒體中，培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養相關倫理與分辨資訊之可信程度及進行各種有計畫的觀察，以獲得有助於探究和問題解決的資訊。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自-J-C1 從日常學習中，主動關心自然環境相關公共議題，尊重生命。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自-J-C2 透過合作學習，發展與同儕溝通、共同參與、共同執行及共同發掘科學相關知識與問題解決的能力。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【科技教育】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科-J-A2 運用科技工具，理解與歸納問題，進而提出簡易的解決之道。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第3章　生物的運輸與防禦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3‧3</w:t>
            </w:r>
            <w:r w:rsidRPr="00F56A89">
              <w:rPr>
                <w:rFonts w:ascii="標楷體" w:eastAsia="標楷體" w:hAnsi="標楷體" w:cs="標楷體"/>
              </w:rPr>
              <w:t>人</w:t>
            </w:r>
            <w:r>
              <w:rPr>
                <w:rFonts w:ascii="標楷體" w:eastAsia="標楷體" w:hAnsi="標楷體" w:cs="標楷體"/>
              </w:rPr>
              <w:t>體內物質的運輸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B2A7B" w:rsidRPr="003C7D41" w:rsidRDefault="00620AFD" w:rsidP="00715BED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3C7D41">
              <w:rPr>
                <w:rFonts w:ascii="標楷體" w:eastAsia="標楷體" w:hAnsi="標楷體" w:cs="標楷體"/>
              </w:rPr>
              <w:t>.說明人體的血液循環過程，強調體循環和肺循環相連，組成完整的</w:t>
            </w:r>
            <w:r>
              <w:rPr>
                <w:rFonts w:ascii="標楷體" w:eastAsia="標楷體" w:hAnsi="標楷體" w:cs="標楷體"/>
              </w:rPr>
              <w:t>心血管</w:t>
            </w:r>
            <w:r w:rsidRPr="003C7D41">
              <w:rPr>
                <w:rFonts w:ascii="標楷體" w:eastAsia="標楷體" w:hAnsi="標楷體" w:cs="標楷體"/>
              </w:rPr>
              <w:t>系統。</w:t>
            </w:r>
          </w:p>
          <w:p w:rsidR="000B2A7B" w:rsidRPr="003C7D41" w:rsidRDefault="00620AFD" w:rsidP="00715BED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 w:rsidRPr="003C7D41">
              <w:rPr>
                <w:rFonts w:ascii="標楷體" w:eastAsia="標楷體" w:hAnsi="標楷體" w:cs="標楷體"/>
              </w:rPr>
              <w:t>.利用課本圖，引導學生思考如何取得氧氣、排除二氧化碳。利用氣體濃度的關係，說明組織細胞的氣體交換與肺泡的氣體交換，以及血液循環的途徑和功能。</w:t>
            </w:r>
          </w:p>
          <w:p w:rsidR="000B2A7B" w:rsidRPr="00DE3B35" w:rsidRDefault="00620AFD" w:rsidP="00715BED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3.說明淋巴</w:t>
            </w:r>
            <w:r w:rsidRPr="00DE3B35">
              <w:rPr>
                <w:rFonts w:ascii="標楷體" w:eastAsia="標楷體" w:hAnsi="標楷體" w:cs="標楷體"/>
              </w:rPr>
              <w:t>系統的組成、位置和功能。</w:t>
            </w:r>
          </w:p>
          <w:p w:rsidR="000B2A7B" w:rsidRPr="00DE3B35" w:rsidRDefault="00620AFD" w:rsidP="00715BED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DE3B35">
              <w:rPr>
                <w:rFonts w:ascii="標楷體" w:eastAsia="標楷體" w:hAnsi="標楷體" w:cs="標楷體"/>
              </w:rPr>
              <w:t>說明淋巴</w:t>
            </w:r>
            <w:r>
              <w:rPr>
                <w:rFonts w:ascii="標楷體" w:eastAsia="標楷體" w:hAnsi="標楷體" w:cs="標楷體"/>
              </w:rPr>
              <w:t>系統</w:t>
            </w:r>
            <w:r w:rsidRPr="00DE3B35">
              <w:rPr>
                <w:rFonts w:ascii="標楷體" w:eastAsia="標楷體" w:hAnsi="標楷體" w:cs="標楷體"/>
              </w:rPr>
              <w:t>的形成及組成，並引導學生比較淋巴、組織液和血液的差異。</w:t>
            </w:r>
          </w:p>
          <w:p w:rsidR="000B2A7B" w:rsidRPr="00DE3B35" w:rsidRDefault="00620AFD" w:rsidP="00715BED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DE3B35">
              <w:rPr>
                <w:rFonts w:ascii="標楷體" w:eastAsia="標楷體" w:hAnsi="標楷體" w:cs="標楷體"/>
              </w:rPr>
              <w:t>讓學生觀察課本圖，</w:t>
            </w:r>
            <w:r>
              <w:rPr>
                <w:rFonts w:ascii="標楷體" w:eastAsia="標楷體" w:hAnsi="標楷體" w:cs="標楷體"/>
              </w:rPr>
              <w:t>引導學生了解</w:t>
            </w:r>
            <w:r w:rsidRPr="00DE3B35">
              <w:rPr>
                <w:rFonts w:ascii="標楷體" w:eastAsia="標楷體" w:hAnsi="標楷體" w:cs="標楷體"/>
              </w:rPr>
              <w:t>淋巴系統在人體防禦機制上非常重要。</w:t>
            </w:r>
          </w:p>
          <w:p w:rsidR="000B2A7B" w:rsidRDefault="00620AFD" w:rsidP="00715BED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6.進行實驗3‧3-1，說明心音與脈搏的形成。</w:t>
            </w:r>
          </w:p>
          <w:p w:rsidR="000B2A7B" w:rsidRPr="003C7D41" w:rsidRDefault="00620AFD" w:rsidP="00715BED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  <w:r w:rsidRPr="003C7D41">
              <w:rPr>
                <w:rFonts w:ascii="標楷體" w:eastAsia="標楷體" w:hAnsi="標楷體" w:cs="標楷體"/>
              </w:rPr>
              <w:t>.</w:t>
            </w:r>
            <w:r w:rsidRPr="008D741F">
              <w:rPr>
                <w:rFonts w:ascii="標楷體" w:eastAsia="標楷體" w:hAnsi="標楷體" w:cs="標楷體"/>
              </w:rPr>
              <w:t>學生二人一組，以同一性別為原則。</w:t>
            </w:r>
            <w:r w:rsidRPr="003C7D41">
              <w:rPr>
                <w:rFonts w:ascii="標楷體" w:eastAsia="標楷體" w:hAnsi="標楷體" w:cs="標楷體"/>
              </w:rPr>
              <w:t>測量脈搏時，受測者的手臂必須輕鬆的平放在桌面上，主測者以食指和中指的指端或連同無名指的指端，輕按撓動脈上。</w:t>
            </w:r>
          </w:p>
          <w:p w:rsidR="000B2A7B" w:rsidRPr="003C7D41" w:rsidRDefault="00620AFD" w:rsidP="00715BED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  <w:r w:rsidRPr="003C7D41">
              <w:rPr>
                <w:rFonts w:ascii="標楷體" w:eastAsia="標楷體" w:hAnsi="標楷體" w:cs="標楷體"/>
              </w:rPr>
              <w:t>.測量心音時，聽診器置於左胸前第四肋骨和第五肋骨之間探測，因為心臟位於胸腔的前方，所以從胸前探測較清楚。若不方便於胸前探測時，可由受測者的左背面探測心音。</w:t>
            </w:r>
          </w:p>
          <w:p w:rsidR="000B2A7B" w:rsidRPr="003C7D41" w:rsidRDefault="00620AFD" w:rsidP="00715BED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  <w:r w:rsidRPr="003C7D41">
              <w:rPr>
                <w:rFonts w:ascii="標楷體" w:eastAsia="標楷體" w:hAnsi="標楷體" w:cs="標楷體"/>
              </w:rPr>
              <w:t>.使用聽診器前，說明正確的使用方式，並提醒注意事項。</w:t>
            </w:r>
          </w:p>
          <w:p w:rsidR="000B2A7B" w:rsidRPr="003C7D41" w:rsidRDefault="00620AFD" w:rsidP="00715BED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 w:rsidRPr="003C7D41">
              <w:rPr>
                <w:rFonts w:ascii="標楷體" w:eastAsia="標楷體" w:hAnsi="標楷體" w:cs="標楷體"/>
              </w:rPr>
              <w:t>.分別記錄心跳與脈搏的次數，通常心跳的次數與脈搏數應一致。</w:t>
            </w:r>
          </w:p>
          <w:p w:rsidR="000B2A7B" w:rsidRDefault="00620AFD" w:rsidP="00715BED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  <w:r w:rsidRPr="003C7D41">
              <w:rPr>
                <w:rFonts w:ascii="標楷體" w:eastAsia="標楷體" w:hAnsi="標楷體" w:cs="標楷體"/>
              </w:rPr>
              <w:t>.處理班級學生的數據時，可比較男、女生心搏的快慢。平均而言，女性的心搏比較快。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12.進行實驗3‧3-2，實驗前，教導學生如何善待實驗動物</w:t>
            </w:r>
            <w:r w:rsidRPr="00DE3B35">
              <w:rPr>
                <w:rFonts w:ascii="標楷體" w:eastAsia="標楷體" w:hAnsi="標楷體" w:cs="標楷體"/>
              </w:rPr>
              <w:t>，</w:t>
            </w:r>
            <w:r>
              <w:rPr>
                <w:rFonts w:ascii="標楷體" w:eastAsia="標楷體" w:hAnsi="標楷體" w:cs="標楷體"/>
              </w:rPr>
              <w:t>讓學生</w:t>
            </w:r>
            <w:r w:rsidRPr="00DE3B35">
              <w:rPr>
                <w:rFonts w:ascii="標楷體" w:eastAsia="標楷體" w:hAnsi="標楷體" w:cs="標楷體"/>
              </w:rPr>
              <w:t>藉此機會關心並尊重生命。</w:t>
            </w:r>
          </w:p>
          <w:p w:rsidR="000B2A7B" w:rsidRPr="00DE3B3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13.指導學生</w:t>
            </w:r>
            <w:r w:rsidRPr="00DE3B35">
              <w:rPr>
                <w:rFonts w:ascii="標楷體" w:eastAsia="標楷體" w:hAnsi="標楷體" w:cs="標楷體"/>
              </w:rPr>
              <w:t>盡量觀察魚尾鰭末端的</w:t>
            </w:r>
            <w:r w:rsidRPr="00DE3B35">
              <w:rPr>
                <w:rFonts w:ascii="標楷體" w:eastAsia="標楷體" w:hAnsi="標楷體" w:cs="標楷體"/>
              </w:rPr>
              <w:lastRenderedPageBreak/>
              <w:t>血管，該部位透光性較</w:t>
            </w:r>
            <w:r>
              <w:rPr>
                <w:rFonts w:ascii="標楷體" w:eastAsia="標楷體" w:hAnsi="標楷體" w:cs="標楷體"/>
              </w:rPr>
              <w:t>佳，容</w:t>
            </w:r>
            <w:r w:rsidRPr="00DE3B35">
              <w:rPr>
                <w:rFonts w:ascii="標楷體" w:eastAsia="標楷體" w:hAnsi="標楷體" w:cs="標楷體"/>
              </w:rPr>
              <w:t>易觀察。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14.提醒學生複式顯微鏡視野下</w:t>
            </w:r>
            <w:r w:rsidRPr="00DE3B35">
              <w:rPr>
                <w:rFonts w:ascii="標楷體" w:eastAsia="標楷體" w:hAnsi="標楷體" w:cs="標楷體"/>
              </w:rPr>
              <w:t>的</w:t>
            </w:r>
            <w:r>
              <w:rPr>
                <w:rFonts w:ascii="標楷體" w:eastAsia="標楷體" w:hAnsi="標楷體" w:cs="標楷體"/>
              </w:rPr>
              <w:t>血液流</w:t>
            </w:r>
            <w:r w:rsidRPr="00DE3B35">
              <w:rPr>
                <w:rFonts w:ascii="標楷體" w:eastAsia="標楷體" w:hAnsi="標楷體" w:cs="標楷體"/>
              </w:rPr>
              <w:t>向與實際方向相反。</w:t>
            </w:r>
          </w:p>
          <w:p w:rsidR="000B2A7B" w:rsidRPr="00DA591D" w:rsidRDefault="004A356D" w:rsidP="00715BED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1.預約實驗室。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2.投影機、投影片。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3.實驗相關器材。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1.口頭詢問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2.操作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3.觀察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4.實驗報告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4A356D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十三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11/20-11/24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自-J-A1 能應用科學知識、方法與態度於日常生活當中。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自-J-A2 能將所習得的科學知識，連結到自己觀察到的自然現象及實驗數據，學習自我或團體探索證據、回應多元觀點，並能對問題、方法、資訊或數據的可信性抱持合理的懷疑態度或進行檢核，提出問題可能的解決方案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自-J-A3 具備從日常生活經驗中找出問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題，並能根據問題特性、資源等因素，善用生活週遭的物品、器材儀器、科技設備及資源，規劃自然科學探究活動。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自-J-B1 能分析歸納、製作圖表、使用資訊及數學運算等方法，整理自然科學資訊或數據，並利用口語、影像、文字與圖案、繪圖或實物、科學名詞、數學公式、模型等，表達探究之過程、發現與成果、價值和限制等。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自-J-B2 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自-J-C2 透過合作學習，發展與同儕溝通、共同參與、共同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執行及共同發掘科學相關知識與問題解決的能力。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【科技教育】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科-J-A2 運用科技工具，理解與歸納問題，進而提出簡易的解決之道。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【生涯規劃教育】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涯J10 </w:t>
            </w:r>
            <w:r w:rsidRPr="00746F63">
              <w:rPr>
                <w:rFonts w:ascii="標楷體" w:eastAsia="標楷體" w:hAnsi="標楷體" w:cs="標楷體"/>
              </w:rPr>
              <w:t>職業倫理對工作環境發展的重要性。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第3章　生物的運輸與防禦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3‧4人體的防禦作用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1.以「自然暖身操」引入，並</w:t>
            </w:r>
            <w:r w:rsidRPr="00DE3B35">
              <w:rPr>
                <w:rFonts w:ascii="標楷體" w:eastAsia="標楷體" w:hAnsi="標楷體" w:cs="標楷體"/>
              </w:rPr>
              <w:t>提問：有沒有生病的經驗，為什麼會生病、生病後為何痊癒、有沒有預防的方式等問題，透過學生的回答，建構「病原體」、「防禦機制」等概念。</w:t>
            </w:r>
          </w:p>
          <w:p w:rsidR="000B2A7B" w:rsidRPr="00DE3B3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2.以</w:t>
            </w:r>
            <w:r w:rsidRPr="00DE3B35">
              <w:rPr>
                <w:rFonts w:ascii="標楷體" w:eastAsia="標楷體" w:hAnsi="標楷體" w:cs="標楷體"/>
              </w:rPr>
              <w:t>比</w:t>
            </w:r>
            <w:r>
              <w:rPr>
                <w:rFonts w:ascii="標楷體" w:eastAsia="標楷體" w:hAnsi="標楷體" w:cs="標楷體"/>
              </w:rPr>
              <w:t>喻</w:t>
            </w:r>
            <w:r w:rsidRPr="00DE3B35">
              <w:rPr>
                <w:rFonts w:ascii="標楷體" w:eastAsia="標楷體" w:hAnsi="標楷體" w:cs="標楷體"/>
              </w:rPr>
              <w:t>讓學生理解人體防禦作用的功能，以及非專一性</w:t>
            </w:r>
            <w:r>
              <w:rPr>
                <w:rFonts w:ascii="標楷體" w:eastAsia="標楷體" w:hAnsi="標楷體" w:cs="標楷體"/>
              </w:rPr>
              <w:t>與</w:t>
            </w:r>
            <w:r w:rsidRPr="00DE3B35">
              <w:rPr>
                <w:rFonts w:ascii="標楷體" w:eastAsia="標楷體" w:hAnsi="標楷體" w:cs="標楷體"/>
              </w:rPr>
              <w:t>專一性防禦的初步概念：</w:t>
            </w:r>
            <w:r>
              <w:rPr>
                <w:rFonts w:ascii="標楷體" w:eastAsia="標楷體" w:hAnsi="標楷體" w:cs="標楷體"/>
              </w:rPr>
              <w:t>皮膜屏障就像圍牆</w:t>
            </w:r>
            <w:r w:rsidRPr="00DE3B35">
              <w:rPr>
                <w:rFonts w:ascii="標楷體" w:eastAsia="標楷體" w:hAnsi="標楷體" w:cs="標楷體"/>
              </w:rPr>
              <w:t>，病原體</w:t>
            </w:r>
            <w:r>
              <w:rPr>
                <w:rFonts w:ascii="標楷體" w:eastAsia="標楷體" w:hAnsi="標楷體" w:cs="標楷體"/>
              </w:rPr>
              <w:t>像</w:t>
            </w:r>
            <w:r w:rsidRPr="00DE3B35">
              <w:rPr>
                <w:rFonts w:ascii="標楷體" w:eastAsia="標楷體" w:hAnsi="標楷體" w:cs="標楷體"/>
              </w:rPr>
              <w:t>侵</w:t>
            </w:r>
            <w:r>
              <w:rPr>
                <w:rFonts w:ascii="標楷體" w:eastAsia="標楷體" w:hAnsi="標楷體" w:cs="標楷體"/>
              </w:rPr>
              <w:t>入者，</w:t>
            </w:r>
            <w:r w:rsidRPr="00DE3B35">
              <w:rPr>
                <w:rFonts w:ascii="標楷體" w:eastAsia="標楷體" w:hAnsi="標楷體" w:cs="標楷體"/>
              </w:rPr>
              <w:t>組織細胞</w:t>
            </w:r>
            <w:r>
              <w:rPr>
                <w:rFonts w:ascii="標楷體" w:eastAsia="標楷體" w:hAnsi="標楷體" w:cs="標楷體"/>
              </w:rPr>
              <w:t>像民宅</w:t>
            </w:r>
            <w:r w:rsidRPr="00DE3B35">
              <w:rPr>
                <w:rFonts w:ascii="標楷體" w:eastAsia="標楷體" w:hAnsi="標楷體" w:cs="標楷體"/>
              </w:rPr>
              <w:t>，白血球</w:t>
            </w:r>
            <w:r>
              <w:rPr>
                <w:rFonts w:ascii="標楷體" w:eastAsia="標楷體" w:hAnsi="標楷體" w:cs="標楷體"/>
              </w:rPr>
              <w:t>像軍警，</w:t>
            </w:r>
            <w:r w:rsidRPr="00DE3B35">
              <w:rPr>
                <w:rFonts w:ascii="標楷體" w:eastAsia="標楷體" w:hAnsi="標楷體" w:cs="標楷體"/>
              </w:rPr>
              <w:t>會進行搶救（非專一</w:t>
            </w:r>
            <w:r>
              <w:rPr>
                <w:rFonts w:ascii="標楷體" w:eastAsia="標楷體" w:hAnsi="標楷體" w:cs="標楷體"/>
              </w:rPr>
              <w:t>性</w:t>
            </w:r>
            <w:r w:rsidRPr="00DE3B35">
              <w:rPr>
                <w:rFonts w:ascii="標楷體" w:eastAsia="標楷體" w:hAnsi="標楷體" w:cs="標楷體"/>
              </w:rPr>
              <w:t>的吞噬作用、發炎反應以及專一性防禦等）。白血球的種類很多</w:t>
            </w:r>
            <w:r>
              <w:rPr>
                <w:rFonts w:ascii="標楷體" w:eastAsia="標楷體" w:hAnsi="標楷體" w:cs="標楷體"/>
              </w:rPr>
              <w:t>，</w:t>
            </w:r>
            <w:r w:rsidRPr="00DE3B35">
              <w:rPr>
                <w:rFonts w:ascii="標楷體" w:eastAsia="標楷體" w:hAnsi="標楷體" w:cs="標楷體"/>
              </w:rPr>
              <w:t>各司其職，就</w:t>
            </w:r>
            <w:r>
              <w:rPr>
                <w:rFonts w:ascii="標楷體" w:eastAsia="標楷體" w:hAnsi="標楷體" w:cs="標楷體"/>
              </w:rPr>
              <w:t>像軍警可再細分為</w:t>
            </w:r>
            <w:r w:rsidRPr="00C10BE3">
              <w:rPr>
                <w:rFonts w:ascii="標楷體" w:eastAsia="標楷體" w:hAnsi="標楷體" w:cs="標楷體"/>
              </w:rPr>
              <w:t>霹靂小組、維安特勤等</w:t>
            </w:r>
            <w:r w:rsidRPr="00DE3B35">
              <w:rPr>
                <w:rFonts w:ascii="標楷體" w:eastAsia="標楷體" w:hAnsi="標楷體" w:cs="標楷體"/>
              </w:rPr>
              <w:t>。</w:t>
            </w:r>
          </w:p>
          <w:p w:rsidR="000B2A7B" w:rsidRPr="00DE3B3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3.利用課本圖</w:t>
            </w:r>
            <w:r w:rsidRPr="00DE3B35">
              <w:rPr>
                <w:rFonts w:ascii="標楷體" w:eastAsia="標楷體" w:hAnsi="標楷體" w:cs="標楷體"/>
              </w:rPr>
              <w:t>，讓學生了解皮膜屏障包括皮膚、黏膜等，以及消化道的酸</w:t>
            </w:r>
            <w:r w:rsidRPr="00DE3B35">
              <w:rPr>
                <w:rFonts w:ascii="標楷體" w:eastAsia="標楷體" w:hAnsi="標楷體" w:cs="標楷體"/>
              </w:rPr>
              <w:lastRenderedPageBreak/>
              <w:t>鹼值、酵</w:t>
            </w:r>
            <w:r>
              <w:rPr>
                <w:rFonts w:ascii="標楷體" w:eastAsia="標楷體" w:hAnsi="標楷體" w:cs="標楷體"/>
              </w:rPr>
              <w:t>素等；可視情況</w:t>
            </w:r>
            <w:r w:rsidRPr="00DE3B35">
              <w:rPr>
                <w:rFonts w:ascii="標楷體" w:eastAsia="標楷體" w:hAnsi="標楷體" w:cs="標楷體"/>
              </w:rPr>
              <w:t>補充皮膚表面共生的微生物所形成的生物性防禦。</w:t>
            </w:r>
          </w:p>
          <w:p w:rsidR="000B2A7B" w:rsidRPr="00DE3B3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DE3B35">
              <w:rPr>
                <w:rFonts w:ascii="標楷體" w:eastAsia="標楷體" w:hAnsi="標楷體" w:cs="標楷體"/>
              </w:rPr>
              <w:t>引導學生理解皮膜屏障是身體第一道防線，當病原體突破第一道防禦，會引發其他防禦作用來抵抗病原體的侵害，進而介紹（第二道防禦）吞噬作用和發炎反應。</w:t>
            </w:r>
          </w:p>
          <w:p w:rsidR="000B2A7B" w:rsidRPr="00DE3B3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DE3B35">
              <w:rPr>
                <w:rFonts w:ascii="標楷體" w:eastAsia="標楷體" w:hAnsi="標楷體" w:cs="標楷體"/>
              </w:rPr>
              <w:t>用學生生活的例子，讓學生理解到發炎反應通常會出現紅、熱、腫、痛的現象。</w:t>
            </w:r>
          </w:p>
          <w:p w:rsidR="000B2A7B" w:rsidRPr="00DE3B3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 w:rsidRPr="00DE3B35">
              <w:rPr>
                <w:rFonts w:ascii="標楷體" w:eastAsia="標楷體" w:hAnsi="標楷體" w:cs="標楷體"/>
              </w:rPr>
              <w:t>讓學生思考如果當發炎反應無法制止病原體入侵</w:t>
            </w:r>
            <w:r>
              <w:rPr>
                <w:rFonts w:ascii="標楷體" w:eastAsia="標楷體" w:hAnsi="標楷體" w:cs="標楷體"/>
              </w:rPr>
              <w:t>和擴散時，該</w:t>
            </w:r>
            <w:r w:rsidRPr="00DE3B35">
              <w:rPr>
                <w:rFonts w:ascii="標楷體" w:eastAsia="標楷體" w:hAnsi="標楷體" w:cs="標楷體"/>
              </w:rPr>
              <w:t>怎麼辦</w:t>
            </w:r>
            <w:r>
              <w:rPr>
                <w:rFonts w:ascii="標楷體" w:eastAsia="標楷體" w:hAnsi="標楷體" w:cs="標楷體"/>
              </w:rPr>
              <w:t>？進而說明</w:t>
            </w:r>
            <w:r w:rsidRPr="00DE3B35">
              <w:rPr>
                <w:rFonts w:ascii="標楷體" w:eastAsia="標楷體" w:hAnsi="標楷體" w:cs="標楷體"/>
              </w:rPr>
              <w:t>身體會引發專一性防禦（第三道防禦、特種部隊），以及白血球的作用方式。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7.</w:t>
            </w:r>
            <w:r w:rsidRPr="00DE3B35">
              <w:rPr>
                <w:rFonts w:ascii="標楷體" w:eastAsia="標楷體" w:hAnsi="標楷體" w:cs="標楷體"/>
              </w:rPr>
              <w:t>說明專一性防禦的「專一性」和「記憶性」，引導出科學家利用這些原理製造疫苗，以對疾病進行預防措施。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8.</w:t>
            </w:r>
            <w:r w:rsidRPr="00DE3B35">
              <w:rPr>
                <w:rFonts w:ascii="標楷體" w:eastAsia="標楷體" w:hAnsi="標楷體" w:cs="標楷體"/>
              </w:rPr>
              <w:t>說明疫苗的預防原理，並以課本圖說明，進而讓學生理解注射疫苗的重要性。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9.提問</w:t>
            </w:r>
            <w:r w:rsidRPr="00DE3B35">
              <w:rPr>
                <w:rFonts w:ascii="標楷體" w:eastAsia="標楷體" w:hAnsi="標楷體" w:cs="標楷體"/>
              </w:rPr>
              <w:t>學</w:t>
            </w:r>
            <w:r>
              <w:rPr>
                <w:rFonts w:ascii="標楷體" w:eastAsia="標楷體" w:hAnsi="標楷體" w:cs="標楷體"/>
              </w:rPr>
              <w:t>生</w:t>
            </w:r>
            <w:r w:rsidRPr="00DE3B35">
              <w:rPr>
                <w:rFonts w:ascii="標楷體" w:eastAsia="標楷體" w:hAnsi="標楷體" w:cs="標楷體"/>
              </w:rPr>
              <w:t>是否注射過疫苗</w:t>
            </w:r>
            <w:r>
              <w:rPr>
                <w:rFonts w:ascii="標楷體" w:eastAsia="標楷體" w:hAnsi="標楷體" w:cs="標楷體"/>
              </w:rPr>
              <w:t>，並進行探索活動</w:t>
            </w:r>
            <w:r w:rsidRPr="00DE3B35">
              <w:rPr>
                <w:rFonts w:ascii="標楷體" w:eastAsia="標楷體" w:hAnsi="標楷體" w:cs="標楷體"/>
              </w:rPr>
              <w:t>，讓學生思考為何要注射疫苗、疫苗的作用為何等，透過學生的回答，建構「疫苗」、以及「疫苗與防禦機制的關係」等概念。</w:t>
            </w:r>
          </w:p>
          <w:p w:rsidR="000B2A7B" w:rsidRPr="00DA591D" w:rsidRDefault="00620AFD" w:rsidP="00715BED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10.</w:t>
            </w:r>
            <w:r w:rsidRPr="00DE3B35">
              <w:rPr>
                <w:rFonts w:ascii="標楷體" w:eastAsia="標楷體" w:hAnsi="標楷體" w:cs="標楷體"/>
              </w:rPr>
              <w:t>複習提問：請學生回憶疫苗接種經驗，為何</w:t>
            </w:r>
            <w:r>
              <w:rPr>
                <w:rFonts w:ascii="標楷體" w:eastAsia="標楷體" w:hAnsi="標楷體" w:cs="標楷體"/>
              </w:rPr>
              <w:t>預防</w:t>
            </w:r>
            <w:r w:rsidRPr="00DE3B35">
              <w:rPr>
                <w:rFonts w:ascii="標楷體" w:eastAsia="標楷體" w:hAnsi="標楷體" w:cs="標楷體"/>
              </w:rPr>
              <w:t>不同疾病需要</w:t>
            </w:r>
            <w:r>
              <w:rPr>
                <w:rFonts w:ascii="標楷體" w:eastAsia="標楷體" w:hAnsi="標楷體" w:cs="標楷體"/>
              </w:rPr>
              <w:t>接種</w:t>
            </w:r>
            <w:r w:rsidRPr="00DE3B35">
              <w:rPr>
                <w:rFonts w:ascii="標楷體" w:eastAsia="標楷體" w:hAnsi="標楷體" w:cs="標楷體"/>
              </w:rPr>
              <w:t>不同的疫苗？（提示：專一性）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1.人體的防禦作用影片。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2.兒童健康手冊。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1.口頭詢問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2.紙筆測驗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4A356D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十四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11/27-12/01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自-J-A1 能應用科學知識、方法與態度於日常生活當中。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自-J-A2 能將所習得的科學知識，連結到自己觀察到的自然現象及實驗數據，學習自我或團體探索證據、回應多元觀點，並能對問題、方法、資訊或數據的可信性抱持合理的懷疑態度或進行檢核，提出問題可能的解決方案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自-J-A3 具備從日常生活經驗中找出問題，並能根據問題特性、資源等因素，善用生活週遭的物品、器材儀器、科技設備及資源，規劃自然科學探究活動。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自-J-B1 能分析歸納、製作圖表、使用資訊及數學運算等方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法，整理自然科學資訊或數據，並利用口語、影像、文字與圖案、繪圖或實物、科學名詞、數學公式、模型等，表達探究之過程、發現與成果、價值和限制等。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自-J-B2 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自-J-C2 透過合作學習，發展與同儕溝通、共同參與、共同執行及共同發掘科學相關知識與問題解決的能力。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【安全教育】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安J4 </w:t>
            </w:r>
            <w:r w:rsidRPr="00746F63">
              <w:rPr>
                <w:rFonts w:ascii="標楷體" w:eastAsia="標楷體" w:hAnsi="標楷體" w:cs="標楷體"/>
              </w:rPr>
              <w:t>探討日常生活發生事故的影響因素。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第4章　生物的協調作用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4‧1神經系統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6545C6">
              <w:rPr>
                <w:rFonts w:ascii="標楷體" w:eastAsia="標楷體" w:hAnsi="標楷體" w:cs="標楷體"/>
              </w:rPr>
              <w:t>【第二次評量週】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B2A7B" w:rsidRPr="000025F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0025F3">
              <w:rPr>
                <w:rFonts w:ascii="標楷體" w:eastAsia="標楷體" w:hAnsi="標楷體" w:cs="標楷體"/>
              </w:rPr>
              <w:t>以「自然暖身操」為例，說明過程中需要受器接受刺激、周圍神經傳遞訊息、中樞神經處理訊息以及動器表現出反應。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2.利用</w:t>
            </w:r>
            <w:r w:rsidRPr="000025F3">
              <w:rPr>
                <w:rFonts w:ascii="標楷體" w:eastAsia="標楷體" w:hAnsi="標楷體" w:cs="標楷體"/>
              </w:rPr>
              <w:t>學生的日常活動為例，說明生物體應如何協調身體，以應付環境的變化。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0025F3">
              <w:rPr>
                <w:rFonts w:ascii="標楷體" w:eastAsia="標楷體" w:hAnsi="標楷體" w:cs="標楷體"/>
              </w:rPr>
              <w:t>簡介受器的構造與特徵。動物體內的受器多分布於感覺器官中，例如眼、耳、鼻、舌。</w:t>
            </w:r>
            <w:r>
              <w:rPr>
                <w:rFonts w:ascii="標楷體" w:eastAsia="標楷體" w:hAnsi="標楷體" w:cs="標楷體"/>
              </w:rPr>
              <w:t>4.舉例</w:t>
            </w:r>
            <w:r w:rsidRPr="000025F3">
              <w:rPr>
                <w:rFonts w:ascii="標楷體" w:eastAsia="標楷體" w:hAnsi="標楷體" w:cs="標楷體"/>
              </w:rPr>
              <w:t>說明動器</w:t>
            </w:r>
            <w:r>
              <w:rPr>
                <w:rFonts w:ascii="標楷體" w:eastAsia="標楷體" w:hAnsi="標楷體" w:cs="標楷體"/>
              </w:rPr>
              <w:t>（</w:t>
            </w:r>
            <w:r w:rsidRPr="000025F3">
              <w:rPr>
                <w:rFonts w:ascii="標楷體" w:eastAsia="標楷體" w:hAnsi="標楷體" w:cs="標楷體"/>
              </w:rPr>
              <w:t>肌肉和腺體</w:t>
            </w:r>
            <w:r>
              <w:rPr>
                <w:rFonts w:ascii="標楷體" w:eastAsia="標楷體" w:hAnsi="標楷體" w:cs="標楷體"/>
              </w:rPr>
              <w:t>）可產生反應</w:t>
            </w:r>
            <w:r w:rsidRPr="000025F3">
              <w:rPr>
                <w:rFonts w:ascii="標楷體" w:eastAsia="標楷體" w:hAnsi="標楷體" w:cs="標楷體"/>
              </w:rPr>
              <w:t>。</w:t>
            </w:r>
          </w:p>
          <w:p w:rsidR="000B2A7B" w:rsidRPr="000025F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5.說明神經系統由神經元（神經細胞）</w:t>
            </w:r>
            <w:r w:rsidRPr="000025F3">
              <w:rPr>
                <w:rFonts w:ascii="標楷體" w:eastAsia="標楷體" w:hAnsi="標楷體" w:cs="標楷體"/>
              </w:rPr>
              <w:t>構成。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6.利用神經元</w:t>
            </w:r>
            <w:r w:rsidRPr="000025F3">
              <w:rPr>
                <w:rFonts w:ascii="標楷體" w:eastAsia="標楷體" w:hAnsi="標楷體" w:cs="標楷體"/>
              </w:rPr>
              <w:t>示</w:t>
            </w:r>
            <w:r>
              <w:rPr>
                <w:rFonts w:ascii="標楷體" w:eastAsia="標楷體" w:hAnsi="標楷體" w:cs="標楷體"/>
              </w:rPr>
              <w:t>意</w:t>
            </w:r>
            <w:r w:rsidRPr="000025F3">
              <w:rPr>
                <w:rFonts w:ascii="標楷體" w:eastAsia="標楷體" w:hAnsi="標楷體" w:cs="標楷體"/>
              </w:rPr>
              <w:t>圖，說明神經元的構造。</w:t>
            </w:r>
          </w:p>
          <w:p w:rsidR="000B2A7B" w:rsidRPr="000025F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7.</w:t>
            </w:r>
            <w:r w:rsidRPr="000025F3">
              <w:rPr>
                <w:rFonts w:ascii="標楷體" w:eastAsia="標楷體" w:hAnsi="標楷體" w:cs="標楷體"/>
              </w:rPr>
              <w:t>簡介人體神經系統的組成（腦、脊髓和神經），並以房屋中的電源配置為比喻，說明腦、脊髓和神經的關係：腦和脊髓為中樞神經，相當於房子的總電源，負責總管一切電的流向。神經相當於自電源延伸而出的電線，將電分送到各種電器設備，如果電線未與電源相接，則無法供電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8.</w:t>
            </w:r>
            <w:r w:rsidRPr="000025F3">
              <w:rPr>
                <w:rFonts w:ascii="標楷體" w:eastAsia="標楷體" w:hAnsi="標楷體" w:cs="標楷體"/>
              </w:rPr>
              <w:t>簡介中樞神經的組成：腦和脊髓均屬於人體的中樞神經，構造柔軟，須</w:t>
            </w:r>
            <w:r w:rsidRPr="000025F3">
              <w:rPr>
                <w:rFonts w:ascii="標楷體" w:eastAsia="標楷體" w:hAnsi="標楷體" w:cs="標楷體"/>
              </w:rPr>
              <w:lastRenderedPageBreak/>
              <w:t>由骨骼保護。腦由腦殼保護，而脊髓則由脊柱保護。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9.</w:t>
            </w:r>
            <w:r w:rsidRPr="000025F3">
              <w:rPr>
                <w:rFonts w:ascii="標楷體" w:eastAsia="標楷體" w:hAnsi="標楷體" w:cs="標楷體"/>
              </w:rPr>
              <w:t>簡介大腦的構造和功能：大腦為腦部前端最膨大的部位，分為左右兩半球，主管一切有意識的行為。</w:t>
            </w:r>
            <w:r>
              <w:rPr>
                <w:rFonts w:ascii="標楷體" w:eastAsia="標楷體" w:hAnsi="標楷體" w:cs="標楷體"/>
              </w:rPr>
              <w:t>國中階段無須細分大腦中不同區域的功能</w:t>
            </w:r>
            <w:r w:rsidRPr="000025F3">
              <w:rPr>
                <w:rFonts w:ascii="標楷體" w:eastAsia="標楷體" w:hAnsi="標楷體" w:cs="標楷體"/>
              </w:rPr>
              <w:t>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10.</w:t>
            </w:r>
            <w:r w:rsidRPr="000025F3">
              <w:rPr>
                <w:rFonts w:ascii="標楷體" w:eastAsia="標楷體" w:hAnsi="標楷體" w:cs="標楷體"/>
              </w:rPr>
              <w:t>簡介小腦的構造和功能。小腦位於大腦後下方，分為左右兩半球，與全身肌肉的協調有關。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11.</w:t>
            </w:r>
            <w:r w:rsidRPr="000025F3">
              <w:rPr>
                <w:rFonts w:ascii="標楷體" w:eastAsia="標楷體" w:hAnsi="標楷體" w:cs="標楷體"/>
              </w:rPr>
              <w:t>簡介腦幹的構造和功能。腦幹位於大腦下方、小腦前方，是人體的生命中樞。</w:t>
            </w:r>
          </w:p>
          <w:p w:rsidR="000B2A7B" w:rsidRPr="00DA591D" w:rsidRDefault="00620AFD" w:rsidP="00B0441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12.</w:t>
            </w:r>
            <w:r w:rsidRPr="000025F3">
              <w:rPr>
                <w:rFonts w:ascii="標楷體" w:eastAsia="標楷體" w:hAnsi="標楷體" w:cs="標楷體"/>
              </w:rPr>
              <w:t>簡介脊髓的功能。包含將神經訊息向上傳遞至腦、向下傳遞至頸部以下各動器，以及作為頸部以下的反射中樞。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1.神經細胞模式圖。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2.神經系統模式圖。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1.口頭詢問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2.觀察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4A356D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十五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12/04-12/08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自-J-A1 能應用科學知識、方法與態度於日常生活當中。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自-J-A2 能將所習得的科學知識，連結到自己觀察到的自然現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象及實驗數據，學習自我或團體探索證據、回應多元觀點，並能對問題、方法、資訊或數據的可信性抱持合理的懷疑態度或進行檢核，提出問題可能的解決方案。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自-J-A3 具備從日常生活經驗中找出問題，並能根據問題特性、資源等因素，善用生活週遭的物品、器材儀器、科技設備及資源，規劃自然科學探究活動。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自-J-B1 能分析歸納、製作圖表、使用資訊及數學運算等方法，整理自然科學資訊或數據，並利用口語、影像、文字與圖案、繪圖或實物、科學名詞、數學公式、模型等，表達探究之過程、發現與成果、價值和限制等。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自-J-B2 能操作適合學習階段的科技設備與資源，並從學習活動、日常經驗及科技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運用、自然環境、書刊及網路媒體中，培養相關倫理與分辨資訊之可信程度及進行各種有計畫的觀察，以獲得有助於探究和問題解決的資訊。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自-J-C2 透過合作學習，發展與同儕溝通、共同參與、共同執行及共同發掘科學相關知識與問題解決的能力。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【性別平等教育】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性J2 </w:t>
            </w:r>
            <w:r w:rsidRPr="00746F63">
              <w:rPr>
                <w:rFonts w:ascii="標楷體" w:eastAsia="標楷體" w:hAnsi="標楷體" w:cs="標楷體"/>
              </w:rPr>
              <w:t>釐清身體意象的性別迷思。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人J6 </w:t>
            </w:r>
            <w:r w:rsidRPr="00746F63">
              <w:rPr>
                <w:rFonts w:ascii="標楷體" w:eastAsia="標楷體" w:hAnsi="標楷體" w:cs="標楷體"/>
              </w:rPr>
              <w:t>正視社會中的各種歧視，並採取行動來</w:t>
            </w:r>
            <w:r w:rsidRPr="00746F63">
              <w:rPr>
                <w:rFonts w:ascii="標楷體" w:eastAsia="標楷體" w:hAnsi="標楷體" w:cs="標楷體"/>
              </w:rPr>
              <w:lastRenderedPageBreak/>
              <w:t>關懷與保護弱勢。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第4章　生物的協調作用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4‧1神經系統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0025F3">
              <w:rPr>
                <w:rFonts w:ascii="標楷體" w:eastAsia="標楷體" w:hAnsi="標楷體" w:cs="標楷體"/>
              </w:rPr>
              <w:t>介紹感覺神經元與運動神經元。提問人體如何接收外界的刺激，又如何產生反應。</w:t>
            </w:r>
          </w:p>
          <w:p w:rsidR="000B2A7B" w:rsidRPr="000025F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2.說明聽旋律哼歌、打桌球的</w:t>
            </w:r>
            <w:r w:rsidRPr="000025F3">
              <w:rPr>
                <w:rFonts w:ascii="標楷體" w:eastAsia="標楷體" w:hAnsi="標楷體" w:cs="標楷體"/>
              </w:rPr>
              <w:t>神經傳導途徑。</w:t>
            </w:r>
            <w:r w:rsidRPr="00C0046F">
              <w:rPr>
                <w:rFonts w:ascii="標楷體" w:eastAsia="標楷體" w:hAnsi="標楷體" w:cs="標楷體"/>
              </w:rPr>
              <w:t>可以感測器、線路和控制中心進行類比說明。</w:t>
            </w:r>
          </w:p>
          <w:p w:rsidR="000B2A7B" w:rsidRPr="000025F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3.比較</w:t>
            </w:r>
            <w:r w:rsidRPr="000025F3">
              <w:rPr>
                <w:rFonts w:ascii="標楷體" w:eastAsia="標楷體" w:hAnsi="標楷體" w:cs="標楷體"/>
              </w:rPr>
              <w:t>受器</w:t>
            </w:r>
            <w:r>
              <w:rPr>
                <w:rFonts w:ascii="標楷體" w:eastAsia="標楷體" w:hAnsi="標楷體" w:cs="標楷體"/>
              </w:rPr>
              <w:t>與</w:t>
            </w:r>
            <w:r w:rsidRPr="000025F3">
              <w:rPr>
                <w:rFonts w:ascii="標楷體" w:eastAsia="標楷體" w:hAnsi="標楷體" w:cs="標楷體"/>
              </w:rPr>
              <w:t>動器位於</w:t>
            </w:r>
            <w:r>
              <w:rPr>
                <w:rFonts w:ascii="標楷體" w:eastAsia="標楷體" w:hAnsi="標楷體" w:cs="標楷體"/>
              </w:rPr>
              <w:t>頸</w:t>
            </w:r>
            <w:r w:rsidRPr="000025F3">
              <w:rPr>
                <w:rFonts w:ascii="標楷體" w:eastAsia="標楷體" w:hAnsi="標楷體" w:cs="標楷體"/>
              </w:rPr>
              <w:t>部以上</w:t>
            </w:r>
            <w:r>
              <w:rPr>
                <w:rFonts w:ascii="標楷體" w:eastAsia="標楷體" w:hAnsi="標楷體" w:cs="標楷體"/>
              </w:rPr>
              <w:t>或以下時，</w:t>
            </w:r>
            <w:r w:rsidRPr="000025F3">
              <w:rPr>
                <w:rFonts w:ascii="標楷體" w:eastAsia="標楷體" w:hAnsi="標楷體" w:cs="標楷體"/>
              </w:rPr>
              <w:t>神經傳導途徑</w:t>
            </w:r>
            <w:r>
              <w:rPr>
                <w:rFonts w:ascii="標楷體" w:eastAsia="標楷體" w:hAnsi="標楷體" w:cs="標楷體"/>
              </w:rPr>
              <w:t>有何差異</w:t>
            </w:r>
            <w:r w:rsidRPr="000025F3">
              <w:rPr>
                <w:rFonts w:ascii="標楷體" w:eastAsia="標楷體" w:hAnsi="標楷體" w:cs="標楷體"/>
              </w:rPr>
              <w:t>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0025F3">
              <w:rPr>
                <w:rFonts w:ascii="標楷體" w:eastAsia="標楷體" w:hAnsi="標楷體" w:cs="標楷體"/>
              </w:rPr>
              <w:t>解釋反應時間</w:t>
            </w:r>
            <w:r>
              <w:rPr>
                <w:rFonts w:ascii="標楷體" w:eastAsia="標楷體" w:hAnsi="標楷體" w:cs="標楷體"/>
              </w:rPr>
              <w:t>是</w:t>
            </w:r>
            <w:r w:rsidRPr="000025F3">
              <w:rPr>
                <w:rFonts w:ascii="標楷體" w:eastAsia="標楷體" w:hAnsi="標楷體" w:cs="標楷體"/>
              </w:rPr>
              <w:t>由受器接受刺激到動器表現出反應所需要的時間。</w:t>
            </w:r>
          </w:p>
          <w:p w:rsidR="000B2A7B" w:rsidRPr="000025F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5.說明</w:t>
            </w:r>
            <w:r w:rsidRPr="000025F3">
              <w:rPr>
                <w:rFonts w:ascii="標楷體" w:eastAsia="標楷體" w:hAnsi="標楷體" w:cs="標楷體"/>
              </w:rPr>
              <w:t>反射作用的神經傳導途徑。</w:t>
            </w:r>
          </w:p>
          <w:p w:rsidR="000B2A7B" w:rsidRPr="000025F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 w:rsidRPr="000025F3">
              <w:rPr>
                <w:rFonts w:ascii="標楷體" w:eastAsia="標楷體" w:hAnsi="標楷體" w:cs="標楷體"/>
              </w:rPr>
              <w:t>學生常會有大腦負責意識行為，而脊髓負責反射作用的迷思概念，因此應提醒學生，腦幹也能擔任反射中樞，例如眨眼反射、分泌唾液、瞳孔縮小等。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7.請學生比較反射作用與大腦意識行為。</w:t>
            </w:r>
          </w:p>
          <w:p w:rsidR="000B2A7B" w:rsidRPr="000025F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8.觀察膝跳反射</w:t>
            </w:r>
            <w:r w:rsidRPr="000025F3">
              <w:rPr>
                <w:rFonts w:ascii="標楷體" w:eastAsia="標楷體" w:hAnsi="標楷體" w:cs="標楷體"/>
              </w:rPr>
              <w:t>。</w:t>
            </w:r>
          </w:p>
          <w:p w:rsidR="000B2A7B" w:rsidRPr="000025F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9.進行實驗4‧1-1。</w:t>
            </w:r>
            <w:r w:rsidRPr="000025F3">
              <w:rPr>
                <w:rFonts w:ascii="標楷體" w:eastAsia="標楷體" w:hAnsi="標楷體" w:cs="標楷體"/>
              </w:rPr>
              <w:t>進行接尺前，要求受試者目視直尺下端，而非上端主試者的手，以避免受試者觀察到主試者手部的肌肉活動，而干擾實驗結果。</w:t>
            </w:r>
          </w:p>
          <w:p w:rsidR="000B2A7B" w:rsidRPr="000025F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10.進行滑落距離與接尺反應時間的換算，</w:t>
            </w:r>
            <w:r w:rsidRPr="000025F3">
              <w:rPr>
                <w:rFonts w:ascii="標楷體" w:eastAsia="標楷體" w:hAnsi="標楷體" w:cs="標楷體"/>
              </w:rPr>
              <w:t>使用對照表，查出接尺反應時間。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11.實驗後提問：個人接尺時間</w:t>
            </w:r>
            <w:r w:rsidRPr="000025F3">
              <w:rPr>
                <w:rFonts w:ascii="標楷體" w:eastAsia="標楷體" w:hAnsi="標楷體" w:cs="標楷體"/>
              </w:rPr>
              <w:t>差異原因是什麼？接尺反應的神經傳導途徑是什麼？</w:t>
            </w:r>
          </w:p>
          <w:p w:rsidR="000B2A7B" w:rsidRPr="000025F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12.進行實驗4‧1-2。</w:t>
            </w:r>
            <w:r w:rsidRPr="000025F3">
              <w:rPr>
                <w:rFonts w:ascii="標楷體" w:eastAsia="標楷體" w:hAnsi="標楷體" w:cs="標楷體"/>
              </w:rPr>
              <w:t>調配溫水時，應先加冷水，再慢慢加入熱水。最後配得的溫度容許有5℃之內的誤差，不須為求精準而耗費過多時間。</w:t>
            </w:r>
          </w:p>
          <w:p w:rsidR="000B2A7B" w:rsidRPr="000025F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13.視覺暫留除使用紀錄簿插圖，也可請學生自行繪製圖案觀察</w:t>
            </w:r>
            <w:r w:rsidRPr="000025F3">
              <w:rPr>
                <w:rFonts w:ascii="標楷體" w:eastAsia="標楷體" w:hAnsi="標楷體" w:cs="標楷體"/>
              </w:rPr>
              <w:t>。</w:t>
            </w:r>
          </w:p>
          <w:p w:rsidR="000B2A7B" w:rsidRPr="00DA591D" w:rsidRDefault="00620AFD" w:rsidP="00B0441A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14.</w:t>
            </w:r>
            <w:r w:rsidRPr="000025F3">
              <w:rPr>
                <w:rFonts w:ascii="標楷體" w:eastAsia="標楷體" w:hAnsi="標楷體" w:cs="標楷體"/>
              </w:rPr>
              <w:t>連結「自然暖身操」提問，並可</w:t>
            </w:r>
            <w:r w:rsidRPr="000025F3">
              <w:rPr>
                <w:rFonts w:ascii="標楷體" w:eastAsia="標楷體" w:hAnsi="標楷體" w:cs="標楷體"/>
              </w:rPr>
              <w:lastRenderedPageBreak/>
              <w:t>藉由口頭評量或利用一些小遊戲（如接球遊戲），評量學生是否能夠了解在進行各類活動時的神經傳導途徑。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1.傳導途徑文字卡。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2.中型球一顆。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3.預約實驗室。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4.實驗相關器材。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1.口頭詢問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2.觀察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3.操作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4.實驗報告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4A356D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十六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12/11-12/15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自-J-A1 能應用科學知識、方法與態度於日常生活當中。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自-J-A2 能將所習得的科學知識，連結到自己觀察到的自然現象及實驗數據，學習自我或團體探索證據、回應多元觀點，並能對問題、方法、資訊或數據的可信性抱持合理的懷疑態度或進行檢核，提出問題可能的解決方案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自-J-B1 能分析歸納、製作圖表、使用資訊及數學運算等方法，整理自然科學資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訊或數據，並利用口語、影像、文字與圖案、繪圖或實物、科學名詞、數學公式、模型等，表達探究之過程、發現與成果、價值和限制等。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自-J-B2 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自-J-B3 透過欣賞山川大地、風雲雨露、河海大洋、日月星辰，體驗自然與生命之美。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【性別平等教育】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性J2 </w:t>
            </w:r>
            <w:r w:rsidRPr="00746F63">
              <w:rPr>
                <w:rFonts w:ascii="標楷體" w:eastAsia="標楷體" w:hAnsi="標楷體" w:cs="標楷體"/>
              </w:rPr>
              <w:t>釐清身體意象的性別迷思。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【人權教育】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人J6 </w:t>
            </w:r>
            <w:r w:rsidRPr="00746F63">
              <w:rPr>
                <w:rFonts w:ascii="標楷體" w:eastAsia="標楷體" w:hAnsi="標楷體" w:cs="標楷體"/>
              </w:rPr>
              <w:t>正視社會中的各種歧視，並採取行動來關懷與保護弱勢。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第4章　生物的協調作用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4‧2內分泌系統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1.以「自然暖身操」</w:t>
            </w:r>
            <w:r w:rsidRPr="000025F3">
              <w:rPr>
                <w:rFonts w:ascii="標楷體" w:eastAsia="標楷體" w:hAnsi="標楷體" w:cs="標楷體"/>
              </w:rPr>
              <w:t>為例，說明神經系統與內分泌系統合作協調，影響呼吸加速、心搏加快等生理反應，以便運送更多的氧氣和養分至各組織細胞。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0025F3">
              <w:rPr>
                <w:rFonts w:ascii="標楷體" w:eastAsia="標楷體" w:hAnsi="標楷體" w:cs="標楷體"/>
              </w:rPr>
              <w:t>以毛毛蟲和蝌蚪的變態為例，說明動物發育過程需要內分泌系統的協調作用。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3.說明</w:t>
            </w:r>
            <w:r w:rsidRPr="000025F3">
              <w:rPr>
                <w:rFonts w:ascii="標楷體" w:eastAsia="標楷體" w:hAnsi="標楷體" w:cs="標楷體"/>
              </w:rPr>
              <w:t>能夠分泌化學物質，影響特定的生理反應的器官或構造，稱為腺體。可用知識快遞進一步講解人體的腺體依據是否由分泌管運送分泌物，分為內分泌腺和外分泌腺。與外分泌腺的分泌量相比，內分泌腺的分泌量極少，就能夠發揮正常的生理功能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0025F3">
              <w:rPr>
                <w:rFonts w:ascii="標楷體" w:eastAsia="標楷體" w:hAnsi="標楷體" w:cs="標楷體"/>
              </w:rPr>
              <w:t>簡介腦垂腺的構造和功能，以及與生長激素相關的巨人症和侏儒症。</w:t>
            </w:r>
          </w:p>
          <w:p w:rsidR="000B2A7B" w:rsidRPr="000025F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0025F3">
              <w:rPr>
                <w:rFonts w:ascii="標楷體" w:eastAsia="標楷體" w:hAnsi="標楷體" w:cs="標楷體"/>
              </w:rPr>
              <w:t>簡介甲狀腺的構造和功能。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6.</w:t>
            </w:r>
            <w:r w:rsidRPr="000025F3">
              <w:rPr>
                <w:rFonts w:ascii="標楷體" w:eastAsia="標楷體" w:hAnsi="標楷體" w:cs="標楷體"/>
              </w:rPr>
              <w:t>簡介副甲狀腺的構造和功能。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7.</w:t>
            </w:r>
            <w:r w:rsidRPr="000025F3">
              <w:rPr>
                <w:rFonts w:ascii="標楷體" w:eastAsia="標楷體" w:hAnsi="標楷體" w:cs="標楷體"/>
              </w:rPr>
              <w:t>簡介腎上腺的構造與功能：運動或遇到緊急狀況時，腎上腺素的分泌使心跳加快、呼吸加快加深、血壓上升、血糖升高，使個體可以應付危急狀況。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8.</w:t>
            </w:r>
            <w:r w:rsidRPr="000025F3">
              <w:rPr>
                <w:rFonts w:ascii="標楷體" w:eastAsia="標楷體" w:hAnsi="標楷體" w:cs="標楷體"/>
              </w:rPr>
              <w:t>簡介胰島的構造和功能，只需大致說明胰島素分泌不足或過多所造成的影響。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9.</w:t>
            </w:r>
            <w:r w:rsidRPr="000025F3">
              <w:rPr>
                <w:rFonts w:ascii="標楷體" w:eastAsia="標楷體" w:hAnsi="標楷體" w:cs="標楷體"/>
              </w:rPr>
              <w:t>簡介性腺的構造和功能。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10.</w:t>
            </w:r>
            <w:r w:rsidRPr="000025F3">
              <w:rPr>
                <w:rFonts w:ascii="標楷體" w:eastAsia="標楷體" w:hAnsi="標楷體" w:cs="標楷體"/>
              </w:rPr>
              <w:t>總結動物體內有神經系統和內分泌系統，能協調各細胞的運作，以應付外界環境的刺激，並維持體內環境的穩定，可</w:t>
            </w:r>
            <w:r>
              <w:rPr>
                <w:rFonts w:ascii="標楷體" w:eastAsia="標楷體" w:hAnsi="標楷體" w:cs="標楷體"/>
              </w:rPr>
              <w:t>利用章末「學習地圖」中的表做比較</w:t>
            </w:r>
            <w:r w:rsidRPr="000025F3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1.教學動畫。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BA7334">
              <w:rPr>
                <w:rFonts w:ascii="標楷體" w:eastAsia="標楷體" w:hAnsi="標楷體" w:cs="標楷體"/>
              </w:rPr>
              <w:t>2.投影機、投影片。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1.口頭詢問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2.紙筆測驗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3.觀察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4A356D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十七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12/18-12/22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自-J-A1 能應用科學知識、方法與態度於日常生活當中。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自-J-A2 能將所習得的科學知識，連結到自己觀察到的自然現象及實驗數據，學習自我或團體探索證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據、回應多元觀點，並能對問題、方法、資訊或數據的可信性抱持合理的懷疑態度或進行檢核，提出問題可能的解決方案。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自-J-A3 具備從日常生活經驗中找出問題，並能根據問題特性、資源等因素，善用生活週遭的物品、器材儀器、科技設備及資源，規劃自然科學探究活動。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自-J-B1 能分析歸納、製作圖表、使用資訊及數學運算等方法，整理自然科學資訊或數據，並利用口語、影像、文字與圖案、繪圖或實物、科學名詞、數學公式、模型等，表達探究之過程、發現與成果、價值和限制等。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自-J-B2 能操作適合學習階段的科技設備與資源，並從學習活動、日常經驗及科技運用、自然環境、書刊及網路媒體中，培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養相關倫理與分辨資訊之可信程度及進行各種有計畫的觀察，以獲得有助於探究和問題解決的資訊。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自-J-B3 透過欣賞山川大地、風雲雨露、河海大洋、日月星辰，體驗自然與生命之美。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自-J-C1 從日常學習中，主動關心自然環境相關公共議題，尊重生命。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自-J-C2 透過合作學習，發展與同儕溝通、共同參與、共同執行及共同發掘科學相關知識與問題解決的能力。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自-J-C3 透過環境相關議題的學習，能了解全球自然環境具有差異性與互動性，並能發展出自我文化認同與身為地球公民的價值觀。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【生涯規劃教育】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涯J10 </w:t>
            </w:r>
            <w:r w:rsidRPr="00746F63">
              <w:rPr>
                <w:rFonts w:ascii="標楷體" w:eastAsia="標楷體" w:hAnsi="標楷體" w:cs="標楷體"/>
              </w:rPr>
              <w:t>職業倫理對工作環境發展的重要性。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【環境教育】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環J2 </w:t>
            </w:r>
            <w:r w:rsidRPr="00746F63">
              <w:rPr>
                <w:rFonts w:ascii="標楷體" w:eastAsia="標楷體" w:hAnsi="標楷體" w:cs="標楷體"/>
              </w:rPr>
              <w:t>了解人與周遭動物的互動關係，認識動物需求，並關切動物福利。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第4章　生物的協調作用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4‧3生物的感應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1.以「自然暖身操」</w:t>
            </w:r>
            <w:r w:rsidRPr="000025F3">
              <w:rPr>
                <w:rFonts w:ascii="標楷體" w:eastAsia="標楷體" w:hAnsi="標楷體" w:cs="標楷體"/>
              </w:rPr>
              <w:t>為例，說明植物也會因受到聲音或光照等環境刺激，而表現出葉片開合的反應。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0025F3">
              <w:rPr>
                <w:rFonts w:ascii="標楷體" w:eastAsia="標楷體" w:hAnsi="標楷體" w:cs="標楷體"/>
              </w:rPr>
              <w:t>介紹動物行為與神經系統、內分泌系統的關係。動物行為的表現，是個體因應身體內外的刺激，透過神經的傳遞而表現出的反應。所以神經的興奮與體內激素的濃度，會影響動物行</w:t>
            </w:r>
            <w:r w:rsidRPr="000025F3">
              <w:rPr>
                <w:rFonts w:ascii="標楷體" w:eastAsia="標楷體" w:hAnsi="標楷體" w:cs="標楷體"/>
              </w:rPr>
              <w:lastRenderedPageBreak/>
              <w:t>為的表現。</w:t>
            </w:r>
          </w:p>
          <w:p w:rsidR="000B2A7B" w:rsidRPr="000025F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0025F3">
              <w:rPr>
                <w:rFonts w:ascii="標楷體" w:eastAsia="標楷體" w:hAnsi="標楷體" w:cs="標楷體"/>
              </w:rPr>
              <w:t>介紹反射及趨性。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0025F3">
              <w:rPr>
                <w:rFonts w:ascii="標楷體" w:eastAsia="標楷體" w:hAnsi="標楷體" w:cs="標楷體"/>
              </w:rPr>
              <w:t>介紹可藉由學習而改變的行為，</w:t>
            </w:r>
            <w:r>
              <w:rPr>
                <w:rFonts w:ascii="標楷體" w:eastAsia="標楷體" w:hAnsi="標楷體" w:cs="標楷體"/>
              </w:rPr>
              <w:t>說明</w:t>
            </w:r>
            <w:r w:rsidRPr="000025F3">
              <w:rPr>
                <w:rFonts w:ascii="標楷體" w:eastAsia="標楷體" w:hAnsi="標楷體" w:cs="標楷體"/>
              </w:rPr>
              <w:t>學習能力與神經系統的發達程度有關。人類的大腦十分發達，所以可以表現複雜的行為。</w:t>
            </w:r>
          </w:p>
          <w:p w:rsidR="000B2A7B" w:rsidRPr="000025F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0025F3">
              <w:rPr>
                <w:rFonts w:ascii="標楷體" w:eastAsia="標楷體" w:hAnsi="標楷體" w:cs="標楷體"/>
              </w:rPr>
              <w:t>以實際的植物、圖片或影片，說明植物的向性。除了課本的例子，提問學生是否還看過其他向性的實例。</w:t>
            </w:r>
          </w:p>
          <w:p w:rsidR="000B2A7B" w:rsidRPr="000025F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 w:rsidRPr="000025F3">
              <w:rPr>
                <w:rFonts w:ascii="標楷體" w:eastAsia="標楷體" w:hAnsi="標楷體" w:cs="標楷體"/>
              </w:rPr>
              <w:t>說明植物有向性，是因要獲得生存所需的資源</w:t>
            </w:r>
            <w:r>
              <w:rPr>
                <w:rFonts w:ascii="標楷體" w:eastAsia="標楷體" w:hAnsi="標楷體" w:cs="標楷體"/>
              </w:rPr>
              <w:t>，例如陽光和水</w:t>
            </w:r>
            <w:r w:rsidRPr="000025F3">
              <w:rPr>
                <w:rFonts w:ascii="標楷體" w:eastAsia="標楷體" w:hAnsi="標楷體" w:cs="標楷體"/>
              </w:rPr>
              <w:t>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7.</w:t>
            </w:r>
            <w:r w:rsidRPr="000025F3">
              <w:rPr>
                <w:rFonts w:ascii="標楷體" w:eastAsia="標楷體" w:hAnsi="標楷體" w:cs="標楷體"/>
              </w:rPr>
              <w:t>說明植物向性需長時間觀察，才能看到生長方向改變。</w:t>
            </w:r>
          </w:p>
          <w:p w:rsidR="000B2A7B" w:rsidRPr="000025F3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8.</w:t>
            </w:r>
            <w:r w:rsidRPr="000025F3">
              <w:rPr>
                <w:rFonts w:ascii="標楷體" w:eastAsia="標楷體" w:hAnsi="標楷體" w:cs="標楷體"/>
              </w:rPr>
              <w:t>介紹植物的觸發運動、捕蟲運動及睡眠運動等現象，這些運動的反應速率較快，比較容易觀察。</w:t>
            </w:r>
            <w:r>
              <w:rPr>
                <w:rFonts w:ascii="標楷體" w:eastAsia="標楷體" w:hAnsi="標楷體" w:cs="標楷體"/>
              </w:rPr>
              <w:t>可讓學生實際</w:t>
            </w:r>
            <w:r w:rsidRPr="000025F3">
              <w:rPr>
                <w:rFonts w:ascii="標楷體" w:eastAsia="標楷體" w:hAnsi="標楷體" w:cs="標楷體"/>
              </w:rPr>
              <w:t>觀察</w:t>
            </w:r>
            <w:r>
              <w:rPr>
                <w:rFonts w:ascii="標楷體" w:eastAsia="標楷體" w:hAnsi="標楷體" w:cs="標楷體"/>
              </w:rPr>
              <w:t>植株</w:t>
            </w:r>
            <w:r w:rsidRPr="000025F3">
              <w:rPr>
                <w:rFonts w:ascii="標楷體" w:eastAsia="標楷體" w:hAnsi="標楷體" w:cs="標楷體"/>
              </w:rPr>
              <w:t>，</w:t>
            </w:r>
            <w:r>
              <w:rPr>
                <w:rFonts w:ascii="標楷體" w:eastAsia="標楷體" w:hAnsi="標楷體" w:cs="標楷體"/>
              </w:rPr>
              <w:t>以加深學習成效</w:t>
            </w:r>
            <w:r w:rsidRPr="000025F3">
              <w:rPr>
                <w:rFonts w:ascii="標楷體" w:eastAsia="標楷體" w:hAnsi="標楷體" w:cs="標楷體"/>
              </w:rPr>
              <w:t>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9.</w:t>
            </w:r>
            <w:r w:rsidRPr="000025F3">
              <w:rPr>
                <w:rFonts w:ascii="標楷體" w:eastAsia="標楷體" w:hAnsi="標楷體" w:cs="標楷體"/>
              </w:rPr>
              <w:t>請學生討論含羞草的觸發運動、捕蠅草的捕蟲運動有何意義。（提示：含羞草閉起小葉時，可以驚嚇小蟲，減少被掠食的機會；捕蠅草的捕蟲行為有助於獲得養分。）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10.</w:t>
            </w:r>
            <w:r w:rsidRPr="000025F3">
              <w:rPr>
                <w:rFonts w:ascii="標楷體" w:eastAsia="標楷體" w:hAnsi="標楷體" w:cs="標楷體"/>
              </w:rPr>
              <w:t>說明植物接受環境刺激後產生各種反應與生理現象，是為了爭取生存所需的資源，並避免傷害。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11.進行實驗4‧3。</w:t>
            </w:r>
            <w:r w:rsidRPr="005D1048">
              <w:rPr>
                <w:rFonts w:ascii="標楷體" w:eastAsia="標楷體" w:hAnsi="標楷體" w:cs="標楷體"/>
              </w:rPr>
              <w:t>實驗</w:t>
            </w:r>
            <w:r w:rsidRPr="000025F3">
              <w:rPr>
                <w:rFonts w:ascii="標楷體" w:eastAsia="標楷體" w:hAnsi="標楷體" w:cs="標楷體"/>
              </w:rPr>
              <w:t>結果應與假設相符，即植物會朝光源方向生長，表現出向光性。</w:t>
            </w:r>
          </w:p>
          <w:p w:rsidR="000B2A7B" w:rsidRPr="00DA591D" w:rsidRDefault="00620AFD" w:rsidP="003F6956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12.</w:t>
            </w:r>
            <w:r w:rsidRPr="000025F3">
              <w:rPr>
                <w:rFonts w:ascii="標楷體" w:eastAsia="標楷體" w:hAnsi="標楷體" w:cs="標楷體"/>
              </w:rPr>
              <w:t>請學生分享日常生活中，植物的生長、開花、結果等行為可能受到哪些環境因子影響。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1.動物行為影片。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2.數株植物（含羞草、捕蠅草或酢醬草）。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5D1048">
              <w:rPr>
                <w:rFonts w:ascii="標楷體" w:eastAsia="標楷體" w:hAnsi="標楷體" w:cs="標楷體"/>
              </w:rPr>
              <w:t>實驗</w:t>
            </w:r>
            <w:r>
              <w:rPr>
                <w:rFonts w:ascii="標楷體" w:eastAsia="標楷體" w:hAnsi="標楷體" w:cs="標楷體"/>
              </w:rPr>
              <w:t>相關器材。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1.口頭詢問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2.課堂發表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3.觀察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4.操作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5.實驗報告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4A356D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十八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12/25-12/29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自-J-A1 能應用科學知識、方法與態度於日常生活當中。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自-J-A2 能將所習得的科學知識，連結到自己觀察到的自然現象及實驗數據，學習自我或團體探索證據、回應多元觀點，並能對問題、方法、資訊或數據的可信性抱持合理的懷疑態度或進行檢核，提出問題可能的解決方案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自-J-A3 具備從日常生活經驗中找出問題，並能根據問題特性、資源等因素，善用生活週遭的物品、器材儀器、科技設備及資源，規劃自然科學探究活動。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自-J-B1 能分析歸納、製作圖表、使用資訊及數學運算等方法，整理自然科學資訊或數據，並利用口語、影像、文字與圖案、繪圖或實物、科學名詞、數學公式、模型等，表達探究之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過程、發現與成果、價值和限制等。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自-J-B2 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自-J-C1 從日常學習中，主動關心自然環境相關公共議題，尊重生命。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自-J-C2 透過合作學習，發展與同儕溝通、共同參與、共同執行及共同發掘科學相關知識與問題解決的能力。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【環境教育】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環J2 了解人與周遭動物的互動關係，認識動物需求，並關切動物福利。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【戶外教育】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戶J5 </w:t>
            </w:r>
            <w:r w:rsidRPr="00746F63">
              <w:rPr>
                <w:rFonts w:ascii="標楷體" w:eastAsia="標楷體" w:hAnsi="標楷體" w:cs="標楷體"/>
              </w:rPr>
              <w:t>在團隊活動中，養成相互合作與互動的良好態度與技能。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第5章　生物的恆定性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5‧1恆定性與體溫的恆定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B2A7B" w:rsidRPr="000204E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1.以「自然暖身操」</w:t>
            </w:r>
            <w:r w:rsidRPr="000204E5">
              <w:rPr>
                <w:rFonts w:ascii="標楷體" w:eastAsia="標楷體" w:hAnsi="標楷體" w:cs="標楷體"/>
              </w:rPr>
              <w:t>為例，請學生分享在運動前後，身體的心跳和呼吸之頻率有何變化？</w:t>
            </w:r>
            <w:r>
              <w:rPr>
                <w:rFonts w:ascii="標楷體" w:eastAsia="標楷體" w:hAnsi="標楷體" w:cs="標楷體"/>
              </w:rPr>
              <w:t>並提問</w:t>
            </w:r>
            <w:r w:rsidRPr="000204E5">
              <w:rPr>
                <w:rFonts w:ascii="標楷體" w:eastAsia="標楷體" w:hAnsi="標楷體" w:cs="標楷體"/>
              </w:rPr>
              <w:t>運動後</w:t>
            </w:r>
            <w:r>
              <w:rPr>
                <w:rFonts w:ascii="標楷體" w:eastAsia="標楷體" w:hAnsi="標楷體" w:cs="標楷體"/>
              </w:rPr>
              <w:t>休息一段時間後的變化</w:t>
            </w:r>
            <w:r w:rsidRPr="000204E5">
              <w:rPr>
                <w:rFonts w:ascii="標楷體" w:eastAsia="標楷體" w:hAnsi="標楷體" w:cs="標楷體"/>
              </w:rPr>
              <w:t>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0204E5">
              <w:rPr>
                <w:rFonts w:ascii="標楷體" w:eastAsia="標楷體" w:hAnsi="標楷體" w:cs="標楷體"/>
              </w:rPr>
              <w:t>請學生分享生活中是否也有類似的恆定性例子，引導學生思考生物體為何要維持恆定性？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0204E5">
              <w:rPr>
                <w:rFonts w:ascii="標楷體" w:eastAsia="標楷體" w:hAnsi="標楷體" w:cs="標楷體"/>
              </w:rPr>
              <w:t>說明生物體內部環境維持恆定，才能穩定進行代謝作用，以維持生命現象。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Pr="000204E5">
              <w:rPr>
                <w:rFonts w:ascii="標楷體" w:eastAsia="標楷體" w:hAnsi="標楷體" w:cs="標楷體"/>
              </w:rPr>
              <w:t>說明人體恆定性的維持，和神經、內分泌、消化、循環、呼吸及泌尿等器官系統共同作用有關。</w:t>
            </w:r>
          </w:p>
          <w:p w:rsidR="000B2A7B" w:rsidRPr="000204E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5.強調</w:t>
            </w:r>
            <w:r w:rsidRPr="000204E5">
              <w:rPr>
                <w:rFonts w:ascii="標楷體" w:eastAsia="標楷體" w:hAnsi="標楷體" w:cs="標楷體"/>
              </w:rPr>
              <w:t>內溫動物並非體溫固定不變，而是改變的範圍較小，</w:t>
            </w:r>
            <w:r>
              <w:rPr>
                <w:rFonts w:ascii="標楷體" w:eastAsia="標楷體" w:hAnsi="標楷體" w:cs="標楷體"/>
              </w:rPr>
              <w:t>而</w:t>
            </w:r>
            <w:r w:rsidRPr="000204E5">
              <w:rPr>
                <w:rFonts w:ascii="標楷體" w:eastAsia="標楷體" w:hAnsi="標楷體" w:cs="標楷體"/>
              </w:rPr>
              <w:t>外溫動物的體溫則會隨著環境溫度的變化而</w:t>
            </w:r>
            <w:r>
              <w:rPr>
                <w:rFonts w:ascii="標楷體" w:eastAsia="標楷體" w:hAnsi="標楷體" w:cs="標楷體"/>
              </w:rPr>
              <w:t>明顯</w:t>
            </w:r>
            <w:r w:rsidRPr="000204E5">
              <w:rPr>
                <w:rFonts w:ascii="標楷體" w:eastAsia="標楷體" w:hAnsi="標楷體" w:cs="標楷體"/>
              </w:rPr>
              <w:t>改變。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6.說明體溫恆定失調的狀況，常見的有</w:t>
            </w:r>
            <w:r w:rsidRPr="000204E5">
              <w:rPr>
                <w:rFonts w:ascii="標楷體" w:eastAsia="標楷體" w:hAnsi="標楷體" w:cs="標楷體"/>
              </w:rPr>
              <w:t>熱衰竭和中暑，並藉此提醒學生注意。</w:t>
            </w:r>
          </w:p>
          <w:p w:rsidR="000B2A7B" w:rsidRPr="000204E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7.說明</w:t>
            </w:r>
            <w:r w:rsidRPr="000204E5">
              <w:rPr>
                <w:rFonts w:ascii="標楷體" w:eastAsia="標楷體" w:hAnsi="標楷體" w:cs="標楷體"/>
              </w:rPr>
              <w:t>內溫動物</w:t>
            </w:r>
            <w:r>
              <w:rPr>
                <w:rFonts w:ascii="標楷體" w:eastAsia="標楷體" w:hAnsi="標楷體" w:cs="標楷體"/>
              </w:rPr>
              <w:t>可藉由</w:t>
            </w:r>
            <w:r w:rsidRPr="000204E5">
              <w:rPr>
                <w:rFonts w:ascii="標楷體" w:eastAsia="標楷體" w:hAnsi="標楷體" w:cs="標楷體"/>
              </w:rPr>
              <w:t>增加產熱（例如肌肉收縮等）和降</w:t>
            </w:r>
            <w:r>
              <w:rPr>
                <w:rFonts w:ascii="標楷體" w:eastAsia="標楷體" w:hAnsi="標楷體" w:cs="標楷體"/>
              </w:rPr>
              <w:t>低散熱（例如皮膚表面微血管收縮等）</w:t>
            </w:r>
            <w:r w:rsidRPr="000204E5">
              <w:rPr>
                <w:rFonts w:ascii="標楷體" w:eastAsia="標楷體" w:hAnsi="標楷體" w:cs="標楷體"/>
              </w:rPr>
              <w:t>來提高體溫。反之，</w:t>
            </w:r>
            <w:r>
              <w:rPr>
                <w:rFonts w:ascii="標楷體" w:eastAsia="標楷體" w:hAnsi="標楷體" w:cs="標楷體"/>
              </w:rPr>
              <w:t>可藉由</w:t>
            </w:r>
            <w:r w:rsidRPr="000204E5">
              <w:rPr>
                <w:rFonts w:ascii="標楷體" w:eastAsia="標楷體" w:hAnsi="標楷體" w:cs="標楷體"/>
              </w:rPr>
              <w:t>降低產熱（例如活動力降低等）和增加散熱（例如皮膚表面微血管</w:t>
            </w:r>
            <w:r>
              <w:rPr>
                <w:rFonts w:ascii="標楷體" w:eastAsia="標楷體" w:hAnsi="標楷體" w:cs="標楷體"/>
              </w:rPr>
              <w:t>擴張、流汗等）</w:t>
            </w:r>
            <w:r w:rsidRPr="000204E5">
              <w:rPr>
                <w:rFonts w:ascii="標楷體" w:eastAsia="標楷體" w:hAnsi="標楷體" w:cs="標楷體"/>
              </w:rPr>
              <w:t>來降低體溫。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8.</w:t>
            </w:r>
            <w:r w:rsidRPr="000204E5">
              <w:rPr>
                <w:rFonts w:ascii="標楷體" w:eastAsia="標楷體" w:hAnsi="標楷體" w:cs="標楷體"/>
              </w:rPr>
              <w:t>引導學生思考，夏天和冬天時人類在生理和行為上的體溫調節方式有什麼不同。</w:t>
            </w:r>
          </w:p>
          <w:p w:rsidR="000B2A7B" w:rsidRPr="000204E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9.說明</w:t>
            </w:r>
            <w:r w:rsidRPr="000204E5">
              <w:rPr>
                <w:rFonts w:ascii="標楷體" w:eastAsia="標楷體" w:hAnsi="標楷體" w:cs="標楷體"/>
              </w:rPr>
              <w:t>有些外溫動</w:t>
            </w:r>
            <w:r>
              <w:rPr>
                <w:rFonts w:ascii="標楷體" w:eastAsia="標楷體" w:hAnsi="標楷體" w:cs="標楷體"/>
              </w:rPr>
              <w:t>物</w:t>
            </w:r>
            <w:r w:rsidRPr="000204E5">
              <w:rPr>
                <w:rFonts w:ascii="標楷體" w:eastAsia="標楷體" w:hAnsi="標楷體" w:cs="標楷體"/>
              </w:rPr>
              <w:t>有適應環境溫度變化的行為。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10.提問</w:t>
            </w:r>
            <w:r w:rsidRPr="000204E5">
              <w:rPr>
                <w:rFonts w:ascii="標楷體" w:eastAsia="標楷體" w:hAnsi="標楷體" w:cs="標楷體"/>
              </w:rPr>
              <w:t>體溫恆定的維持方</w:t>
            </w:r>
            <w:r>
              <w:rPr>
                <w:rFonts w:ascii="標楷體" w:eastAsia="標楷體" w:hAnsi="標楷體" w:cs="標楷體"/>
              </w:rPr>
              <w:t>式和動物在地球上分布狀況有何關聯性？</w:t>
            </w:r>
          </w:p>
          <w:p w:rsidR="000B2A7B" w:rsidRPr="00DA591D" w:rsidRDefault="004A356D" w:rsidP="005F6F2A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1.投影機、投影片。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2.動物的體溫恆定教學影片。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1.口頭評量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2.實作評量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4A356D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十九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1/01-1/05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自-J-A1 能應用科學知識、方法與態度於日常生活當中。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自-J-A2 能將所習得的科學知識，連結到自己觀察到的自然現象及實驗數據，學習自我或團體探索證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據、回應多元觀點，並能對問題、方法、資訊或數據的可信性抱持合理的懷疑態度或進行檢核，提出問題可能的解決方案。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自-J-A3 具備從日常生活經驗中找出問題，並能根據問題特性、資源等因素，善用生活週遭的物品、器材儀器、科技設備及資源，規劃自然科學探究活動。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自-J-B1 能分析歸納、製作圖表、使用資訊及數學運算等方法，整理自然科學資訊或數據，並利用口語、影像、文字與圖案、繪圖或實物、科學名詞、數學公式、模型等，表達探究之過程、發現與成果、價值和限制等。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自-J-B2 能操作適合學習階段的科技設備與資源，並從學習活動、日常經驗及科技運用、自然環境、書刊及網路媒體中，培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養相關倫理與分辨資訊之可信程度及進行各種有計畫的觀察，以獲得有助於探究和問題解決的資訊。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自-J-B3 透過欣賞山川大地、風雲雨露、河海大洋、日月星辰，體驗自然與生命之美。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自-J-C1 從日常學習中，主動關心自然環境相關公共議題，尊重生命。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自-J-C2 透過合作學習，發展與同儕溝通、共同參與、共同執行及共同發掘科學相關知識與問題解決的能力。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【閱讀素養教育】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第5章　生物的恆定性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5‧2呼吸與氣體的恆定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1.以</w:t>
            </w:r>
            <w:r w:rsidRPr="000204E5">
              <w:rPr>
                <w:rFonts w:ascii="標楷體" w:eastAsia="標楷體" w:hAnsi="標楷體" w:cs="標楷體"/>
              </w:rPr>
              <w:t>「自然暖身操」</w:t>
            </w:r>
            <w:r>
              <w:rPr>
                <w:rFonts w:ascii="標楷體" w:eastAsia="標楷體" w:hAnsi="標楷體" w:cs="標楷體"/>
              </w:rPr>
              <w:t>為例</w:t>
            </w:r>
            <w:r w:rsidRPr="000204E5">
              <w:rPr>
                <w:rFonts w:ascii="標楷體" w:eastAsia="標楷體" w:hAnsi="標楷體" w:cs="標楷體"/>
              </w:rPr>
              <w:t>，引導學生思考蚯蚓泡在含大量雨水的土壤中就猶如人體溺水一般，以了解蚯蚓為何要在雨天過後，大量鑽出地表。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 w:rsidRPr="000204E5">
              <w:rPr>
                <w:rFonts w:ascii="標楷體" w:eastAsia="標楷體" w:hAnsi="標楷體" w:cs="標楷體"/>
              </w:rPr>
              <w:t>說明呼吸與呼吸作用的</w:t>
            </w:r>
            <w:r>
              <w:rPr>
                <w:rFonts w:ascii="標楷體" w:eastAsia="標楷體" w:hAnsi="標楷體" w:cs="標楷體"/>
              </w:rPr>
              <w:t>差異</w:t>
            </w:r>
            <w:r w:rsidRPr="000204E5">
              <w:rPr>
                <w:rFonts w:ascii="標楷體" w:eastAsia="標楷體" w:hAnsi="標楷體" w:cs="標楷體"/>
              </w:rPr>
              <w:t>，以澄清學生的</w:t>
            </w:r>
            <w:r>
              <w:rPr>
                <w:rFonts w:ascii="標楷體" w:eastAsia="標楷體" w:hAnsi="標楷體" w:cs="標楷體"/>
              </w:rPr>
              <w:t>迷思</w:t>
            </w:r>
            <w:r w:rsidRPr="000204E5">
              <w:rPr>
                <w:rFonts w:ascii="標楷體" w:eastAsia="標楷體" w:hAnsi="標楷體" w:cs="標楷體"/>
              </w:rPr>
              <w:t>概念。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Pr="000204E5">
              <w:rPr>
                <w:rFonts w:ascii="標楷體" w:eastAsia="標楷體" w:hAnsi="標楷體" w:cs="標楷體"/>
              </w:rPr>
              <w:t>介紹各種動物的呼吸構造</w:t>
            </w:r>
            <w:r>
              <w:rPr>
                <w:rFonts w:ascii="標楷體" w:eastAsia="標楷體" w:hAnsi="標楷體" w:cs="標楷體"/>
              </w:rPr>
              <w:t>，</w:t>
            </w:r>
            <w:r w:rsidRPr="000204E5">
              <w:rPr>
                <w:rFonts w:ascii="標楷體" w:eastAsia="標楷體" w:hAnsi="標楷體" w:cs="標楷體"/>
              </w:rPr>
              <w:t>有何差異。請學生比較鰓、氣管、肺、皮膚</w:t>
            </w:r>
            <w:r w:rsidRPr="000204E5">
              <w:rPr>
                <w:rFonts w:ascii="標楷體" w:eastAsia="標楷體" w:hAnsi="標楷體" w:cs="標楷體"/>
              </w:rPr>
              <w:lastRenderedPageBreak/>
              <w:t>等呼吸構造</w:t>
            </w:r>
            <w:r>
              <w:rPr>
                <w:rFonts w:ascii="標楷體" w:eastAsia="標楷體" w:hAnsi="標楷體" w:cs="標楷體"/>
              </w:rPr>
              <w:t>的共同點：</w:t>
            </w:r>
            <w:r w:rsidRPr="000204E5">
              <w:rPr>
                <w:rFonts w:ascii="標楷體" w:eastAsia="標楷體" w:hAnsi="標楷體" w:cs="標楷體"/>
              </w:rPr>
              <w:t>表面溼潤</w:t>
            </w:r>
            <w:r>
              <w:rPr>
                <w:rFonts w:ascii="標楷體" w:eastAsia="標楷體" w:hAnsi="標楷體" w:cs="標楷體"/>
              </w:rPr>
              <w:t>、</w:t>
            </w:r>
            <w:r w:rsidRPr="000204E5">
              <w:rPr>
                <w:rFonts w:ascii="標楷體" w:eastAsia="標楷體" w:hAnsi="標楷體" w:cs="標楷體"/>
              </w:rPr>
              <w:t>有大量可攜帶氣體的血液（或組織液）流過</w:t>
            </w:r>
            <w:r>
              <w:rPr>
                <w:rFonts w:ascii="標楷體" w:eastAsia="標楷體" w:hAnsi="標楷體" w:cs="標楷體"/>
              </w:rPr>
              <w:t>、</w:t>
            </w:r>
            <w:r w:rsidRPr="000204E5">
              <w:rPr>
                <w:rFonts w:ascii="標楷體" w:eastAsia="標楷體" w:hAnsi="標楷體" w:cs="標楷體"/>
              </w:rPr>
              <w:t>表面積大</w:t>
            </w:r>
            <w:r>
              <w:rPr>
                <w:rFonts w:ascii="標楷體" w:eastAsia="標楷體" w:hAnsi="標楷體" w:cs="標楷體"/>
              </w:rPr>
              <w:t>，並說明這些特性與氣體交換的關係</w:t>
            </w:r>
            <w:r w:rsidRPr="000204E5">
              <w:rPr>
                <w:rFonts w:ascii="標楷體" w:eastAsia="標楷體" w:hAnsi="標楷體" w:cs="標楷體"/>
              </w:rPr>
              <w:t>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4.提問</w:t>
            </w:r>
            <w:r w:rsidRPr="000204E5">
              <w:rPr>
                <w:rFonts w:ascii="標楷體" w:eastAsia="標楷體" w:hAnsi="標楷體" w:cs="標楷體"/>
              </w:rPr>
              <w:t>將蚯蚓或蛙放在乾燥的環境一段時間後，為什麼會死亡？（提示：因為皮膚無法保持溼潤，不能進行氣體交換）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5.說明植物除氣孔外</w:t>
            </w:r>
            <w:r w:rsidRPr="000204E5">
              <w:rPr>
                <w:rFonts w:ascii="標楷體" w:eastAsia="標楷體" w:hAnsi="標楷體" w:cs="標楷體"/>
              </w:rPr>
              <w:t>亦可利用莖上的皮孔</w:t>
            </w:r>
            <w:r>
              <w:rPr>
                <w:rFonts w:ascii="標楷體" w:eastAsia="標楷體" w:hAnsi="標楷體" w:cs="標楷體"/>
              </w:rPr>
              <w:t>交換氣體。</w:t>
            </w:r>
            <w:r w:rsidRPr="000204E5">
              <w:rPr>
                <w:rFonts w:ascii="標楷體" w:eastAsia="標楷體" w:hAnsi="標楷體" w:cs="標楷體"/>
              </w:rPr>
              <w:t>請學生觀察山櫻花或桑樹的莖，其上皮孔清楚可見。</w:t>
            </w:r>
          </w:p>
          <w:p w:rsidR="000B2A7B" w:rsidRPr="000204E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 w:rsidRPr="000204E5">
              <w:rPr>
                <w:rFonts w:ascii="標楷體" w:eastAsia="標楷體" w:hAnsi="標楷體" w:cs="標楷體"/>
              </w:rPr>
              <w:t>以圖片或人體模型為例，讓學生了解呼吸系統中的器官種類及位置。</w:t>
            </w:r>
          </w:p>
          <w:p w:rsidR="000B2A7B" w:rsidRPr="000204E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7.</w:t>
            </w:r>
            <w:r w:rsidRPr="000204E5">
              <w:rPr>
                <w:rFonts w:ascii="標楷體" w:eastAsia="標楷體" w:hAnsi="標楷體" w:cs="標楷體"/>
              </w:rPr>
              <w:t>說明</w:t>
            </w:r>
            <w:r>
              <w:rPr>
                <w:rFonts w:ascii="標楷體" w:eastAsia="標楷體" w:hAnsi="標楷體" w:cs="標楷體"/>
              </w:rPr>
              <w:t>人體</w:t>
            </w:r>
            <w:r w:rsidRPr="000204E5">
              <w:rPr>
                <w:rFonts w:ascii="標楷體" w:eastAsia="標楷體" w:hAnsi="標楷體" w:cs="標楷體"/>
              </w:rPr>
              <w:t>各呼吸器官（鼻</w:t>
            </w:r>
            <w:r>
              <w:rPr>
                <w:rFonts w:ascii="標楷體" w:eastAsia="標楷體" w:hAnsi="標楷體" w:cs="標楷體"/>
              </w:rPr>
              <w:t>、</w:t>
            </w:r>
            <w:r w:rsidRPr="000204E5">
              <w:rPr>
                <w:rFonts w:ascii="標楷體" w:eastAsia="標楷體" w:hAnsi="標楷體" w:cs="標楷體"/>
              </w:rPr>
              <w:t>咽</w:t>
            </w:r>
            <w:r>
              <w:rPr>
                <w:rFonts w:ascii="標楷體" w:eastAsia="標楷體" w:hAnsi="標楷體" w:cs="標楷體"/>
              </w:rPr>
              <w:t>、</w:t>
            </w:r>
            <w:r w:rsidRPr="000204E5">
              <w:rPr>
                <w:rFonts w:ascii="標楷體" w:eastAsia="標楷體" w:hAnsi="標楷體" w:cs="標楷體"/>
              </w:rPr>
              <w:t>喉</w:t>
            </w:r>
            <w:r>
              <w:rPr>
                <w:rFonts w:ascii="標楷體" w:eastAsia="標楷體" w:hAnsi="標楷體" w:cs="標楷體"/>
              </w:rPr>
              <w:t>、</w:t>
            </w:r>
            <w:r w:rsidRPr="000204E5">
              <w:rPr>
                <w:rFonts w:ascii="標楷體" w:eastAsia="標楷體" w:hAnsi="標楷體" w:cs="標楷體"/>
              </w:rPr>
              <w:t>氣管</w:t>
            </w:r>
            <w:r>
              <w:rPr>
                <w:rFonts w:ascii="標楷體" w:eastAsia="標楷體" w:hAnsi="標楷體" w:cs="標楷體"/>
              </w:rPr>
              <w:t>、</w:t>
            </w:r>
            <w:r w:rsidRPr="000204E5">
              <w:rPr>
                <w:rFonts w:ascii="標楷體" w:eastAsia="標楷體" w:hAnsi="標楷體" w:cs="標楷體"/>
              </w:rPr>
              <w:t>支氣管</w:t>
            </w:r>
            <w:r>
              <w:rPr>
                <w:rFonts w:ascii="標楷體" w:eastAsia="標楷體" w:hAnsi="標楷體" w:cs="標楷體"/>
              </w:rPr>
              <w:t>、</w:t>
            </w:r>
            <w:r w:rsidRPr="000204E5">
              <w:rPr>
                <w:rFonts w:ascii="標楷體" w:eastAsia="標楷體" w:hAnsi="標楷體" w:cs="標楷體"/>
              </w:rPr>
              <w:t>肺）的</w:t>
            </w:r>
            <w:r>
              <w:rPr>
                <w:rFonts w:ascii="標楷體" w:eastAsia="標楷體" w:hAnsi="標楷體" w:cs="標楷體"/>
              </w:rPr>
              <w:t>構造與</w:t>
            </w:r>
            <w:r w:rsidRPr="000204E5">
              <w:rPr>
                <w:rFonts w:ascii="標楷體" w:eastAsia="標楷體" w:hAnsi="標楷體" w:cs="標楷體"/>
              </w:rPr>
              <w:t>功能。</w:t>
            </w:r>
          </w:p>
          <w:p w:rsidR="000B2A7B" w:rsidRPr="000204E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8.利用呼吸運動模型，講解人體呼吸運動的過程，並</w:t>
            </w:r>
            <w:r w:rsidRPr="000204E5">
              <w:rPr>
                <w:rFonts w:ascii="標楷體" w:eastAsia="標楷體" w:hAnsi="標楷體" w:cs="標楷體"/>
              </w:rPr>
              <w:t>了解呼吸運動時，肺、胸腔、肋骨及橫膈的連動關係。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9.說明腦幹是調控</w:t>
            </w:r>
            <w:r w:rsidRPr="000204E5">
              <w:rPr>
                <w:rFonts w:ascii="標楷體" w:eastAsia="標楷體" w:hAnsi="標楷體" w:cs="標楷體"/>
              </w:rPr>
              <w:t>氣體恆定的</w:t>
            </w:r>
            <w:r>
              <w:rPr>
                <w:rFonts w:ascii="標楷體" w:eastAsia="標楷體" w:hAnsi="標楷體" w:cs="標楷體"/>
              </w:rPr>
              <w:t>呼吸</w:t>
            </w:r>
            <w:r w:rsidRPr="000204E5">
              <w:rPr>
                <w:rFonts w:ascii="標楷體" w:eastAsia="標楷體" w:hAnsi="標楷體" w:cs="標楷體"/>
              </w:rPr>
              <w:t>中樞。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10.</w:t>
            </w:r>
            <w:r w:rsidRPr="000204E5">
              <w:rPr>
                <w:rFonts w:ascii="標楷體" w:eastAsia="標楷體" w:hAnsi="標楷體" w:cs="標楷體"/>
              </w:rPr>
              <w:t>利用課本圖，回顧並比較呼吸運動與呼吸作用的功能與過程。</w:t>
            </w:r>
          </w:p>
          <w:p w:rsidR="000B2A7B" w:rsidRPr="000204E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11.進行實驗5‧3。說明</w:t>
            </w:r>
            <w:r w:rsidRPr="000204E5">
              <w:rPr>
                <w:rFonts w:ascii="標楷體" w:eastAsia="標楷體" w:hAnsi="標楷體" w:cs="標楷體"/>
              </w:rPr>
              <w:t>由氯化亞鈷試紙</w:t>
            </w:r>
            <w:r>
              <w:rPr>
                <w:rFonts w:ascii="標楷體" w:eastAsia="標楷體" w:hAnsi="標楷體" w:cs="標楷體"/>
              </w:rPr>
              <w:t>和</w:t>
            </w:r>
            <w:r w:rsidRPr="000204E5">
              <w:rPr>
                <w:rFonts w:ascii="標楷體" w:eastAsia="標楷體" w:hAnsi="標楷體" w:cs="標楷體"/>
              </w:rPr>
              <w:t>澄清石灰水</w:t>
            </w:r>
            <w:r>
              <w:rPr>
                <w:rFonts w:ascii="標楷體" w:eastAsia="標楷體" w:hAnsi="標楷體" w:cs="標楷體"/>
              </w:rPr>
              <w:t>的變化，驗證生物呼出的氣體</w:t>
            </w:r>
            <w:r w:rsidRPr="000204E5">
              <w:rPr>
                <w:rFonts w:ascii="標楷體" w:eastAsia="標楷體" w:hAnsi="標楷體" w:cs="標楷體"/>
              </w:rPr>
              <w:t>含有水分</w:t>
            </w:r>
            <w:r>
              <w:rPr>
                <w:rFonts w:ascii="標楷體" w:eastAsia="標楷體" w:hAnsi="標楷體" w:cs="標楷體"/>
              </w:rPr>
              <w:t>和</w:t>
            </w:r>
            <w:r w:rsidRPr="000204E5">
              <w:rPr>
                <w:rFonts w:ascii="標楷體" w:eastAsia="標楷體" w:hAnsi="標楷體" w:cs="標楷體"/>
              </w:rPr>
              <w:t>二氧化碳。</w:t>
            </w:r>
          </w:p>
          <w:p w:rsidR="000B2A7B" w:rsidRPr="000204E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12.提醒</w:t>
            </w:r>
            <w:r w:rsidRPr="000204E5">
              <w:rPr>
                <w:rFonts w:ascii="標楷體" w:eastAsia="標楷體" w:hAnsi="標楷體" w:cs="標楷體"/>
              </w:rPr>
              <w:t>學生當石灰水變混濁後，不要再繼續吹氣，否則又會變澄清。</w:t>
            </w:r>
          </w:p>
          <w:p w:rsidR="000B2A7B" w:rsidRPr="00DA591D" w:rsidRDefault="004A356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1.生物各種呼吸構造圖片。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2.呼吸運動模型器材。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3.預約實驗室。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4.實驗相關器材。</w:t>
            </w:r>
          </w:p>
          <w:p w:rsidR="000B2A7B" w:rsidRPr="00DA591D" w:rsidRDefault="00620AFD" w:rsidP="008352BF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BA7334">
              <w:rPr>
                <w:rFonts w:ascii="標楷體" w:eastAsia="標楷體" w:hAnsi="標楷體" w:cs="標楷體"/>
              </w:rPr>
              <w:t>教學動畫。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1.口頭評量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2.實作評量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3.紙筆評量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4.觀察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5.操作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6.實驗報告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4A356D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廿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1/08-1/12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自-J-A1 能應用科學知識、方法與態度於日常生活當中。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自-J-A2 能將所習得的科學知識，連結到自己觀察到的自然現象及實驗數據，學習自我或團體探索證據、回應多元觀點，並能對問題、方法、資訊或數據的可信性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抱持合理的懷疑態度或進行檢核，提出問題可能的解決方案。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自-J-A3 具備從日常生活經驗中找出問題，並能根據問題特性、資源等因素，善用生活週遭的物品、器材儀器、科技設備及資源，規劃自然科學探究活動。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自-J-B1 能分析歸納、製作圖表、使用資訊及數學運算等方法，整理自然科學資訊或數據，並利用口語、影像、文字與圖案、繪圖或實物、科學名詞、數學公式、模型等，表達探究之過程、發現與成果、價值和限制等。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自-J-B2 能操作適合學習階段的科技設備與資源，並從學習活動、日常經驗及科技運用、自然環境、書刊及網路媒體中，培養相關倫理與分辨資訊之可信程度及進行各種有計畫的觀察，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以獲得有助於探究和問題解決的資訊。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自-J-B3 透過欣賞山川大地、風雲雨露、河海大洋、日月星辰，體驗自然與生命之美。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自-J-C1 從日常學習中，主動關心自然環境相關公共議題，尊重生命。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【環境教育】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環J2 了解人與周遭動物的互動關係，認識動物需求，並關切動物福利。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家J6 覺察與實踐青少年在家庭中的角色責任。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</w:t>
            </w:r>
            <w:r>
              <w:rPr>
                <w:rFonts w:ascii="標楷體" w:eastAsia="標楷體" w:hAnsi="標楷體" w:cs="標楷體"/>
              </w:rPr>
              <w:lastRenderedPageBreak/>
              <w:t>閱讀策略。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第5章　生物的恆定性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5‧3血糖的恆定</w:t>
            </w:r>
            <w:r w:rsidRPr="00970F95">
              <w:rPr>
                <w:rFonts w:ascii="標楷體" w:eastAsia="標楷體" w:hAnsi="標楷體" w:cs="標楷體"/>
              </w:rPr>
              <w:t>、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5‧4排泄作用與水分的恆定</w:t>
            </w:r>
          </w:p>
          <w:p w:rsidR="000B2A7B" w:rsidRPr="00DA591D" w:rsidRDefault="004A356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1.以</w:t>
            </w:r>
            <w:r w:rsidRPr="000204E5">
              <w:rPr>
                <w:rFonts w:ascii="標楷體" w:eastAsia="標楷體" w:hAnsi="標楷體" w:cs="標楷體"/>
              </w:rPr>
              <w:t>「自然暖身操」</w:t>
            </w:r>
            <w:r>
              <w:rPr>
                <w:rFonts w:ascii="標楷體" w:eastAsia="標楷體" w:hAnsi="標楷體" w:cs="標楷體"/>
              </w:rPr>
              <w:t>為例，</w:t>
            </w:r>
            <w:r w:rsidRPr="000204E5">
              <w:rPr>
                <w:rFonts w:ascii="標楷體" w:eastAsia="標楷體" w:hAnsi="標楷體" w:cs="標楷體"/>
              </w:rPr>
              <w:t>詢問學生實際的飢餓感體驗，複習胰島素和升糖素對血糖濃度的影響。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2.介紹人體有兩個血糖來源，一為</w:t>
            </w:r>
            <w:r w:rsidRPr="000204E5">
              <w:rPr>
                <w:rFonts w:ascii="標楷體" w:eastAsia="標楷體" w:hAnsi="標楷體" w:cs="標楷體"/>
              </w:rPr>
              <w:t>食物消化</w:t>
            </w:r>
            <w:r>
              <w:rPr>
                <w:rFonts w:ascii="標楷體" w:eastAsia="標楷體" w:hAnsi="標楷體" w:cs="標楷體"/>
              </w:rPr>
              <w:t>吸收的葡萄糖；另一為肝臟</w:t>
            </w:r>
            <w:r w:rsidRPr="000204E5">
              <w:rPr>
                <w:rFonts w:ascii="標楷體" w:eastAsia="標楷體" w:hAnsi="標楷體" w:cs="標楷體"/>
              </w:rPr>
              <w:t>所儲存的肝糖。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3.介紹血糖</w:t>
            </w:r>
            <w:r w:rsidRPr="000204E5">
              <w:rPr>
                <w:rFonts w:ascii="標楷體" w:eastAsia="標楷體" w:hAnsi="標楷體" w:cs="標楷體"/>
              </w:rPr>
              <w:t>功能及維持血糖穩定的重要性。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4.可用空調系統的調節</w:t>
            </w:r>
            <w:r w:rsidRPr="000204E5">
              <w:rPr>
                <w:rFonts w:ascii="標楷體" w:eastAsia="標楷體" w:hAnsi="標楷體" w:cs="標楷體"/>
              </w:rPr>
              <w:t>為例</w:t>
            </w:r>
            <w:r>
              <w:rPr>
                <w:rFonts w:ascii="標楷體" w:eastAsia="標楷體" w:hAnsi="標楷體" w:cs="標楷體"/>
              </w:rPr>
              <w:t>，</w:t>
            </w:r>
            <w:r w:rsidRPr="000204E5">
              <w:rPr>
                <w:rFonts w:ascii="標楷體" w:eastAsia="標楷體" w:hAnsi="標楷體" w:cs="標楷體"/>
              </w:rPr>
              <w:t>說明胰</w:t>
            </w:r>
            <w:r>
              <w:rPr>
                <w:rFonts w:ascii="標楷體" w:eastAsia="標楷體" w:hAnsi="標楷體" w:cs="標楷體"/>
              </w:rPr>
              <w:t>島素的回饋作用</w:t>
            </w:r>
            <w:r w:rsidRPr="000204E5">
              <w:rPr>
                <w:rFonts w:ascii="標楷體" w:eastAsia="標楷體" w:hAnsi="標楷體" w:cs="標楷體"/>
              </w:rPr>
              <w:t>：當室溫比設定溫度高時，便會啟動冷卻系統，使室溫降</w:t>
            </w:r>
            <w:r w:rsidRPr="000204E5">
              <w:rPr>
                <w:rFonts w:ascii="標楷體" w:eastAsia="標楷體" w:hAnsi="標楷體" w:cs="標楷體"/>
              </w:rPr>
              <w:lastRenderedPageBreak/>
              <w:t>低；反之，則會關閉冷卻系統，使室溫回升，如此反</w:t>
            </w:r>
            <w:r>
              <w:rPr>
                <w:rFonts w:ascii="標楷體" w:eastAsia="標楷體" w:hAnsi="標楷體" w:cs="標楷體"/>
              </w:rPr>
              <w:t>覆</w:t>
            </w:r>
            <w:r w:rsidRPr="000204E5">
              <w:rPr>
                <w:rFonts w:ascii="標楷體" w:eastAsia="標楷體" w:hAnsi="標楷體" w:cs="標楷體"/>
              </w:rPr>
              <w:t>調控，即可將室內溫度維持在設定溫度範圍內。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 w:rsidRPr="000204E5">
              <w:rPr>
                <w:rFonts w:ascii="標楷體" w:eastAsia="標楷體" w:hAnsi="標楷體" w:cs="標楷體"/>
              </w:rPr>
              <w:t>介紹胰島素與升糖素藉由「拮抗作用」調節血糖的濃度。</w:t>
            </w:r>
            <w:r>
              <w:rPr>
                <w:rFonts w:ascii="標楷體" w:eastAsia="標楷體" w:hAnsi="標楷體" w:cs="標楷體"/>
              </w:rPr>
              <w:t>過程</w:t>
            </w:r>
            <w:r w:rsidRPr="000204E5">
              <w:rPr>
                <w:rFonts w:ascii="標楷體" w:eastAsia="標楷體" w:hAnsi="標楷體" w:cs="標楷體"/>
              </w:rPr>
              <w:t>類似拔河比賽，當雙方勢均力敵，左右兩方彼此制衡，中點</w:t>
            </w:r>
            <w:r>
              <w:rPr>
                <w:rFonts w:ascii="標楷體" w:eastAsia="標楷體" w:hAnsi="標楷體" w:cs="標楷體"/>
              </w:rPr>
              <w:t>會</w:t>
            </w:r>
            <w:r w:rsidRPr="000204E5">
              <w:rPr>
                <w:rFonts w:ascii="標楷體" w:eastAsia="標楷體" w:hAnsi="標楷體" w:cs="標楷體"/>
              </w:rPr>
              <w:t>在中央線附近來回移動。</w:t>
            </w:r>
          </w:p>
          <w:p w:rsidR="000B2A7B" w:rsidRPr="000204E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6.利用課本圖</w:t>
            </w:r>
            <w:r w:rsidRPr="000204E5">
              <w:rPr>
                <w:rFonts w:ascii="標楷體" w:eastAsia="標楷體" w:hAnsi="標楷體" w:cs="標楷體"/>
              </w:rPr>
              <w:t>，統整在一天</w:t>
            </w:r>
            <w:r>
              <w:rPr>
                <w:rFonts w:ascii="標楷體" w:eastAsia="標楷體" w:hAnsi="標楷體" w:cs="標楷體"/>
              </w:rPr>
              <w:t>活動中</w:t>
            </w:r>
            <w:r w:rsidRPr="000204E5">
              <w:rPr>
                <w:rFonts w:ascii="標楷體" w:eastAsia="標楷體" w:hAnsi="標楷體" w:cs="標楷體"/>
              </w:rPr>
              <w:t>血糖濃度</w:t>
            </w:r>
            <w:r>
              <w:rPr>
                <w:rFonts w:ascii="標楷體" w:eastAsia="標楷體" w:hAnsi="標楷體" w:cs="標楷體"/>
              </w:rPr>
              <w:t>的變化，及內分泌系統如何維持恆定</w:t>
            </w:r>
            <w:r w:rsidRPr="000204E5">
              <w:rPr>
                <w:rFonts w:ascii="標楷體" w:eastAsia="標楷體" w:hAnsi="標楷體" w:cs="標楷體"/>
              </w:rPr>
              <w:t>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7.</w:t>
            </w:r>
            <w:r w:rsidRPr="000204E5">
              <w:rPr>
                <w:rFonts w:ascii="標楷體" w:eastAsia="標楷體" w:hAnsi="標楷體" w:cs="標楷體"/>
              </w:rPr>
              <w:t>以「自然暖身操」為例</w:t>
            </w:r>
            <w:r>
              <w:rPr>
                <w:rFonts w:ascii="標楷體" w:eastAsia="標楷體" w:hAnsi="標楷體" w:cs="標楷體"/>
              </w:rPr>
              <w:t>，</w:t>
            </w:r>
            <w:r w:rsidRPr="000204E5">
              <w:rPr>
                <w:rFonts w:ascii="標楷體" w:eastAsia="標楷體" w:hAnsi="標楷體" w:cs="標楷體"/>
              </w:rPr>
              <w:t>引導學生思考體內在代謝作用過程中會產生廢物，且需將其盡速排出</w:t>
            </w:r>
            <w:r>
              <w:rPr>
                <w:rFonts w:ascii="標楷體" w:eastAsia="標楷體" w:hAnsi="標楷體" w:cs="標楷體"/>
              </w:rPr>
              <w:t>，以免對身體產生危害</w:t>
            </w:r>
            <w:r w:rsidRPr="000204E5">
              <w:rPr>
                <w:rFonts w:ascii="標楷體" w:eastAsia="標楷體" w:hAnsi="標楷體" w:cs="標楷體"/>
              </w:rPr>
              <w:t>。</w:t>
            </w:r>
          </w:p>
          <w:p w:rsidR="000B2A7B" w:rsidRPr="000204E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8.說明細胞行呼吸作用將養分分解獲得能量，但也會產生代謝廢物，</w:t>
            </w:r>
            <w:r w:rsidRPr="000204E5">
              <w:rPr>
                <w:rFonts w:ascii="標楷體" w:eastAsia="標楷體" w:hAnsi="標楷體" w:cs="標楷體"/>
              </w:rPr>
              <w:t>排出代謝廢物的過程稱為排泄作用。</w:t>
            </w:r>
            <w:r>
              <w:rPr>
                <w:rFonts w:ascii="標楷體" w:eastAsia="標楷體" w:hAnsi="標楷體" w:cs="標楷體"/>
              </w:rPr>
              <w:t>人體排泄的代謝廢物種類主要有二氧化碳、水和</w:t>
            </w:r>
            <w:r w:rsidRPr="000204E5">
              <w:rPr>
                <w:rFonts w:ascii="標楷體" w:eastAsia="標楷體" w:hAnsi="標楷體" w:cs="標楷體"/>
              </w:rPr>
              <w:t>氨。</w:t>
            </w:r>
          </w:p>
          <w:p w:rsidR="000B2A7B" w:rsidRPr="000204E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9.說明</w:t>
            </w:r>
            <w:r w:rsidRPr="000204E5">
              <w:rPr>
                <w:rFonts w:ascii="標楷體" w:eastAsia="標楷體" w:hAnsi="標楷體" w:cs="標楷體"/>
              </w:rPr>
              <w:t>有些動物會先將氨轉變成毒性較弱的尿素或毒性更小的尿酸，再排出</w:t>
            </w:r>
            <w:r>
              <w:rPr>
                <w:rFonts w:ascii="標楷體" w:eastAsia="標楷體" w:hAnsi="標楷體" w:cs="標楷體"/>
              </w:rPr>
              <w:t>體外</w:t>
            </w:r>
            <w:r w:rsidRPr="000204E5">
              <w:rPr>
                <w:rFonts w:ascii="標楷體" w:eastAsia="標楷體" w:hAnsi="標楷體" w:cs="標楷體"/>
              </w:rPr>
              <w:t>。</w:t>
            </w:r>
          </w:p>
          <w:p w:rsidR="000B2A7B" w:rsidRPr="000204E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10.</w:t>
            </w:r>
            <w:r w:rsidRPr="000204E5">
              <w:rPr>
                <w:rFonts w:ascii="標楷體" w:eastAsia="標楷體" w:hAnsi="標楷體" w:cs="標楷體"/>
              </w:rPr>
              <w:t>排除代謝廢物的器官稱為排泄器官，例如人體的肺、皮膚、腎臟等。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11.說明人體的泌尿系統</w:t>
            </w:r>
            <w:r w:rsidRPr="000204E5">
              <w:rPr>
                <w:rFonts w:ascii="標楷體" w:eastAsia="標楷體" w:hAnsi="標楷體" w:cs="標楷體"/>
              </w:rPr>
              <w:t>的器官及其功能。</w:t>
            </w:r>
          </w:p>
          <w:p w:rsidR="000B2A7B" w:rsidRPr="000204E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12.利用課本圖，說明人體維持水分恆定的方式：水分過少時口渴想喝水、排尿量減少；水分過多時</w:t>
            </w:r>
            <w:r w:rsidRPr="000204E5">
              <w:rPr>
                <w:rFonts w:ascii="標楷體" w:eastAsia="標楷體" w:hAnsi="標楷體" w:cs="標楷體"/>
              </w:rPr>
              <w:t>喝水減少、排尿量增加。</w:t>
            </w:r>
          </w:p>
          <w:p w:rsidR="000B2A7B" w:rsidRPr="000204E5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13.舉實例說明在陸地</w:t>
            </w:r>
            <w:r w:rsidRPr="000204E5">
              <w:rPr>
                <w:rFonts w:ascii="標楷體" w:eastAsia="標楷體" w:hAnsi="標楷體" w:cs="標楷體"/>
              </w:rPr>
              <w:t>生活</w:t>
            </w:r>
            <w:r>
              <w:rPr>
                <w:rFonts w:ascii="標楷體" w:eastAsia="標楷體" w:hAnsi="標楷體" w:cs="標楷體"/>
              </w:rPr>
              <w:t>的生物為維持水分恆定須開源節流，開源是從外界獲</w:t>
            </w:r>
            <w:r w:rsidRPr="000204E5">
              <w:rPr>
                <w:rFonts w:ascii="標楷體" w:eastAsia="標楷體" w:hAnsi="標楷體" w:cs="標楷體"/>
              </w:rPr>
              <w:t>取水分，</w:t>
            </w:r>
            <w:r>
              <w:rPr>
                <w:rFonts w:ascii="標楷體" w:eastAsia="標楷體" w:hAnsi="標楷體" w:cs="標楷體"/>
              </w:rPr>
              <w:t>節流則是防止水分的散失，包含構造、生理及行為等方面。</w:t>
            </w:r>
          </w:p>
          <w:p w:rsidR="000B2A7B" w:rsidRPr="00DA591D" w:rsidRDefault="00620AFD" w:rsidP="005C7BC1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  <w:r w:rsidRPr="000204E5">
              <w:rPr>
                <w:rFonts w:ascii="標楷體" w:eastAsia="標楷體" w:hAnsi="標楷體" w:cs="標楷體"/>
              </w:rPr>
              <w:t>.</w:t>
            </w:r>
            <w:r>
              <w:rPr>
                <w:rFonts w:ascii="標楷體" w:eastAsia="標楷體" w:hAnsi="標楷體" w:cs="標楷體"/>
              </w:rPr>
              <w:t>本章為第一冊人體生理知識的最末章，可利用概念連結</w:t>
            </w:r>
            <w:r w:rsidRPr="000204E5">
              <w:rPr>
                <w:rFonts w:ascii="標楷體" w:eastAsia="標楷體" w:hAnsi="標楷體" w:cs="標楷體"/>
              </w:rPr>
              <w:t>引導學生回顧本冊所學知識，使學生更了解人體內各生理作用的關聯。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1.教學動畫。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2.互動圖卡。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1.口頭評量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2.實作評量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4A356D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  <w:tr w:rsidR="00DC68B9" w:rsidRPr="00BF48E9" w:rsidTr="000901C6">
        <w:trPr>
          <w:trHeight w:val="1591"/>
        </w:trPr>
        <w:tc>
          <w:tcPr>
            <w:tcW w:w="1162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cs="標楷體"/>
                <w:lang w:eastAsia="zh-HK"/>
              </w:rPr>
              <w:lastRenderedPageBreak/>
              <w:t>廿一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1/15-1/19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自-J-A1 能應用科學知識、方法與態度於日常生活當中。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自-J-A2 能將所習得的科學知識，連結到自己觀察到的自然現象及實驗數據，學習自我或團體探索證據、回應多元觀點，並能對問題、方法、資訊或數據的可信性抱持合理的懷疑態度或進行檢核，提出問題可能的解決方案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自-J-A3 具備從日常生活經驗中找出問題，並能根據問題特性、資源等因素，善用生活週遭的物品、器材儀器、科技設備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及資源，規劃自然科學探究活動。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自-J-B1 能分析歸納、製作圖表、使用資訊及數學運算等方法，整理自然科學資訊或數據，並利用口語、影像、文字與圖案、繪圖或實物、科學名詞、數學公式、模型等，表達探究之過程、發現與成果、價值和限制等。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自-J-B2 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自-J-B3 透過欣賞山川大地、風雲雨露、河海大洋、日月星辰，體驗自然與生命之美。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自-J-C1 從日常學習中，主動關心自然環</w:t>
            </w:r>
            <w:r>
              <w:rPr>
                <w:rFonts w:eastAsia="標楷體"/>
                <w:color w:val="auto"/>
                <w:sz w:val="20"/>
                <w:szCs w:val="20"/>
              </w:rPr>
              <w:lastRenderedPageBreak/>
              <w:t>境相關公共議題，尊重生命。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自-J-C2 透過合作學習，發展與同儕溝通、共同參與、共同執行及共同發掘科學相關知識與問題解決的能力。</w:t>
            </w:r>
          </w:p>
          <w:p w:rsidR="00764EDA" w:rsidRDefault="00620AFD">
            <w:pPr>
              <w:pStyle w:val="Default"/>
              <w:ind w:firstLine="0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/>
                <w:color w:val="auto"/>
                <w:sz w:val="20"/>
                <w:szCs w:val="20"/>
              </w:rPr>
              <w:t>自-J-C3 透過環境相關議題的學習，能了解全球自然環境具有差異性與互動性，並能發展出自我文化認同與身為地球公民的價值觀。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【環境教育】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環J2 了解人與周遭動物的互動關係，認識動物需求，並關切動物福利。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【家庭教育】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家J6 覺察與實踐青少年在家庭中的角色責任。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【閱讀素養教育】</w:t>
            </w:r>
          </w:p>
          <w:p w:rsidR="00764EDA" w:rsidRDefault="00620AF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閱J1 發展多元文本的閱讀策略。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複習全冊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複習全冊</w:t>
            </w:r>
          </w:p>
          <w:p w:rsidR="00DB4F87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 w:rsidRPr="00A633BF">
              <w:rPr>
                <w:rFonts w:ascii="標楷體" w:eastAsia="標楷體" w:hAnsi="標楷體" w:cs="標楷體"/>
              </w:rPr>
              <w:t>【第</w:t>
            </w:r>
            <w:r>
              <w:rPr>
                <w:rFonts w:ascii="標楷體" w:eastAsia="標楷體" w:hAnsi="標楷體" w:cs="標楷體"/>
              </w:rPr>
              <w:t>三</w:t>
            </w:r>
            <w:r w:rsidRPr="00A633BF">
              <w:rPr>
                <w:rFonts w:ascii="標楷體" w:eastAsia="標楷體" w:hAnsi="標楷體" w:cs="標楷體"/>
              </w:rPr>
              <w:t>次評量週】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1.複習生命現象的定義與特性。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2.複習各種生物獲得養分的方式與運輸作用。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3.複習各種生物的協調作用與恆定調節機制。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1.康軒版課本。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2.相關媒體資源。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1.口頭評量</w:t>
            </w:r>
          </w:p>
          <w:p w:rsidR="000B2A7B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2.實作評量</w:t>
            </w:r>
          </w:p>
          <w:p w:rsidR="000B2A7B" w:rsidRPr="00DA591D" w:rsidRDefault="00620AFD" w:rsidP="00AF583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3.紙筆評量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C68B9" w:rsidRPr="00BF48E9" w:rsidRDefault="004A356D" w:rsidP="000901C6">
            <w:pPr>
              <w:ind w:firstLine="0"/>
              <w:jc w:val="left"/>
              <w:rPr>
                <w:rFonts w:ascii="標楷體" w:eastAsia="標楷體" w:hAnsi="標楷體"/>
              </w:rPr>
            </w:pPr>
          </w:p>
        </w:tc>
      </w:tr>
    </w:tbl>
    <w:p w:rsidR="00DC68B9" w:rsidRDefault="004A356D" w:rsidP="00DC68B9">
      <w:pPr>
        <w:rPr>
          <w:rFonts w:eastAsia="標楷體"/>
          <w:sz w:val="28"/>
        </w:rPr>
      </w:pPr>
    </w:p>
    <w:p w:rsidR="00DC68B9" w:rsidRPr="00BF48E9" w:rsidRDefault="00620AFD" w:rsidP="00BF48E9">
      <w:pPr>
        <w:snapToGrid w:val="0"/>
        <w:ind w:firstLine="0"/>
        <w:jc w:val="left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</w:t>
      </w:r>
      <w:r w:rsidRPr="00BF48E9">
        <w:rPr>
          <w:rFonts w:ascii="標楷體" w:eastAsia="標楷體" w:hAnsi="標楷體" w:cs="標楷體"/>
          <w:sz w:val="28"/>
          <w:szCs w:val="28"/>
        </w:rPr>
        <w:t>補充說明﹙例如：說明本學期未能規劃之課程銜接內容，提醒下學期課程規劃需注意事項……﹚</w:t>
      </w:r>
    </w:p>
    <w:p w:rsidR="006D4990" w:rsidRPr="009379B3" w:rsidRDefault="004A356D" w:rsidP="00D9075F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</w:p>
    <w:sectPr w:rsidR="006D4990" w:rsidRPr="009379B3" w:rsidSect="00952D43">
      <w:footerReference w:type="default" r:id="rId8"/>
      <w:pgSz w:w="16839" w:h="11907" w:orient="landscape" w:code="9"/>
      <w:pgMar w:top="851" w:right="851" w:bottom="851" w:left="851" w:header="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56D" w:rsidRDefault="004A356D">
      <w:r>
        <w:separator/>
      </w:r>
    </w:p>
  </w:endnote>
  <w:endnote w:type="continuationSeparator" w:id="1">
    <w:p w:rsidR="004A356D" w:rsidRDefault="004A3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B1" w:rsidRDefault="00F004CD">
    <w:pPr>
      <w:pStyle w:val="a5"/>
      <w:jc w:val="center"/>
    </w:pPr>
    <w:r>
      <w:fldChar w:fldCharType="begin"/>
    </w:r>
    <w:r w:rsidR="00620AFD">
      <w:instrText>PAGE   \* MERGEFORMAT</w:instrText>
    </w:r>
    <w:r>
      <w:fldChar w:fldCharType="separate"/>
    </w:r>
    <w:r w:rsidR="001A122E" w:rsidRPr="001A122E">
      <w:rPr>
        <w:noProof/>
        <w:lang w:val="zh-TW"/>
      </w:rPr>
      <w:t>7</w:t>
    </w:r>
    <w:r>
      <w:fldChar w:fldCharType="end"/>
    </w:r>
  </w:p>
  <w:p w:rsidR="009C5A07" w:rsidRDefault="004A356D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56D" w:rsidRDefault="004A356D">
      <w:r>
        <w:separator/>
      </w:r>
    </w:p>
  </w:footnote>
  <w:footnote w:type="continuationSeparator" w:id="1">
    <w:p w:rsidR="004A356D" w:rsidRDefault="004A35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64EDA"/>
    <w:rsid w:val="001A122E"/>
    <w:rsid w:val="004A356D"/>
    <w:rsid w:val="00620AFD"/>
    <w:rsid w:val="00764EDA"/>
    <w:rsid w:val="00801619"/>
    <w:rsid w:val="00B61464"/>
    <w:rsid w:val="00E26B9D"/>
    <w:rsid w:val="00F00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40</Pages>
  <Words>3931</Words>
  <Characters>22411</Characters>
  <Application>Microsoft Office Word</Application>
  <DocSecurity>0</DocSecurity>
  <Lines>186</Lines>
  <Paragraphs>52</Paragraphs>
  <ScaleCrop>false</ScaleCrop>
  <Company/>
  <LinksUpToDate>false</LinksUpToDate>
  <CharactersWithSpaces>26290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STUDENT</cp:lastModifiedBy>
  <cp:revision>4</cp:revision>
  <dcterms:created xsi:type="dcterms:W3CDTF">2023-07-03T08:04:00Z</dcterms:created>
  <dcterms:modified xsi:type="dcterms:W3CDTF">2024-07-01T08:38:00Z</dcterms:modified>
</cp:coreProperties>
</file>