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60F" w:rsidRDefault="000E260F" w:rsidP="000E260F">
      <w:pPr>
        <w:ind w:firstLine="0"/>
        <w:jc w:val="center"/>
        <w:rPr>
          <w:rFonts w:ascii="新細明體" w:eastAsia="標楷體" w:hAnsi="新細明體" w:cs="新細明體"/>
          <w:b/>
          <w:sz w:val="32"/>
          <w:szCs w:val="32"/>
        </w:rPr>
      </w:pPr>
      <w:r>
        <w:rPr>
          <w:rFonts w:ascii="標楷體" w:eastAsia="標楷體" w:hAnsi="標楷體" w:cs="標楷體" w:hint="eastAsia"/>
          <w:b/>
          <w:sz w:val="32"/>
          <w:szCs w:val="32"/>
        </w:rPr>
        <w:t>苗栗縣通霄國民中學11</w:t>
      </w:r>
      <w:r w:rsidR="004917A6">
        <w:rPr>
          <w:rFonts w:ascii="標楷體" w:eastAsia="標楷體" w:hAnsi="標楷體" w:cs="標楷體" w:hint="eastAsia"/>
          <w:b/>
          <w:sz w:val="32"/>
          <w:szCs w:val="32"/>
        </w:rPr>
        <w:t>3</w:t>
      </w:r>
      <w:r>
        <w:rPr>
          <w:rFonts w:ascii="標楷體" w:eastAsia="標楷體" w:hAnsi="標楷體" w:cs="標楷體" w:hint="eastAsia"/>
          <w:b/>
          <w:sz w:val="32"/>
          <w:szCs w:val="32"/>
        </w:rPr>
        <w:t>學年度第一學期八</w:t>
      </w:r>
      <w:bookmarkStart w:id="0" w:name="_GoBack"/>
      <w:bookmarkEnd w:id="0"/>
      <w:r>
        <w:rPr>
          <w:rFonts w:ascii="標楷體" w:eastAsia="標楷體" w:hAnsi="標楷體" w:cs="標楷體" w:hint="eastAsia"/>
          <w:b/>
          <w:sz w:val="32"/>
          <w:szCs w:val="32"/>
        </w:rPr>
        <w:t>年級自然科學領域課程計畫</w:t>
      </w:r>
    </w:p>
    <w:p w:rsidR="000E260F" w:rsidRPr="000E260F" w:rsidRDefault="000E260F" w:rsidP="00BF48E9">
      <w:pPr>
        <w:snapToGrid w:val="0"/>
        <w:ind w:firstLine="0"/>
        <w:jc w:val="left"/>
        <w:rPr>
          <w:rFonts w:ascii="標楷體" w:eastAsia="標楷體" w:hAnsi="標楷體" w:cs="標楷體"/>
          <w:b/>
          <w:sz w:val="28"/>
          <w:szCs w:val="24"/>
        </w:rPr>
      </w:pPr>
    </w:p>
    <w:p w:rsidR="00DC68B9" w:rsidRDefault="009F1D3F" w:rsidP="00BF48E9">
      <w:pPr>
        <w:snapToGrid w:val="0"/>
        <w:ind w:firstLine="0"/>
        <w:jc w:val="left"/>
        <w:rPr>
          <w:rFonts w:eastAsia="標楷體"/>
          <w:sz w:val="28"/>
          <w:szCs w:val="28"/>
        </w:rPr>
      </w:pPr>
      <w:r>
        <w:rPr>
          <w:rFonts w:ascii="標楷體" w:eastAsia="標楷體" w:hAnsi="標楷體" w:cs="標楷體"/>
          <w:sz w:val="28"/>
          <w:szCs w:val="28"/>
        </w:rPr>
        <w:t>一、本領域每週學習節數（3）節，銜接或補強節數（ ）節，本學期共（63）節。</w:t>
      </w:r>
    </w:p>
    <w:p w:rsidR="00DC68B9" w:rsidRPr="00DA193A" w:rsidRDefault="009F1D3F" w:rsidP="00BF48E9">
      <w:pPr>
        <w:snapToGrid w:val="0"/>
        <w:ind w:firstLine="0"/>
        <w:jc w:val="left"/>
        <w:rPr>
          <w:rFonts w:ascii="標楷體" w:eastAsia="標楷體" w:hAnsi="標楷體"/>
          <w:sz w:val="28"/>
        </w:rPr>
      </w:pPr>
      <w:r>
        <w:rPr>
          <w:rFonts w:ascii="標楷體" w:eastAsia="標楷體" w:hAnsi="標楷體" w:cs="標楷體"/>
          <w:sz w:val="28"/>
          <w:szCs w:val="28"/>
        </w:rPr>
        <w:t>二、本學期學習目標：</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29"/>
      </w:tblGrid>
      <w:tr w:rsidR="00DC68B9" w:rsidRPr="00661273" w:rsidTr="000901C6">
        <w:tc>
          <w:tcPr>
            <w:tcW w:w="7829" w:type="dxa"/>
            <w:shd w:val="clear" w:color="auto" w:fill="auto"/>
          </w:tcPr>
          <w:p w:rsidR="00DC68B9" w:rsidRPr="00DC68B9" w:rsidRDefault="009F1D3F" w:rsidP="000901C6">
            <w:pPr>
              <w:widowControl w:val="0"/>
              <w:snapToGrid w:val="0"/>
              <w:ind w:firstLine="0"/>
              <w:jc w:val="center"/>
              <w:rPr>
                <w:rFonts w:ascii="標楷體" w:eastAsia="標楷體" w:hAnsi="標楷體"/>
                <w:sz w:val="24"/>
                <w:szCs w:val="24"/>
              </w:rPr>
            </w:pPr>
            <w:r w:rsidRPr="00DC68B9">
              <w:rPr>
                <w:rFonts w:ascii="標楷體" w:eastAsia="標楷體" w:hAnsi="標楷體" w:cs="標楷體"/>
                <w:sz w:val="24"/>
                <w:szCs w:val="24"/>
              </w:rPr>
              <w:t>教學目標</w:t>
            </w:r>
          </w:p>
        </w:tc>
      </w:tr>
      <w:tr w:rsidR="00DC68B9" w:rsidRPr="00661273" w:rsidTr="000901C6">
        <w:tc>
          <w:tcPr>
            <w:tcW w:w="7829" w:type="dxa"/>
            <w:shd w:val="clear" w:color="auto" w:fill="auto"/>
          </w:tcPr>
          <w:p w:rsidR="00362A90" w:rsidRDefault="009F1D3F" w:rsidP="00EA6580">
            <w:pPr>
              <w:widowControl w:val="0"/>
              <w:snapToGrid w:val="0"/>
              <w:ind w:firstLine="0"/>
              <w:rPr>
                <w:rFonts w:ascii="標楷體" w:eastAsia="標楷體" w:hAnsi="標楷體"/>
                <w:sz w:val="24"/>
                <w:szCs w:val="24"/>
              </w:rPr>
            </w:pPr>
            <w:r w:rsidRPr="00362A90">
              <w:rPr>
                <w:rFonts w:ascii="標楷體" w:eastAsia="標楷體" w:hAnsi="標楷體" w:cs="標楷體"/>
                <w:sz w:val="24"/>
                <w:szCs w:val="24"/>
              </w:rPr>
              <w:t>第三冊</w:t>
            </w:r>
          </w:p>
          <w:p w:rsidR="00EA6580" w:rsidRPr="00A86071" w:rsidRDefault="009F1D3F" w:rsidP="00EA6580">
            <w:pPr>
              <w:widowControl w:val="0"/>
              <w:snapToGrid w:val="0"/>
              <w:ind w:firstLine="0"/>
              <w:rPr>
                <w:rFonts w:ascii="標楷體" w:eastAsia="標楷體" w:hAnsi="標楷體"/>
                <w:sz w:val="24"/>
                <w:szCs w:val="24"/>
              </w:rPr>
            </w:pPr>
            <w:r>
              <w:rPr>
                <w:rFonts w:ascii="標楷體" w:eastAsia="標楷體" w:hAnsi="標楷體" w:cs="標楷體"/>
                <w:sz w:val="24"/>
                <w:szCs w:val="24"/>
              </w:rPr>
              <w:t xml:space="preserve">1. </w:t>
            </w:r>
            <w:r w:rsidRPr="00A86071">
              <w:rPr>
                <w:rFonts w:ascii="標楷體" w:eastAsia="標楷體" w:hAnsi="標楷體" w:cs="標楷體"/>
                <w:sz w:val="24"/>
                <w:szCs w:val="24"/>
              </w:rPr>
              <w:t>從實驗與活動中，認識奇妙的物質世界。</w:t>
            </w:r>
          </w:p>
          <w:p w:rsidR="00EA6580" w:rsidRPr="00A86071" w:rsidRDefault="009F1D3F" w:rsidP="00EA6580">
            <w:pPr>
              <w:widowControl w:val="0"/>
              <w:snapToGrid w:val="0"/>
              <w:ind w:firstLine="0"/>
              <w:rPr>
                <w:rFonts w:ascii="標楷體" w:eastAsia="標楷體" w:hAnsi="標楷體"/>
                <w:sz w:val="24"/>
                <w:szCs w:val="24"/>
              </w:rPr>
            </w:pPr>
            <w:r>
              <w:rPr>
                <w:rFonts w:ascii="標楷體" w:eastAsia="標楷體" w:hAnsi="標楷體" w:cs="標楷體"/>
                <w:sz w:val="24"/>
                <w:szCs w:val="24"/>
              </w:rPr>
              <w:t xml:space="preserve">2. </w:t>
            </w:r>
            <w:r w:rsidRPr="00A86071">
              <w:rPr>
                <w:rFonts w:ascii="標楷體" w:eastAsia="標楷體" w:hAnsi="標楷體" w:cs="標楷體"/>
                <w:sz w:val="24"/>
                <w:szCs w:val="24"/>
              </w:rPr>
              <w:t>知道波的性質、光的原理及兩者在生活中的應用。</w:t>
            </w:r>
          </w:p>
          <w:p w:rsidR="00EA6580" w:rsidRPr="00A86071" w:rsidRDefault="009F1D3F" w:rsidP="00EA6580">
            <w:pPr>
              <w:widowControl w:val="0"/>
              <w:snapToGrid w:val="0"/>
              <w:ind w:firstLine="0"/>
              <w:rPr>
                <w:rFonts w:ascii="標楷體" w:eastAsia="標楷體" w:hAnsi="標楷體"/>
                <w:sz w:val="24"/>
                <w:szCs w:val="24"/>
              </w:rPr>
            </w:pPr>
            <w:r>
              <w:rPr>
                <w:rFonts w:ascii="標楷體" w:eastAsia="標楷體" w:hAnsi="標楷體" w:cs="標楷體"/>
                <w:sz w:val="24"/>
                <w:szCs w:val="24"/>
              </w:rPr>
              <w:t xml:space="preserve">3. </w:t>
            </w:r>
            <w:r w:rsidRPr="00A86071">
              <w:rPr>
                <w:rFonts w:ascii="標楷體" w:eastAsia="標楷體" w:hAnsi="標楷體" w:cs="標楷體"/>
                <w:sz w:val="24"/>
                <w:szCs w:val="24"/>
              </w:rPr>
              <w:t>了解熱對物質的影響，及物質發生化學變化的過程。</w:t>
            </w:r>
          </w:p>
          <w:p w:rsidR="0096025D" w:rsidRPr="00EA6580" w:rsidRDefault="009F1D3F" w:rsidP="00EA6580">
            <w:pPr>
              <w:widowControl w:val="0"/>
              <w:snapToGrid w:val="0"/>
              <w:ind w:firstLine="0"/>
              <w:rPr>
                <w:rFonts w:ascii="標楷體" w:eastAsia="標楷體" w:hAnsi="標楷體"/>
                <w:sz w:val="24"/>
                <w:szCs w:val="24"/>
              </w:rPr>
            </w:pPr>
            <w:r>
              <w:rPr>
                <w:rFonts w:ascii="標楷體" w:eastAsia="標楷體" w:hAnsi="標楷體" w:cs="標楷體"/>
                <w:sz w:val="24"/>
                <w:szCs w:val="24"/>
              </w:rPr>
              <w:t xml:space="preserve">4. </w:t>
            </w:r>
            <w:r w:rsidRPr="00A86071">
              <w:rPr>
                <w:rFonts w:ascii="標楷體" w:eastAsia="標楷體" w:hAnsi="標楷體" w:cs="標楷體"/>
                <w:sz w:val="24"/>
                <w:szCs w:val="24"/>
              </w:rPr>
              <w:t>了解原子的結構、以及原子與分子的關係。</w:t>
            </w:r>
          </w:p>
        </w:tc>
      </w:tr>
      <w:tr w:rsidR="00DC68B9" w:rsidRPr="00661273" w:rsidTr="000901C6">
        <w:tc>
          <w:tcPr>
            <w:tcW w:w="7829" w:type="dxa"/>
            <w:shd w:val="clear" w:color="auto" w:fill="auto"/>
          </w:tcPr>
          <w:p w:rsidR="00DC68B9" w:rsidRPr="00DC68B9" w:rsidRDefault="009F1D3F" w:rsidP="000901C6">
            <w:pPr>
              <w:widowControl w:val="0"/>
              <w:snapToGrid w:val="0"/>
              <w:ind w:firstLine="0"/>
              <w:jc w:val="center"/>
              <w:rPr>
                <w:rFonts w:ascii="標楷體" w:eastAsia="標楷體" w:hAnsi="標楷體"/>
                <w:sz w:val="24"/>
                <w:szCs w:val="24"/>
              </w:rPr>
            </w:pPr>
            <w:r w:rsidRPr="00DC68B9">
              <w:rPr>
                <w:rFonts w:ascii="標楷體" w:eastAsia="標楷體" w:hAnsi="標楷體" w:cs="標楷體"/>
                <w:sz w:val="24"/>
                <w:szCs w:val="24"/>
              </w:rPr>
              <w:t>本冊架構</w:t>
            </w:r>
          </w:p>
        </w:tc>
      </w:tr>
      <w:tr w:rsidR="00DC68B9" w:rsidRPr="00661273" w:rsidTr="000901C6">
        <w:tc>
          <w:tcPr>
            <w:tcW w:w="7829" w:type="dxa"/>
            <w:shd w:val="clear" w:color="auto" w:fill="auto"/>
          </w:tcPr>
          <w:p w:rsidR="005D7FE8" w:rsidRDefault="009F1D3F" w:rsidP="005D7FE8">
            <w:pPr>
              <w:widowControl w:val="0"/>
              <w:snapToGrid w:val="0"/>
              <w:ind w:firstLine="0"/>
              <w:rPr>
                <w:rFonts w:ascii="標楷體" w:eastAsia="標楷體" w:hAnsi="標楷體"/>
                <w:sz w:val="24"/>
                <w:szCs w:val="24"/>
              </w:rPr>
            </w:pPr>
            <w:r w:rsidRPr="00362A90">
              <w:rPr>
                <w:rFonts w:ascii="標楷體" w:eastAsia="標楷體" w:hAnsi="標楷體" w:cs="標楷體"/>
                <w:sz w:val="24"/>
                <w:szCs w:val="24"/>
              </w:rPr>
              <w:t>第三冊</w:t>
            </w:r>
          </w:p>
          <w:p w:rsidR="00663DB5" w:rsidRPr="00663DB5" w:rsidRDefault="009F1D3F" w:rsidP="00663DB5">
            <w:pPr>
              <w:widowControl w:val="0"/>
              <w:snapToGrid w:val="0"/>
              <w:ind w:firstLine="0"/>
              <w:rPr>
                <w:rFonts w:ascii="標楷體" w:eastAsia="標楷體" w:hAnsi="標楷體"/>
                <w:sz w:val="24"/>
                <w:szCs w:val="24"/>
              </w:rPr>
            </w:pPr>
            <w:r>
              <w:rPr>
                <w:rFonts w:ascii="標楷體" w:eastAsia="標楷體" w:hAnsi="標楷體" w:cs="標楷體"/>
                <w:noProof/>
                <w:sz w:val="24"/>
                <w:szCs w:val="24"/>
              </w:rPr>
              <w:lastRenderedPageBreak/>
              <w:drawing>
                <wp:inline distT="0" distB="0" distL="0" distR="0">
                  <wp:extent cx="1308766" cy="3131389"/>
                  <wp:effectExtent l="0" t="0" r="5715" b="0"/>
                  <wp:docPr id="1"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09577" cy="3133330"/>
                          </a:xfrm>
                          <a:prstGeom prst="rect">
                            <a:avLst/>
                          </a:prstGeom>
                          <a:noFill/>
                        </pic:spPr>
                      </pic:pic>
                    </a:graphicData>
                  </a:graphic>
                </wp:inline>
              </w:drawing>
            </w:r>
          </w:p>
        </w:tc>
      </w:tr>
    </w:tbl>
    <w:p w:rsidR="00DC68B9" w:rsidRPr="00AF5D81" w:rsidRDefault="00CC74B2" w:rsidP="00DC68B9">
      <w:pPr>
        <w:snapToGrid w:val="0"/>
        <w:ind w:left="567"/>
        <w:rPr>
          <w:rFonts w:ascii="標楷體" w:eastAsia="標楷體" w:hAnsi="標楷體"/>
          <w:szCs w:val="28"/>
        </w:rPr>
      </w:pPr>
    </w:p>
    <w:p w:rsidR="00DC68B9" w:rsidRPr="00BF48E9" w:rsidRDefault="009F1D3F" w:rsidP="00BF48E9">
      <w:pPr>
        <w:snapToGrid w:val="0"/>
        <w:ind w:firstLine="0"/>
        <w:jc w:val="left"/>
        <w:rPr>
          <w:rFonts w:eastAsia="標楷體"/>
          <w:sz w:val="28"/>
          <w:szCs w:val="28"/>
        </w:rPr>
      </w:pPr>
      <w:r>
        <w:rPr>
          <w:rFonts w:ascii="標楷體" w:eastAsia="標楷體" w:hAnsi="標楷體" w:cs="標楷體"/>
          <w:sz w:val="28"/>
          <w:szCs w:val="28"/>
        </w:rPr>
        <w:t>三、</w:t>
      </w:r>
      <w:r w:rsidRPr="00BF48E9">
        <w:rPr>
          <w:rFonts w:ascii="標楷體" w:eastAsia="標楷體" w:hAnsi="標楷體" w:cs="標楷體"/>
          <w:sz w:val="28"/>
          <w:szCs w:val="28"/>
        </w:rPr>
        <w:t>本學期課程內涵：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162"/>
        <w:gridCol w:w="2055"/>
        <w:gridCol w:w="2056"/>
        <w:gridCol w:w="1418"/>
        <w:gridCol w:w="3260"/>
        <w:gridCol w:w="709"/>
        <w:gridCol w:w="1630"/>
        <w:gridCol w:w="1630"/>
        <w:gridCol w:w="1276"/>
      </w:tblGrid>
      <w:tr w:rsidR="00DC68B9" w:rsidRPr="00DC68B9" w:rsidTr="000901C6">
        <w:trPr>
          <w:trHeight w:val="590"/>
          <w:tblHeader/>
        </w:trPr>
        <w:tc>
          <w:tcPr>
            <w:tcW w:w="1162" w:type="dxa"/>
            <w:vAlign w:val="center"/>
          </w:tcPr>
          <w:p w:rsidR="00DC68B9" w:rsidRPr="00DC68B9" w:rsidRDefault="009F1D3F" w:rsidP="000901C6">
            <w:pPr>
              <w:ind w:firstLine="0"/>
              <w:jc w:val="center"/>
              <w:rPr>
                <w:rFonts w:ascii="標楷體" w:eastAsia="標楷體" w:hAnsi="標楷體"/>
                <w:sz w:val="24"/>
                <w:szCs w:val="24"/>
              </w:rPr>
            </w:pPr>
            <w:r w:rsidRPr="00DC68B9">
              <w:rPr>
                <w:rFonts w:ascii="標楷體" w:eastAsia="標楷體" w:hAnsi="標楷體" w:cs="標楷體"/>
                <w:sz w:val="24"/>
                <w:szCs w:val="24"/>
              </w:rPr>
              <w:t>教學期程</w:t>
            </w:r>
          </w:p>
        </w:tc>
        <w:tc>
          <w:tcPr>
            <w:tcW w:w="4111" w:type="dxa"/>
            <w:gridSpan w:val="2"/>
            <w:vAlign w:val="center"/>
          </w:tcPr>
          <w:p w:rsidR="00DC68B9" w:rsidRPr="00DC68B9" w:rsidRDefault="009F1D3F" w:rsidP="000901C6">
            <w:pPr>
              <w:ind w:firstLine="0"/>
              <w:jc w:val="center"/>
              <w:rPr>
                <w:rFonts w:ascii="標楷體" w:eastAsia="標楷體" w:hAnsi="標楷體"/>
                <w:spacing w:val="-10"/>
                <w:sz w:val="24"/>
                <w:szCs w:val="24"/>
              </w:rPr>
            </w:pPr>
            <w:r w:rsidRPr="00DC68B9">
              <w:rPr>
                <w:rFonts w:ascii="標楷體" w:eastAsia="標楷體" w:hAnsi="標楷體" w:cs="標楷體"/>
                <w:sz w:val="24"/>
                <w:szCs w:val="24"/>
              </w:rPr>
              <w:t>領域及議題能力指標（核心素養）</w:t>
            </w:r>
          </w:p>
        </w:tc>
        <w:tc>
          <w:tcPr>
            <w:tcW w:w="4678" w:type="dxa"/>
            <w:gridSpan w:val="2"/>
            <w:vAlign w:val="center"/>
          </w:tcPr>
          <w:p w:rsidR="00DC68B9" w:rsidRPr="00DC68B9" w:rsidRDefault="009F1D3F" w:rsidP="000901C6">
            <w:pPr>
              <w:ind w:firstLine="0"/>
              <w:jc w:val="center"/>
              <w:rPr>
                <w:rFonts w:ascii="標楷體" w:eastAsia="標楷體" w:hAnsi="標楷體"/>
                <w:sz w:val="24"/>
                <w:szCs w:val="24"/>
              </w:rPr>
            </w:pPr>
            <w:r w:rsidRPr="00DC68B9">
              <w:rPr>
                <w:rFonts w:ascii="標楷體" w:eastAsia="標楷體" w:hAnsi="標楷體" w:cs="標楷體"/>
                <w:spacing w:val="-10"/>
                <w:sz w:val="24"/>
                <w:szCs w:val="24"/>
              </w:rPr>
              <w:t>主題或單元活動內容</w:t>
            </w:r>
          </w:p>
        </w:tc>
        <w:tc>
          <w:tcPr>
            <w:tcW w:w="709" w:type="dxa"/>
            <w:vAlign w:val="center"/>
          </w:tcPr>
          <w:p w:rsidR="00DC68B9" w:rsidRPr="00DC68B9" w:rsidRDefault="009F1D3F" w:rsidP="000901C6">
            <w:pPr>
              <w:ind w:firstLine="0"/>
              <w:jc w:val="center"/>
              <w:rPr>
                <w:rFonts w:ascii="標楷體" w:eastAsia="標楷體" w:hAnsi="標楷體"/>
                <w:sz w:val="24"/>
                <w:szCs w:val="24"/>
              </w:rPr>
            </w:pPr>
            <w:r w:rsidRPr="00DC68B9">
              <w:rPr>
                <w:rFonts w:ascii="標楷體" w:eastAsia="標楷體" w:hAnsi="標楷體" w:cs="標楷體"/>
                <w:sz w:val="24"/>
                <w:szCs w:val="24"/>
              </w:rPr>
              <w:t>節數</w:t>
            </w:r>
          </w:p>
        </w:tc>
        <w:tc>
          <w:tcPr>
            <w:tcW w:w="1630" w:type="dxa"/>
            <w:vAlign w:val="center"/>
          </w:tcPr>
          <w:p w:rsidR="00DC68B9" w:rsidRPr="00DC68B9" w:rsidRDefault="009F1D3F" w:rsidP="000901C6">
            <w:pPr>
              <w:ind w:firstLine="0"/>
              <w:jc w:val="center"/>
              <w:rPr>
                <w:rFonts w:ascii="標楷體" w:eastAsia="標楷體" w:hAnsi="標楷體"/>
                <w:sz w:val="24"/>
                <w:szCs w:val="24"/>
              </w:rPr>
            </w:pPr>
            <w:r w:rsidRPr="00DC68B9">
              <w:rPr>
                <w:rFonts w:ascii="標楷體" w:eastAsia="標楷體" w:hAnsi="標楷體" w:cs="標楷體"/>
                <w:sz w:val="24"/>
                <w:szCs w:val="24"/>
              </w:rPr>
              <w:t>使用教材</w:t>
            </w:r>
          </w:p>
        </w:tc>
        <w:tc>
          <w:tcPr>
            <w:tcW w:w="1630" w:type="dxa"/>
            <w:vAlign w:val="center"/>
          </w:tcPr>
          <w:p w:rsidR="00DC68B9" w:rsidRPr="00DC68B9" w:rsidRDefault="009F1D3F" w:rsidP="000901C6">
            <w:pPr>
              <w:ind w:firstLine="0"/>
              <w:jc w:val="center"/>
              <w:rPr>
                <w:rFonts w:ascii="標楷體" w:eastAsia="標楷體" w:hAnsi="標楷體"/>
                <w:sz w:val="24"/>
                <w:szCs w:val="24"/>
              </w:rPr>
            </w:pPr>
            <w:r w:rsidRPr="00DC68B9">
              <w:rPr>
                <w:rFonts w:ascii="標楷體" w:eastAsia="標楷體" w:hAnsi="標楷體" w:cs="標楷體"/>
                <w:sz w:val="24"/>
                <w:szCs w:val="24"/>
              </w:rPr>
              <w:t>評量方式</w:t>
            </w:r>
          </w:p>
        </w:tc>
        <w:tc>
          <w:tcPr>
            <w:tcW w:w="1276" w:type="dxa"/>
            <w:vAlign w:val="center"/>
          </w:tcPr>
          <w:p w:rsidR="00DC68B9" w:rsidRPr="00DC68B9" w:rsidRDefault="009F1D3F" w:rsidP="000901C6">
            <w:pPr>
              <w:ind w:firstLine="0"/>
              <w:jc w:val="center"/>
              <w:rPr>
                <w:rFonts w:ascii="標楷體" w:eastAsia="標楷體" w:hAnsi="標楷體"/>
                <w:sz w:val="24"/>
                <w:szCs w:val="24"/>
              </w:rPr>
            </w:pPr>
            <w:r w:rsidRPr="00DC68B9">
              <w:rPr>
                <w:rFonts w:ascii="標楷體" w:eastAsia="標楷體" w:hAnsi="標楷體" w:cs="標楷體"/>
                <w:sz w:val="24"/>
                <w:szCs w:val="24"/>
              </w:rPr>
              <w:t>備註</w:t>
            </w:r>
          </w:p>
        </w:tc>
      </w:tr>
      <w:tr w:rsidR="00DC68B9" w:rsidRPr="00BF48E9" w:rsidTr="000901C6">
        <w:trPr>
          <w:trHeight w:val="1591"/>
        </w:trPr>
        <w:tc>
          <w:tcPr>
            <w:tcW w:w="1162" w:type="dxa"/>
            <w:tcBorders>
              <w:bottom w:val="single" w:sz="4" w:space="0" w:color="auto"/>
            </w:tcBorders>
          </w:tcPr>
          <w:p w:rsidR="001F0305" w:rsidRPr="00723BB6" w:rsidRDefault="009F1D3F" w:rsidP="00723BB6">
            <w:pPr>
              <w:ind w:firstLine="0"/>
              <w:jc w:val="left"/>
              <w:rPr>
                <w:rFonts w:ascii="標楷體" w:eastAsia="標楷體" w:hAnsi="標楷體"/>
                <w:lang w:eastAsia="zh-HK"/>
              </w:rPr>
            </w:pPr>
            <w:r>
              <w:rPr>
                <w:rFonts w:ascii="標楷體" w:eastAsia="標楷體" w:hAnsi="標楷體" w:cs="標楷體"/>
                <w:lang w:eastAsia="zh-HK"/>
              </w:rPr>
              <w:t>一</w:t>
            </w:r>
          </w:p>
          <w:p w:rsidR="001F0305" w:rsidRPr="001F0305" w:rsidRDefault="009F1D3F" w:rsidP="001F0305">
            <w:pPr>
              <w:ind w:firstLine="0"/>
              <w:jc w:val="left"/>
              <w:rPr>
                <w:rFonts w:ascii="標楷體" w:eastAsia="標楷體" w:hAnsi="標楷體"/>
              </w:rPr>
            </w:pPr>
            <w:r>
              <w:rPr>
                <w:rFonts w:ascii="標楷體" w:eastAsia="標楷體" w:hAnsi="標楷體" w:cs="標楷體"/>
              </w:rPr>
              <w:t>8/28-9/01</w:t>
            </w:r>
          </w:p>
        </w:tc>
        <w:tc>
          <w:tcPr>
            <w:tcW w:w="2055" w:type="dxa"/>
            <w:tcBorders>
              <w:bottom w:val="single" w:sz="4" w:space="0" w:color="auto"/>
            </w:tcBorders>
          </w:tcPr>
          <w:p w:rsidR="00293A66" w:rsidRDefault="009F1D3F">
            <w:pPr>
              <w:pStyle w:val="Default"/>
              <w:ind w:firstLine="0"/>
              <w:jc w:val="left"/>
              <w:rPr>
                <w:rFonts w:eastAsia="標楷體"/>
                <w:color w:val="auto"/>
                <w:sz w:val="20"/>
                <w:szCs w:val="20"/>
              </w:rPr>
            </w:pPr>
            <w:r>
              <w:rPr>
                <w:rFonts w:eastAsia="標楷體"/>
                <w:color w:val="auto"/>
                <w:sz w:val="20"/>
                <w:szCs w:val="20"/>
              </w:rPr>
              <w:t>自-J-A3 具備從日常生活經驗中找出問題，並能根據問題特性、資源等因素，善用生活週遭的物品、器材儀器、科技設備及資源，規劃自然科學探究活動。</w:t>
            </w:r>
          </w:p>
          <w:p w:rsidR="00293A66" w:rsidRDefault="009F1D3F">
            <w:pPr>
              <w:pStyle w:val="Default"/>
              <w:ind w:firstLine="0"/>
              <w:jc w:val="left"/>
              <w:rPr>
                <w:rFonts w:eastAsia="標楷體"/>
                <w:color w:val="auto"/>
                <w:sz w:val="20"/>
                <w:szCs w:val="20"/>
              </w:rPr>
            </w:pPr>
            <w:r>
              <w:rPr>
                <w:rFonts w:eastAsia="標楷體"/>
                <w:color w:val="auto"/>
                <w:sz w:val="20"/>
                <w:szCs w:val="20"/>
              </w:rPr>
              <w:t>自-J-B2 能操作適合學習階段的科技設備</w:t>
            </w:r>
            <w:r>
              <w:rPr>
                <w:rFonts w:eastAsia="標楷體"/>
                <w:color w:val="auto"/>
                <w:sz w:val="20"/>
                <w:szCs w:val="20"/>
              </w:rPr>
              <w:lastRenderedPageBreak/>
              <w:t>與資源，並從學習活動、日常經驗及科技運用、自然環境、書刊及網路媒體中，培養相關倫理與分辨資訊之可信程度及進行各種有計畫的觀察，以獲得有助於探究和問題解決的資訊。</w:t>
            </w:r>
          </w:p>
          <w:p w:rsidR="00293A66" w:rsidRDefault="009F1D3F">
            <w:pPr>
              <w:pStyle w:val="Default"/>
              <w:ind w:firstLine="0"/>
              <w:jc w:val="left"/>
              <w:rPr>
                <w:rFonts w:eastAsia="標楷體"/>
                <w:color w:val="auto"/>
                <w:sz w:val="20"/>
                <w:szCs w:val="20"/>
              </w:rPr>
            </w:pPr>
            <w:r>
              <w:rPr>
                <w:rFonts w:eastAsia="標楷體"/>
                <w:color w:val="auto"/>
                <w:sz w:val="20"/>
                <w:szCs w:val="20"/>
              </w:rPr>
              <w:t>自-J-C2 透過合作學習，發展與同儕溝通、共同參與、共同執行及共同發掘科學相關知識與問題解決的能力。</w:t>
            </w:r>
          </w:p>
        </w:tc>
        <w:tc>
          <w:tcPr>
            <w:tcW w:w="2056" w:type="dxa"/>
            <w:tcBorders>
              <w:bottom w:val="single" w:sz="4" w:space="0" w:color="auto"/>
            </w:tcBorders>
          </w:tcPr>
          <w:p w:rsidR="00293A66" w:rsidRDefault="009F1D3F">
            <w:pPr>
              <w:ind w:firstLine="0"/>
              <w:jc w:val="left"/>
              <w:rPr>
                <w:rFonts w:ascii="標楷體" w:eastAsia="標楷體" w:hAnsi="標楷體" w:cs="標楷體"/>
              </w:rPr>
            </w:pPr>
            <w:r>
              <w:rPr>
                <w:rFonts w:ascii="標楷體" w:eastAsia="標楷體" w:hAnsi="標楷體" w:cs="標楷體"/>
              </w:rPr>
              <w:lastRenderedPageBreak/>
              <w:t>【科技教育】</w:t>
            </w:r>
          </w:p>
          <w:p w:rsidR="00293A66" w:rsidRDefault="009F1D3F">
            <w:pPr>
              <w:ind w:firstLine="0"/>
              <w:jc w:val="left"/>
              <w:rPr>
                <w:rFonts w:ascii="標楷體" w:eastAsia="標楷體" w:hAnsi="標楷體" w:cs="標楷體"/>
              </w:rPr>
            </w:pPr>
            <w:r>
              <w:rPr>
                <w:rFonts w:ascii="標楷體" w:eastAsia="標楷體" w:hAnsi="標楷體" w:cs="標楷體"/>
              </w:rPr>
              <w:t xml:space="preserve">科E1 </w:t>
            </w:r>
            <w:r w:rsidRPr="00723BB6">
              <w:rPr>
                <w:rFonts w:ascii="標楷體" w:eastAsia="標楷體" w:hAnsi="標楷體" w:cs="標楷體"/>
              </w:rPr>
              <w:t>了解平日常見科技產品的用途與運作方式。</w:t>
            </w:r>
          </w:p>
          <w:p w:rsidR="00293A66" w:rsidRDefault="009F1D3F">
            <w:pPr>
              <w:ind w:firstLine="0"/>
              <w:jc w:val="left"/>
              <w:rPr>
                <w:rFonts w:ascii="標楷體" w:eastAsia="標楷體" w:hAnsi="標楷體" w:cs="標楷體"/>
              </w:rPr>
            </w:pPr>
            <w:r>
              <w:rPr>
                <w:rFonts w:ascii="標楷體" w:eastAsia="標楷體" w:hAnsi="標楷體" w:cs="標楷體"/>
              </w:rPr>
              <w:t xml:space="preserve">科E2 </w:t>
            </w:r>
            <w:r w:rsidRPr="00723BB6">
              <w:rPr>
                <w:rFonts w:ascii="標楷體" w:eastAsia="標楷體" w:hAnsi="標楷體" w:cs="標楷體"/>
              </w:rPr>
              <w:t>了解動手實作的重要性。</w:t>
            </w:r>
          </w:p>
        </w:tc>
        <w:tc>
          <w:tcPr>
            <w:tcW w:w="1418" w:type="dxa"/>
            <w:tcBorders>
              <w:bottom w:val="single" w:sz="4" w:space="0" w:color="auto"/>
            </w:tcBorders>
          </w:tcPr>
          <w:p w:rsidR="001F0305" w:rsidRPr="00723BB6" w:rsidRDefault="009F1D3F" w:rsidP="00723BB6">
            <w:pPr>
              <w:ind w:firstLine="0"/>
              <w:jc w:val="left"/>
              <w:rPr>
                <w:rFonts w:ascii="標楷體" w:eastAsia="標楷體" w:hAnsi="標楷體"/>
              </w:rPr>
            </w:pPr>
            <w:r w:rsidRPr="00723BB6">
              <w:rPr>
                <w:rFonts w:ascii="標楷體" w:eastAsia="標楷體" w:hAnsi="標楷體" w:cs="標楷體"/>
              </w:rPr>
              <w:t>進入實驗室</w:t>
            </w:r>
          </w:p>
          <w:p w:rsidR="001F0305" w:rsidRPr="00723BB6" w:rsidRDefault="009F1D3F" w:rsidP="00723BB6">
            <w:pPr>
              <w:ind w:firstLine="0"/>
              <w:jc w:val="left"/>
              <w:rPr>
                <w:rFonts w:ascii="標楷體" w:eastAsia="標楷體" w:hAnsi="標楷體"/>
              </w:rPr>
            </w:pPr>
            <w:r w:rsidRPr="00723BB6">
              <w:rPr>
                <w:rFonts w:ascii="標楷體" w:eastAsia="標楷體" w:hAnsi="標楷體" w:cs="標楷體"/>
              </w:rPr>
              <w:t>進入實驗室</w:t>
            </w:r>
          </w:p>
        </w:tc>
        <w:tc>
          <w:tcPr>
            <w:tcW w:w="3260" w:type="dxa"/>
            <w:tcBorders>
              <w:bottom w:val="single" w:sz="4" w:space="0" w:color="auto"/>
            </w:tcBorders>
          </w:tcPr>
          <w:p w:rsidR="001F0305" w:rsidRPr="00723BB6" w:rsidRDefault="009F1D3F" w:rsidP="00723BB6">
            <w:pPr>
              <w:ind w:firstLine="0"/>
              <w:jc w:val="left"/>
              <w:rPr>
                <w:rFonts w:ascii="標楷體" w:eastAsia="標楷體" w:hAnsi="標楷體"/>
              </w:rPr>
            </w:pPr>
            <w:r>
              <w:rPr>
                <w:rFonts w:ascii="標楷體" w:eastAsia="標楷體" w:hAnsi="標楷體" w:cs="標楷體"/>
              </w:rPr>
              <w:t>1.自然科學</w:t>
            </w:r>
            <w:r w:rsidRPr="00723BB6">
              <w:rPr>
                <w:rFonts w:ascii="標楷體" w:eastAsia="標楷體" w:hAnsi="標楷體" w:cs="標楷體"/>
              </w:rPr>
              <w:t>課程經常需要進入實驗室，進行實驗及活動，因此教師宜於首次在實驗室進行實驗前，先帶領學生參觀實驗室的環境及各種設施。</w:t>
            </w:r>
          </w:p>
          <w:p w:rsidR="001F0305" w:rsidRPr="00723BB6" w:rsidRDefault="009F1D3F" w:rsidP="00723BB6">
            <w:pPr>
              <w:ind w:firstLine="0"/>
              <w:jc w:val="left"/>
              <w:rPr>
                <w:rFonts w:ascii="標楷體" w:eastAsia="標楷體" w:hAnsi="標楷體"/>
              </w:rPr>
            </w:pPr>
            <w:r>
              <w:rPr>
                <w:rFonts w:ascii="標楷體" w:eastAsia="標楷體" w:hAnsi="標楷體" w:cs="標楷體"/>
              </w:rPr>
              <w:t>2.</w:t>
            </w:r>
            <w:r w:rsidRPr="00723BB6">
              <w:rPr>
                <w:rFonts w:ascii="標楷體" w:eastAsia="標楷體" w:hAnsi="標楷體" w:cs="標楷體"/>
              </w:rPr>
              <w:t>進入實驗室中，介紹各種常用器材的名稱及其用途。較不常使用的器材可待未來使用到時再進行介紹。</w:t>
            </w:r>
          </w:p>
          <w:p w:rsidR="001F0305" w:rsidRPr="00723BB6" w:rsidRDefault="009F1D3F" w:rsidP="00723BB6">
            <w:pPr>
              <w:ind w:firstLine="0"/>
              <w:jc w:val="left"/>
              <w:rPr>
                <w:rFonts w:ascii="標楷體" w:eastAsia="標楷體" w:hAnsi="標楷體"/>
              </w:rPr>
            </w:pPr>
            <w:r>
              <w:rPr>
                <w:rFonts w:ascii="標楷體" w:eastAsia="標楷體" w:hAnsi="標楷體" w:cs="標楷體"/>
              </w:rPr>
              <w:t>3.</w:t>
            </w:r>
            <w:r w:rsidRPr="00723BB6">
              <w:rPr>
                <w:rFonts w:ascii="標楷體" w:eastAsia="標楷體" w:hAnsi="標楷體" w:cs="標楷體"/>
              </w:rPr>
              <w:t>觀察學生是否能遵守實驗室的安全守則，並正確的操作各種實驗器材。</w:t>
            </w:r>
          </w:p>
          <w:p w:rsidR="001F0305" w:rsidRPr="00723BB6" w:rsidRDefault="009F1D3F" w:rsidP="00723BB6">
            <w:pPr>
              <w:ind w:firstLine="0"/>
              <w:jc w:val="left"/>
              <w:rPr>
                <w:rFonts w:ascii="標楷體" w:eastAsia="標楷體" w:hAnsi="標楷體"/>
              </w:rPr>
            </w:pPr>
            <w:r>
              <w:rPr>
                <w:rFonts w:ascii="標楷體" w:eastAsia="標楷體" w:hAnsi="標楷體" w:cs="標楷體"/>
              </w:rPr>
              <w:t>4.</w:t>
            </w:r>
            <w:r w:rsidRPr="00723BB6">
              <w:rPr>
                <w:rFonts w:ascii="標楷體" w:eastAsia="標楷體" w:hAnsi="標楷體" w:cs="標楷體"/>
              </w:rPr>
              <w:t>教師亦可示範各種器材的正確使用</w:t>
            </w:r>
            <w:r w:rsidRPr="00723BB6">
              <w:rPr>
                <w:rFonts w:ascii="標楷體" w:eastAsia="標楷體" w:hAnsi="標楷體" w:cs="標楷體"/>
              </w:rPr>
              <w:lastRenderedPageBreak/>
              <w:t>方法，以加深學生的印象。</w:t>
            </w:r>
          </w:p>
          <w:p w:rsidR="001F0305" w:rsidRPr="00723BB6" w:rsidRDefault="009F1D3F" w:rsidP="00723BB6">
            <w:pPr>
              <w:ind w:firstLine="0"/>
              <w:jc w:val="left"/>
              <w:rPr>
                <w:rFonts w:ascii="標楷體" w:eastAsia="標楷體" w:hAnsi="標楷體"/>
              </w:rPr>
            </w:pPr>
            <w:r>
              <w:rPr>
                <w:rFonts w:ascii="標楷體" w:eastAsia="標楷體" w:hAnsi="標楷體" w:cs="標楷體"/>
              </w:rPr>
              <w:t>5.</w:t>
            </w:r>
            <w:r w:rsidRPr="00723BB6">
              <w:rPr>
                <w:rFonts w:ascii="標楷體" w:eastAsia="標楷體" w:hAnsi="標楷體" w:cs="標楷體"/>
              </w:rPr>
              <w:t>務必提醒學生遵守各種酒精燈注意事項。點燃酒精燈前，應先檢查酒精含量是否低於二分之一，若不足時須添加酒精，且添加量不可超過容量的三分之二。</w:t>
            </w:r>
            <w:r>
              <w:rPr>
                <w:rFonts w:ascii="標楷體" w:eastAsia="標楷體" w:hAnsi="標楷體" w:cs="標楷體"/>
              </w:rPr>
              <w:cr/>
              <w:t>6.</w:t>
            </w:r>
            <w:r w:rsidRPr="00723BB6">
              <w:rPr>
                <w:rFonts w:ascii="標楷體" w:eastAsia="標楷體" w:hAnsi="標楷體" w:cs="標楷體"/>
              </w:rPr>
              <w:t>使用陶瓷纖維網或隔水加熱，可避免因溫度急遽上升，使液體沸騰、濺出而發生危險。</w:t>
            </w:r>
          </w:p>
          <w:p w:rsidR="001F0305" w:rsidRPr="00723BB6" w:rsidRDefault="009F1D3F" w:rsidP="00723BB6">
            <w:pPr>
              <w:ind w:firstLine="0"/>
              <w:jc w:val="left"/>
              <w:rPr>
                <w:rFonts w:ascii="標楷體" w:eastAsia="標楷體" w:hAnsi="標楷體"/>
              </w:rPr>
            </w:pPr>
            <w:r>
              <w:rPr>
                <w:rFonts w:ascii="標楷體" w:eastAsia="標楷體" w:hAnsi="標楷體" w:cs="標楷體"/>
              </w:rPr>
              <w:t>7.</w:t>
            </w:r>
            <w:r w:rsidRPr="00723BB6">
              <w:rPr>
                <w:rFonts w:ascii="標楷體" w:eastAsia="標楷體" w:hAnsi="標楷體" w:cs="標楷體"/>
              </w:rPr>
              <w:t>傾倒液體提醒有些化學溶液具腐蝕性，若直接倒入容器中，液體易濺起而發生危險。液體和玻璃棒之間的附著力，可以使液體順著玻璃棒流下，較不易濺出。</w:t>
            </w:r>
          </w:p>
          <w:p w:rsidR="001F0305" w:rsidRPr="00723BB6" w:rsidRDefault="009F1D3F" w:rsidP="00723BB6">
            <w:pPr>
              <w:ind w:firstLine="0"/>
              <w:jc w:val="left"/>
              <w:rPr>
                <w:rFonts w:ascii="標楷體" w:eastAsia="標楷體" w:hAnsi="標楷體"/>
              </w:rPr>
            </w:pPr>
            <w:r>
              <w:rPr>
                <w:rFonts w:ascii="標楷體" w:eastAsia="標楷體" w:hAnsi="標楷體" w:cs="標楷體"/>
              </w:rPr>
              <w:t>8.</w:t>
            </w:r>
            <w:r w:rsidRPr="00723BB6">
              <w:rPr>
                <w:rFonts w:ascii="標楷體" w:eastAsia="標楷體" w:hAnsi="標楷體" w:cs="標楷體"/>
              </w:rPr>
              <w:t>若以溫度計代替玻璃棒來攪拌溶液，溫度計容易因碰撞而破裂，使溫度計中的酒精溢出。</w:t>
            </w:r>
          </w:p>
          <w:p w:rsidR="001F0305" w:rsidRPr="00723BB6" w:rsidRDefault="009F1D3F" w:rsidP="00723BB6">
            <w:pPr>
              <w:ind w:firstLine="0"/>
              <w:jc w:val="left"/>
              <w:rPr>
                <w:rFonts w:ascii="標楷體" w:eastAsia="標楷體" w:hAnsi="標楷體"/>
              </w:rPr>
            </w:pPr>
            <w:r>
              <w:rPr>
                <w:rFonts w:ascii="標楷體" w:eastAsia="標楷體" w:hAnsi="標楷體" w:cs="標楷體"/>
              </w:rPr>
              <w:t>9.</w:t>
            </w:r>
            <w:r w:rsidRPr="00723BB6">
              <w:rPr>
                <w:rFonts w:ascii="標楷體" w:eastAsia="標楷體" w:hAnsi="標楷體" w:cs="標楷體"/>
              </w:rPr>
              <w:t>讀取量筒液面高度：(1)測量時，應直視刻度線，且視線需與液面中央處等高。(2)若讀取刻度線的視線太高，測量結果將大於實際值；若視線太低，則測量結果將小於實際值，因而產生誤差。</w:t>
            </w:r>
          </w:p>
          <w:p w:rsidR="001F0305" w:rsidRPr="00723BB6" w:rsidRDefault="009F1D3F" w:rsidP="00723BB6">
            <w:pPr>
              <w:ind w:firstLine="0"/>
              <w:jc w:val="left"/>
              <w:rPr>
                <w:rFonts w:ascii="標楷體" w:eastAsia="標楷體" w:hAnsi="標楷體"/>
              </w:rPr>
            </w:pPr>
            <w:r w:rsidRPr="00723BB6">
              <w:rPr>
                <w:rFonts w:ascii="標楷體" w:eastAsia="標楷體" w:hAnsi="標楷體" w:cs="標楷體"/>
              </w:rPr>
              <w:t>1</w:t>
            </w:r>
            <w:r>
              <w:rPr>
                <w:rFonts w:ascii="標楷體" w:eastAsia="標楷體" w:hAnsi="標楷體" w:cs="標楷體"/>
              </w:rPr>
              <w:t>0.</w:t>
            </w:r>
            <w:r w:rsidRPr="00723BB6">
              <w:rPr>
                <w:rFonts w:ascii="標楷體" w:eastAsia="標楷體" w:hAnsi="標楷體" w:cs="標楷體"/>
              </w:rPr>
              <w:t>部分化學藥品易揮發且具有毒性及刺激性，若直接嗅聞藥品，容易使鼻腔黏膜或肺部損傷。</w:t>
            </w:r>
          </w:p>
          <w:p w:rsidR="001F0305" w:rsidRPr="00723BB6" w:rsidRDefault="009F1D3F" w:rsidP="00723BB6">
            <w:pPr>
              <w:ind w:firstLine="0"/>
              <w:jc w:val="left"/>
              <w:rPr>
                <w:rFonts w:ascii="標楷體" w:eastAsia="標楷體" w:hAnsi="標楷體"/>
              </w:rPr>
            </w:pPr>
            <w:r>
              <w:rPr>
                <w:rFonts w:ascii="標楷體" w:eastAsia="標楷體" w:hAnsi="標楷體" w:cs="標楷體"/>
              </w:rPr>
              <w:t>11.</w:t>
            </w:r>
            <w:r w:rsidRPr="00723BB6">
              <w:rPr>
                <w:rFonts w:ascii="標楷體" w:eastAsia="標楷體" w:hAnsi="標楷體" w:cs="標楷體"/>
              </w:rPr>
              <w:t>由於濃酸稀釋時會放出熱量，因此若將水加入濃酸中，易使容器中的濃酸迅速反應，放出大量的熱，並使酸液濺出容器外而引發危險。每次進行濃酸稀釋及觀察化學藥品時，都應</w:t>
            </w:r>
            <w:r w:rsidRPr="00723BB6">
              <w:rPr>
                <w:rFonts w:ascii="標楷體" w:eastAsia="標楷體" w:hAnsi="標楷體" w:cs="標楷體"/>
              </w:rPr>
              <w:lastRenderedPageBreak/>
              <w:t>於實驗前再次提醒實驗規則及注意事項。</w:t>
            </w:r>
          </w:p>
        </w:tc>
        <w:tc>
          <w:tcPr>
            <w:tcW w:w="709" w:type="dxa"/>
            <w:tcBorders>
              <w:bottom w:val="single" w:sz="4" w:space="0" w:color="auto"/>
            </w:tcBorders>
          </w:tcPr>
          <w:p w:rsidR="001F0305" w:rsidRPr="00723BB6" w:rsidRDefault="009F1D3F" w:rsidP="00723BB6">
            <w:pPr>
              <w:ind w:firstLine="0"/>
              <w:jc w:val="left"/>
              <w:rPr>
                <w:rFonts w:ascii="標楷體" w:eastAsia="標楷體" w:hAnsi="標楷體"/>
              </w:rPr>
            </w:pPr>
            <w:r w:rsidRPr="00723BB6">
              <w:rPr>
                <w:rFonts w:ascii="標楷體" w:eastAsia="標楷體" w:hAnsi="標楷體" w:cs="標楷體"/>
              </w:rPr>
              <w:lastRenderedPageBreak/>
              <w:t>3</w:t>
            </w:r>
          </w:p>
        </w:tc>
        <w:tc>
          <w:tcPr>
            <w:tcW w:w="1630" w:type="dxa"/>
            <w:tcBorders>
              <w:bottom w:val="single" w:sz="4" w:space="0" w:color="auto"/>
            </w:tcBorders>
          </w:tcPr>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1.</w:t>
            </w:r>
            <w:r w:rsidRPr="00723BB6">
              <w:rPr>
                <w:rFonts w:ascii="標楷體" w:eastAsia="標楷體" w:hAnsi="標楷體" w:cs="標楷體"/>
              </w:rPr>
              <w:t>實驗室</w:t>
            </w:r>
          </w:p>
        </w:tc>
        <w:tc>
          <w:tcPr>
            <w:tcW w:w="1630" w:type="dxa"/>
            <w:tcBorders>
              <w:bottom w:val="single" w:sz="4" w:space="0" w:color="auto"/>
            </w:tcBorders>
          </w:tcPr>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1.</w:t>
            </w:r>
            <w:r w:rsidRPr="00723BB6">
              <w:rPr>
                <w:rFonts w:ascii="標楷體" w:eastAsia="標楷體" w:hAnsi="標楷體" w:cs="標楷體"/>
              </w:rPr>
              <w:t>口頭評量</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2.</w:t>
            </w:r>
            <w:r w:rsidRPr="00723BB6">
              <w:rPr>
                <w:rFonts w:ascii="標楷體" w:eastAsia="標楷體" w:hAnsi="標楷體" w:cs="標楷體"/>
              </w:rPr>
              <w:t>實作評量</w:t>
            </w:r>
          </w:p>
        </w:tc>
        <w:tc>
          <w:tcPr>
            <w:tcW w:w="1276" w:type="dxa"/>
            <w:tcBorders>
              <w:bottom w:val="single" w:sz="4" w:space="0" w:color="auto"/>
            </w:tcBorders>
          </w:tcPr>
          <w:p w:rsidR="00DC68B9" w:rsidRPr="00BF48E9" w:rsidRDefault="00CC74B2"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1F0305" w:rsidRPr="00723BB6" w:rsidRDefault="009F1D3F" w:rsidP="00723BB6">
            <w:pPr>
              <w:ind w:firstLine="0"/>
              <w:jc w:val="left"/>
              <w:rPr>
                <w:rFonts w:ascii="標楷體" w:eastAsia="標楷體" w:hAnsi="標楷體"/>
                <w:lang w:eastAsia="zh-HK"/>
              </w:rPr>
            </w:pPr>
            <w:r>
              <w:rPr>
                <w:rFonts w:ascii="標楷體" w:eastAsia="標楷體" w:hAnsi="標楷體" w:cs="標楷體"/>
                <w:lang w:eastAsia="zh-HK"/>
              </w:rPr>
              <w:lastRenderedPageBreak/>
              <w:t>二</w:t>
            </w:r>
          </w:p>
          <w:p w:rsidR="001F0305" w:rsidRPr="001F0305" w:rsidRDefault="009F1D3F" w:rsidP="001F0305">
            <w:pPr>
              <w:ind w:firstLine="0"/>
              <w:jc w:val="left"/>
              <w:rPr>
                <w:rFonts w:ascii="標楷體" w:eastAsia="標楷體" w:hAnsi="標楷體"/>
              </w:rPr>
            </w:pPr>
            <w:r>
              <w:rPr>
                <w:rFonts w:ascii="標楷體" w:eastAsia="標楷體" w:hAnsi="標楷體" w:cs="標楷體"/>
              </w:rPr>
              <w:t>9/04-9/08</w:t>
            </w:r>
          </w:p>
        </w:tc>
        <w:tc>
          <w:tcPr>
            <w:tcW w:w="2055" w:type="dxa"/>
            <w:tcBorders>
              <w:bottom w:val="single" w:sz="4" w:space="0" w:color="auto"/>
            </w:tcBorders>
          </w:tcPr>
          <w:p w:rsidR="00293A66" w:rsidRDefault="009F1D3F">
            <w:pPr>
              <w:pStyle w:val="Default"/>
              <w:ind w:firstLine="0"/>
              <w:jc w:val="left"/>
              <w:rPr>
                <w:rFonts w:eastAsia="標楷體"/>
                <w:color w:val="auto"/>
                <w:sz w:val="20"/>
                <w:szCs w:val="20"/>
              </w:rPr>
            </w:pPr>
            <w:r>
              <w:rPr>
                <w:rFonts w:eastAsia="標楷體"/>
                <w:color w:val="auto"/>
                <w:sz w:val="20"/>
                <w:szCs w:val="20"/>
              </w:rPr>
              <w:t>自-J-A1 能應用科學知識、方法與態度於日常生活當中。</w:t>
            </w:r>
          </w:p>
          <w:p w:rsidR="00293A66" w:rsidRDefault="009F1D3F">
            <w:pPr>
              <w:pStyle w:val="Default"/>
              <w:ind w:firstLine="0"/>
              <w:jc w:val="left"/>
              <w:rPr>
                <w:rFonts w:eastAsia="標楷體"/>
                <w:color w:val="auto"/>
                <w:sz w:val="20"/>
                <w:szCs w:val="20"/>
              </w:rPr>
            </w:pPr>
            <w:r>
              <w:rPr>
                <w:rFonts w:eastAsia="標楷體"/>
                <w:color w:val="auto"/>
                <w:sz w:val="20"/>
                <w:szCs w:val="20"/>
              </w:rPr>
              <w:t>自-J-A2 能將所習得的科學知識，連結到自己觀察到的自然現象及實驗數據，學習自我或團體探索證據、回應多元觀點，並能對問題、方法、資訊或數據的可信性抱持合理的懷疑態度或進行檢核，提出問題可能的解決方案。</w:t>
            </w:r>
          </w:p>
          <w:p w:rsidR="00293A66" w:rsidRDefault="009F1D3F">
            <w:pPr>
              <w:pStyle w:val="Default"/>
              <w:ind w:firstLine="0"/>
              <w:jc w:val="left"/>
              <w:rPr>
                <w:rFonts w:eastAsia="標楷體"/>
                <w:color w:val="auto"/>
                <w:sz w:val="20"/>
                <w:szCs w:val="20"/>
              </w:rPr>
            </w:pPr>
            <w:r>
              <w:rPr>
                <w:rFonts w:eastAsia="標楷體"/>
                <w:color w:val="auto"/>
                <w:sz w:val="20"/>
                <w:szCs w:val="20"/>
              </w:rPr>
              <w:t>自-J-A3 具備從日常生活經驗中找出問題，並能根據問題特性、資源等因素，善用生活週遭的物品、器材儀器、科技設備及資源，規劃自然科學探究活動。</w:t>
            </w:r>
          </w:p>
          <w:p w:rsidR="00293A66" w:rsidRDefault="009F1D3F">
            <w:pPr>
              <w:pStyle w:val="Default"/>
              <w:ind w:firstLine="0"/>
              <w:jc w:val="left"/>
              <w:rPr>
                <w:rFonts w:eastAsia="標楷體"/>
                <w:color w:val="auto"/>
                <w:sz w:val="20"/>
                <w:szCs w:val="20"/>
              </w:rPr>
            </w:pPr>
            <w:r>
              <w:rPr>
                <w:rFonts w:eastAsia="標楷體"/>
                <w:color w:val="auto"/>
                <w:sz w:val="20"/>
                <w:szCs w:val="20"/>
              </w:rPr>
              <w:t>自-J-B1 能分析歸納、製作圖表、使用資訊及數學</w:t>
            </w:r>
            <w:r w:rsidRPr="00723BB6">
              <w:rPr>
                <w:rFonts w:eastAsia="標楷體"/>
                <w:color w:val="auto"/>
                <w:sz w:val="20"/>
                <w:szCs w:val="20"/>
              </w:rPr>
              <w:t>運算等方</w:t>
            </w:r>
            <w:r w:rsidRPr="00723BB6">
              <w:rPr>
                <w:rFonts w:eastAsia="標楷體"/>
                <w:color w:val="auto"/>
                <w:sz w:val="20"/>
                <w:szCs w:val="20"/>
              </w:rPr>
              <w:lastRenderedPageBreak/>
              <w:t>法，整理自然科學資訊或數據，並利用口語、影像、文字與圖案、繪圖或實物、科學名詞、數學公式、模型等，表達探究之過程、發現與成果、價值和限制等。</w:t>
            </w:r>
          </w:p>
          <w:p w:rsidR="00293A66" w:rsidRDefault="009F1D3F">
            <w:pPr>
              <w:pStyle w:val="Default"/>
              <w:ind w:firstLine="0"/>
              <w:jc w:val="left"/>
              <w:rPr>
                <w:rFonts w:eastAsia="標楷體"/>
                <w:color w:val="auto"/>
                <w:sz w:val="20"/>
                <w:szCs w:val="20"/>
              </w:rPr>
            </w:pPr>
            <w:r>
              <w:rPr>
                <w:rFonts w:eastAsia="標楷體"/>
                <w:color w:val="auto"/>
                <w:sz w:val="20"/>
                <w:szCs w:val="20"/>
              </w:rPr>
              <w:t>自-J-B2 能操作適合學習階段的科技設備與資源，並從學習活動、日常經驗及科技運用、自然環境、書刊及網路媒體中，培養相關倫理與分辨資訊之可信程度及進行各種有計畫的觀察，以獲得有助於探究和問題解決的資訊。</w:t>
            </w:r>
          </w:p>
          <w:p w:rsidR="00293A66" w:rsidRDefault="009F1D3F">
            <w:pPr>
              <w:pStyle w:val="Default"/>
              <w:ind w:firstLine="0"/>
              <w:jc w:val="left"/>
              <w:rPr>
                <w:rFonts w:eastAsia="標楷體"/>
                <w:color w:val="auto"/>
                <w:sz w:val="20"/>
                <w:szCs w:val="20"/>
              </w:rPr>
            </w:pPr>
            <w:r>
              <w:rPr>
                <w:rFonts w:eastAsia="標楷體"/>
                <w:color w:val="auto"/>
                <w:sz w:val="20"/>
                <w:szCs w:val="20"/>
              </w:rPr>
              <w:t>自-J-C1 從日常學習中，主動關心自然環境相關公共議題，尊重生命。</w:t>
            </w:r>
          </w:p>
          <w:p w:rsidR="00293A66" w:rsidRDefault="009F1D3F">
            <w:pPr>
              <w:pStyle w:val="Default"/>
              <w:ind w:firstLine="0"/>
              <w:jc w:val="left"/>
              <w:rPr>
                <w:rFonts w:eastAsia="標楷體"/>
                <w:color w:val="auto"/>
                <w:sz w:val="20"/>
                <w:szCs w:val="20"/>
              </w:rPr>
            </w:pPr>
            <w:r>
              <w:rPr>
                <w:rFonts w:eastAsia="標楷體"/>
                <w:color w:val="auto"/>
                <w:sz w:val="20"/>
                <w:szCs w:val="20"/>
              </w:rPr>
              <w:t>自-J-C2 透過合作學習，發展與同儕溝通、共同參與、共同執行及共同發掘科學相關知識與問題解決的能力。</w:t>
            </w:r>
          </w:p>
          <w:p w:rsidR="00293A66" w:rsidRDefault="009F1D3F">
            <w:pPr>
              <w:pStyle w:val="Default"/>
              <w:ind w:firstLine="0"/>
              <w:jc w:val="left"/>
              <w:rPr>
                <w:rFonts w:eastAsia="標楷體"/>
                <w:color w:val="auto"/>
                <w:sz w:val="20"/>
                <w:szCs w:val="20"/>
              </w:rPr>
            </w:pPr>
            <w:r>
              <w:rPr>
                <w:rFonts w:eastAsia="標楷體"/>
                <w:color w:val="auto"/>
                <w:sz w:val="20"/>
                <w:szCs w:val="20"/>
              </w:rPr>
              <w:t>自-J-C3 透過環境相關議題的學習，能了</w:t>
            </w:r>
            <w:r>
              <w:rPr>
                <w:rFonts w:eastAsia="標楷體"/>
                <w:color w:val="auto"/>
                <w:sz w:val="20"/>
                <w:szCs w:val="20"/>
              </w:rPr>
              <w:lastRenderedPageBreak/>
              <w:t>解全球自然環境具有差異性與互動性，並能發展出自我文化認同與身為地球公民的價值觀。</w:t>
            </w:r>
          </w:p>
        </w:tc>
        <w:tc>
          <w:tcPr>
            <w:tcW w:w="2056" w:type="dxa"/>
            <w:tcBorders>
              <w:bottom w:val="single" w:sz="4" w:space="0" w:color="auto"/>
            </w:tcBorders>
          </w:tcPr>
          <w:p w:rsidR="00293A66" w:rsidRDefault="009F1D3F">
            <w:pPr>
              <w:ind w:firstLine="0"/>
              <w:jc w:val="left"/>
              <w:rPr>
                <w:rFonts w:ascii="標楷體" w:eastAsia="標楷體" w:hAnsi="標楷體" w:cs="標楷體"/>
              </w:rPr>
            </w:pPr>
            <w:r>
              <w:rPr>
                <w:rFonts w:ascii="標楷體" w:eastAsia="標楷體" w:hAnsi="標楷體" w:cs="標楷體"/>
              </w:rPr>
              <w:lastRenderedPageBreak/>
              <w:t>【科技教育】</w:t>
            </w:r>
          </w:p>
          <w:p w:rsidR="00293A66" w:rsidRDefault="009F1D3F">
            <w:pPr>
              <w:ind w:firstLine="0"/>
              <w:jc w:val="left"/>
              <w:rPr>
                <w:rFonts w:ascii="標楷體" w:eastAsia="標楷體" w:hAnsi="標楷體" w:cs="標楷體"/>
              </w:rPr>
            </w:pPr>
            <w:r>
              <w:rPr>
                <w:rFonts w:ascii="標楷體" w:eastAsia="標楷體" w:hAnsi="標楷體" w:cs="標楷體"/>
              </w:rPr>
              <w:t xml:space="preserve">科E1 </w:t>
            </w:r>
            <w:r w:rsidRPr="00723BB6">
              <w:rPr>
                <w:rFonts w:ascii="標楷體" w:eastAsia="標楷體" w:hAnsi="標楷體" w:cs="標楷體"/>
              </w:rPr>
              <w:t>了解平日常見科技產品的用途與運作方式。</w:t>
            </w:r>
          </w:p>
          <w:p w:rsidR="00293A66" w:rsidRDefault="009F1D3F">
            <w:pPr>
              <w:ind w:firstLine="0"/>
              <w:jc w:val="left"/>
              <w:rPr>
                <w:rFonts w:ascii="標楷體" w:eastAsia="標楷體" w:hAnsi="標楷體" w:cs="標楷體"/>
              </w:rPr>
            </w:pPr>
            <w:r>
              <w:rPr>
                <w:rFonts w:ascii="標楷體" w:eastAsia="標楷體" w:hAnsi="標楷體" w:cs="標楷體"/>
              </w:rPr>
              <w:t xml:space="preserve">科E2 </w:t>
            </w:r>
            <w:r w:rsidRPr="00723BB6">
              <w:rPr>
                <w:rFonts w:ascii="標楷體" w:eastAsia="標楷體" w:hAnsi="標楷體" w:cs="標楷體"/>
              </w:rPr>
              <w:t>了解動手實作的重要性。</w:t>
            </w:r>
          </w:p>
        </w:tc>
        <w:tc>
          <w:tcPr>
            <w:tcW w:w="1418" w:type="dxa"/>
            <w:tcBorders>
              <w:bottom w:val="single" w:sz="4" w:space="0" w:color="auto"/>
            </w:tcBorders>
          </w:tcPr>
          <w:p w:rsidR="001F0305" w:rsidRPr="00723BB6" w:rsidRDefault="009F1D3F" w:rsidP="00723BB6">
            <w:pPr>
              <w:ind w:firstLine="0"/>
              <w:jc w:val="left"/>
              <w:rPr>
                <w:rFonts w:ascii="標楷體" w:eastAsia="標楷體" w:hAnsi="標楷體"/>
              </w:rPr>
            </w:pPr>
            <w:r w:rsidRPr="00723BB6">
              <w:rPr>
                <w:rFonts w:ascii="標楷體" w:eastAsia="標楷體" w:hAnsi="標楷體" w:cs="標楷體"/>
              </w:rPr>
              <w:t>第一章基本測量</w:t>
            </w:r>
          </w:p>
          <w:p w:rsidR="001F0305" w:rsidRPr="00723BB6" w:rsidRDefault="009F1D3F" w:rsidP="00723BB6">
            <w:pPr>
              <w:ind w:firstLine="0"/>
              <w:jc w:val="left"/>
              <w:rPr>
                <w:rFonts w:ascii="標楷體" w:eastAsia="標楷體" w:hAnsi="標楷體"/>
              </w:rPr>
            </w:pPr>
            <w:r w:rsidRPr="00723BB6">
              <w:rPr>
                <w:rFonts w:ascii="標楷體" w:eastAsia="標楷體" w:hAnsi="標楷體" w:cs="標楷體"/>
              </w:rPr>
              <w:t>1•1長度與體積的測量</w:t>
            </w:r>
          </w:p>
        </w:tc>
        <w:tc>
          <w:tcPr>
            <w:tcW w:w="3260" w:type="dxa"/>
            <w:tcBorders>
              <w:bottom w:val="single" w:sz="4" w:space="0" w:color="auto"/>
            </w:tcBorders>
          </w:tcPr>
          <w:p w:rsidR="001F0305" w:rsidRPr="00723BB6" w:rsidRDefault="009F1D3F" w:rsidP="00723BB6">
            <w:pPr>
              <w:ind w:firstLine="0"/>
              <w:jc w:val="left"/>
              <w:rPr>
                <w:rFonts w:ascii="標楷體" w:eastAsia="標楷體" w:hAnsi="標楷體"/>
              </w:rPr>
            </w:pPr>
            <w:r>
              <w:rPr>
                <w:rFonts w:ascii="標楷體" w:eastAsia="標楷體" w:hAnsi="標楷體" w:cs="標楷體"/>
              </w:rPr>
              <w:t>1.</w:t>
            </w:r>
            <w:r w:rsidRPr="00723BB6">
              <w:rPr>
                <w:rFonts w:ascii="標楷體" w:eastAsia="標楷體" w:hAnsi="標楷體" w:cs="標楷體"/>
              </w:rPr>
              <w:t>以「自然暖身操」為例，引入測量的方法，以及測量單位使用國際單位制的必要性。</w:t>
            </w:r>
          </w:p>
          <w:p w:rsidR="001F0305" w:rsidRPr="00723BB6" w:rsidRDefault="009F1D3F" w:rsidP="00723BB6">
            <w:pPr>
              <w:ind w:firstLine="0"/>
              <w:jc w:val="left"/>
              <w:rPr>
                <w:rFonts w:ascii="標楷體" w:eastAsia="標楷體" w:hAnsi="標楷體"/>
              </w:rPr>
            </w:pPr>
            <w:r>
              <w:rPr>
                <w:rFonts w:ascii="標楷體" w:eastAsia="標楷體" w:hAnsi="標楷體" w:cs="標楷體"/>
              </w:rPr>
              <w:t>2.</w:t>
            </w:r>
            <w:r w:rsidRPr="00723BB6">
              <w:rPr>
                <w:rFonts w:ascii="標楷體" w:eastAsia="標楷體" w:hAnsi="標楷體" w:cs="標楷體"/>
              </w:rPr>
              <w:t>讓學生自由發表已學過的長度單位，經過提示與整理，使學生熟悉常用的長度單位。</w:t>
            </w:r>
          </w:p>
          <w:p w:rsidR="001F0305" w:rsidRPr="00723BB6" w:rsidRDefault="009F1D3F" w:rsidP="00723BB6">
            <w:pPr>
              <w:ind w:firstLine="0"/>
              <w:jc w:val="left"/>
              <w:rPr>
                <w:rFonts w:ascii="標楷體" w:eastAsia="標楷體" w:hAnsi="標楷體"/>
              </w:rPr>
            </w:pPr>
            <w:r>
              <w:rPr>
                <w:rFonts w:ascii="標楷體" w:eastAsia="標楷體" w:hAnsi="標楷體" w:cs="標楷體"/>
              </w:rPr>
              <w:t>3.</w:t>
            </w:r>
            <w:r w:rsidRPr="00723BB6">
              <w:rPr>
                <w:rFonts w:ascii="標楷體" w:eastAsia="標楷體" w:hAnsi="標楷體" w:cs="標楷體"/>
              </w:rPr>
              <w:t>利用直尺測量鉛筆的長度，讓學生知道要清楚表達一個測量結果，必須包括數值和單位。</w:t>
            </w:r>
          </w:p>
          <w:p w:rsidR="001F0305" w:rsidRPr="00723BB6" w:rsidRDefault="009F1D3F" w:rsidP="00723BB6">
            <w:pPr>
              <w:ind w:firstLine="0"/>
              <w:jc w:val="left"/>
              <w:rPr>
                <w:rFonts w:ascii="標楷體" w:eastAsia="標楷體" w:hAnsi="標楷體"/>
              </w:rPr>
            </w:pPr>
            <w:r>
              <w:rPr>
                <w:rFonts w:ascii="標楷體" w:eastAsia="標楷體" w:hAnsi="標楷體" w:cs="標楷體"/>
              </w:rPr>
              <w:t>4.</w:t>
            </w:r>
            <w:r w:rsidRPr="00723BB6">
              <w:rPr>
                <w:rFonts w:ascii="標楷體" w:eastAsia="標楷體" w:hAnsi="標楷體" w:cs="標楷體"/>
              </w:rPr>
              <w:t>利用鉛筆長度的測量，讓學生知道測量結果的數值部分要如何記錄。</w:t>
            </w:r>
          </w:p>
          <w:p w:rsidR="001F0305" w:rsidRPr="00723BB6" w:rsidRDefault="009F1D3F" w:rsidP="00723BB6">
            <w:pPr>
              <w:ind w:firstLine="0"/>
              <w:jc w:val="left"/>
              <w:rPr>
                <w:rFonts w:ascii="標楷體" w:eastAsia="標楷體" w:hAnsi="標楷體"/>
              </w:rPr>
            </w:pPr>
            <w:r>
              <w:rPr>
                <w:rFonts w:ascii="標楷體" w:eastAsia="標楷體" w:hAnsi="標楷體" w:cs="標楷體"/>
              </w:rPr>
              <w:t>5.</w:t>
            </w:r>
            <w:r w:rsidRPr="00723BB6">
              <w:rPr>
                <w:rFonts w:ascii="標楷體" w:eastAsia="標楷體" w:hAnsi="標楷體" w:cs="標楷體"/>
              </w:rPr>
              <w:t>(1)經由長度的測量，使學生從實際操作中學習測量的含義，並觀察學生的學習成果。(2)讓學生與同學的測量結果做比較，使學生了解每位同學的測量結果不一定相同，進而引入測量誤差的概念。(3)讓學生知道每次測量的結果，估計數值會略有不同，可以利用求取平均值的方法，來使測量結果更精確。</w:t>
            </w:r>
          </w:p>
          <w:p w:rsidR="001F0305" w:rsidRPr="00723BB6" w:rsidRDefault="009F1D3F" w:rsidP="00723BB6">
            <w:pPr>
              <w:ind w:firstLine="0"/>
              <w:jc w:val="left"/>
              <w:rPr>
                <w:rFonts w:ascii="標楷體" w:eastAsia="標楷體" w:hAnsi="標楷體"/>
              </w:rPr>
            </w:pPr>
            <w:r>
              <w:rPr>
                <w:rFonts w:ascii="標楷體" w:eastAsia="標楷體" w:hAnsi="標楷體" w:cs="標楷體"/>
              </w:rPr>
              <w:t>6.</w:t>
            </w:r>
            <w:r w:rsidRPr="00723BB6">
              <w:rPr>
                <w:rFonts w:ascii="標楷體" w:eastAsia="標楷體" w:hAnsi="標楷體" w:cs="標楷體"/>
              </w:rPr>
              <w:t>提醒學生測量視線應與測量刻度平行，讓學生嘗試如果測量視線與測量刻度不平行時，測量結果會有什麼變化。</w:t>
            </w:r>
          </w:p>
          <w:p w:rsidR="001F0305" w:rsidRPr="00723BB6" w:rsidRDefault="009F1D3F" w:rsidP="00723BB6">
            <w:pPr>
              <w:ind w:firstLine="0"/>
              <w:jc w:val="left"/>
              <w:rPr>
                <w:rFonts w:ascii="標楷體" w:eastAsia="標楷體" w:hAnsi="標楷體"/>
              </w:rPr>
            </w:pPr>
            <w:r>
              <w:rPr>
                <w:rFonts w:ascii="標楷體" w:eastAsia="標楷體" w:hAnsi="標楷體" w:cs="標楷體"/>
              </w:rPr>
              <w:t>7.</w:t>
            </w:r>
            <w:r w:rsidRPr="00723BB6">
              <w:rPr>
                <w:rFonts w:ascii="標楷體" w:eastAsia="標楷體" w:hAnsi="標楷體" w:cs="標楷體"/>
              </w:rPr>
              <w:t>以提問的方式讓學生歸納誤差的來</w:t>
            </w:r>
            <w:r w:rsidRPr="00723BB6">
              <w:rPr>
                <w:rFonts w:ascii="標楷體" w:eastAsia="標楷體" w:hAnsi="標楷體" w:cs="標楷體"/>
              </w:rPr>
              <w:lastRenderedPageBreak/>
              <w:t>源，及減少誤差的方式。</w:t>
            </w:r>
          </w:p>
          <w:p w:rsidR="001F0305" w:rsidRPr="00723BB6" w:rsidRDefault="009F1D3F" w:rsidP="00723BB6">
            <w:pPr>
              <w:ind w:firstLine="0"/>
              <w:jc w:val="left"/>
              <w:rPr>
                <w:rFonts w:ascii="標楷體" w:eastAsia="標楷體" w:hAnsi="標楷體"/>
              </w:rPr>
            </w:pPr>
            <w:r>
              <w:rPr>
                <w:rFonts w:ascii="標楷體" w:eastAsia="標楷體" w:hAnsi="標楷體" w:cs="標楷體"/>
              </w:rPr>
              <w:t>8.</w:t>
            </w:r>
            <w:r w:rsidRPr="00723BB6">
              <w:rPr>
                <w:rFonts w:ascii="標楷體" w:eastAsia="標楷體" w:hAnsi="標楷體" w:cs="標楷體"/>
              </w:rPr>
              <w:t>指導學生正確讀取量筒中水的體積，以減少誤差。</w:t>
            </w:r>
          </w:p>
          <w:p w:rsidR="001F0305" w:rsidRPr="00723BB6" w:rsidRDefault="009F1D3F" w:rsidP="00723BB6">
            <w:pPr>
              <w:ind w:firstLine="0"/>
              <w:jc w:val="left"/>
              <w:rPr>
                <w:rFonts w:ascii="標楷體" w:eastAsia="標楷體" w:hAnsi="標楷體"/>
              </w:rPr>
            </w:pPr>
            <w:r>
              <w:rPr>
                <w:rFonts w:ascii="標楷體" w:eastAsia="標楷體" w:hAnsi="標楷體" w:cs="標楷體"/>
              </w:rPr>
              <w:t>9.</w:t>
            </w:r>
            <w:r w:rsidRPr="00723BB6">
              <w:rPr>
                <w:rFonts w:ascii="標楷體" w:eastAsia="標楷體" w:hAnsi="標楷體" w:cs="標楷體"/>
              </w:rPr>
              <w:t>可實際操作排水法來測量不規則物體（例如石頭）的體積。</w:t>
            </w:r>
          </w:p>
          <w:p w:rsidR="001F0305" w:rsidRPr="00723BB6" w:rsidRDefault="009F1D3F" w:rsidP="00723BB6">
            <w:pPr>
              <w:ind w:firstLine="0"/>
              <w:jc w:val="left"/>
              <w:rPr>
                <w:rFonts w:ascii="標楷體" w:eastAsia="標楷體" w:hAnsi="標楷體"/>
              </w:rPr>
            </w:pPr>
            <w:r>
              <w:rPr>
                <w:rFonts w:ascii="標楷體" w:eastAsia="標楷體" w:hAnsi="標楷體" w:cs="標楷體"/>
              </w:rPr>
              <w:t>10.</w:t>
            </w:r>
            <w:r w:rsidRPr="00723BB6">
              <w:rPr>
                <w:rFonts w:ascii="標楷體" w:eastAsia="標楷體" w:hAnsi="標楷體" w:cs="標楷體"/>
              </w:rPr>
              <w:t>請學生討論排水法是否適合測量浮體和可溶於水的物體體積（例如砂糖或食鹽等），並思考動腦時間的解答。</w:t>
            </w:r>
          </w:p>
        </w:tc>
        <w:tc>
          <w:tcPr>
            <w:tcW w:w="709" w:type="dxa"/>
            <w:tcBorders>
              <w:bottom w:val="single" w:sz="4" w:space="0" w:color="auto"/>
            </w:tcBorders>
          </w:tcPr>
          <w:p w:rsidR="001F0305" w:rsidRPr="00723BB6" w:rsidRDefault="009F1D3F" w:rsidP="00723BB6">
            <w:pPr>
              <w:ind w:firstLine="0"/>
              <w:jc w:val="left"/>
              <w:rPr>
                <w:rFonts w:ascii="標楷體" w:eastAsia="標楷體" w:hAnsi="標楷體"/>
              </w:rPr>
            </w:pPr>
            <w:r w:rsidRPr="00723BB6">
              <w:rPr>
                <w:rFonts w:ascii="標楷體" w:eastAsia="標楷體" w:hAnsi="標楷體" w:cs="標楷體"/>
              </w:rPr>
              <w:lastRenderedPageBreak/>
              <w:t>3</w:t>
            </w:r>
          </w:p>
        </w:tc>
        <w:tc>
          <w:tcPr>
            <w:tcW w:w="1630" w:type="dxa"/>
            <w:tcBorders>
              <w:bottom w:val="single" w:sz="4" w:space="0" w:color="auto"/>
            </w:tcBorders>
          </w:tcPr>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1.</w:t>
            </w:r>
            <w:r w:rsidRPr="00723BB6">
              <w:rPr>
                <w:rFonts w:ascii="標楷體" w:eastAsia="標楷體" w:hAnsi="標楷體" w:cs="標楷體"/>
              </w:rPr>
              <w:t>實驗室</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2.</w:t>
            </w:r>
            <w:r w:rsidRPr="00723BB6">
              <w:rPr>
                <w:rFonts w:ascii="標楷體" w:eastAsia="標楷體" w:hAnsi="標楷體" w:cs="標楷體"/>
              </w:rPr>
              <w:t>實驗器材</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3.</w:t>
            </w:r>
            <w:r w:rsidRPr="00723BB6">
              <w:rPr>
                <w:rFonts w:ascii="標楷體" w:eastAsia="標楷體" w:hAnsi="標楷體" w:cs="標楷體"/>
              </w:rPr>
              <w:t>器材單8份</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4.</w:t>
            </w:r>
            <w:r w:rsidRPr="00723BB6">
              <w:rPr>
                <w:rFonts w:ascii="標楷體" w:eastAsia="標楷體" w:hAnsi="標楷體" w:cs="標楷體"/>
              </w:rPr>
              <w:t>直尺</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5.</w:t>
            </w:r>
            <w:r w:rsidRPr="00723BB6">
              <w:rPr>
                <w:rFonts w:ascii="標楷體" w:eastAsia="標楷體" w:hAnsi="標楷體" w:cs="標楷體"/>
              </w:rPr>
              <w:t>量筒</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6.</w:t>
            </w:r>
            <w:r w:rsidRPr="00723BB6">
              <w:rPr>
                <w:rFonts w:ascii="標楷體" w:eastAsia="標楷體" w:hAnsi="標楷體" w:cs="標楷體"/>
              </w:rPr>
              <w:t>石頭</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7.</w:t>
            </w:r>
            <w:r w:rsidRPr="00723BB6">
              <w:rPr>
                <w:rFonts w:ascii="標楷體" w:eastAsia="標楷體" w:hAnsi="標楷體" w:cs="標楷體"/>
              </w:rPr>
              <w:t>螺栓</w:t>
            </w:r>
          </w:p>
        </w:tc>
        <w:tc>
          <w:tcPr>
            <w:tcW w:w="1630" w:type="dxa"/>
            <w:tcBorders>
              <w:bottom w:val="single" w:sz="4" w:space="0" w:color="auto"/>
            </w:tcBorders>
          </w:tcPr>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1.</w:t>
            </w:r>
            <w:r w:rsidRPr="00723BB6">
              <w:rPr>
                <w:rFonts w:ascii="標楷體" w:eastAsia="標楷體" w:hAnsi="標楷體" w:cs="標楷體"/>
              </w:rPr>
              <w:t>口頭評量</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2.</w:t>
            </w:r>
            <w:r w:rsidRPr="00723BB6">
              <w:rPr>
                <w:rFonts w:ascii="標楷體" w:eastAsia="標楷體" w:hAnsi="標楷體" w:cs="標楷體"/>
              </w:rPr>
              <w:t>實作評量</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3.</w:t>
            </w:r>
            <w:r w:rsidRPr="00723BB6">
              <w:rPr>
                <w:rFonts w:ascii="標楷體" w:eastAsia="標楷體" w:hAnsi="標楷體" w:cs="標楷體"/>
              </w:rPr>
              <w:t>紙筆評量</w:t>
            </w:r>
          </w:p>
        </w:tc>
        <w:tc>
          <w:tcPr>
            <w:tcW w:w="1276" w:type="dxa"/>
            <w:tcBorders>
              <w:bottom w:val="single" w:sz="4" w:space="0" w:color="auto"/>
            </w:tcBorders>
          </w:tcPr>
          <w:p w:rsidR="00DC68B9" w:rsidRPr="00BF48E9" w:rsidRDefault="00CC74B2"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1F0305" w:rsidRPr="00723BB6" w:rsidRDefault="009F1D3F" w:rsidP="00723BB6">
            <w:pPr>
              <w:ind w:firstLine="0"/>
              <w:jc w:val="left"/>
              <w:rPr>
                <w:rFonts w:ascii="標楷體" w:eastAsia="標楷體" w:hAnsi="標楷體"/>
                <w:lang w:eastAsia="zh-HK"/>
              </w:rPr>
            </w:pPr>
            <w:r>
              <w:rPr>
                <w:rFonts w:ascii="標楷體" w:eastAsia="標楷體" w:hAnsi="標楷體" w:cs="標楷體"/>
                <w:lang w:eastAsia="zh-HK"/>
              </w:rPr>
              <w:lastRenderedPageBreak/>
              <w:t>三</w:t>
            </w:r>
          </w:p>
          <w:p w:rsidR="001F0305" w:rsidRPr="001F0305" w:rsidRDefault="009F1D3F" w:rsidP="001F0305">
            <w:pPr>
              <w:ind w:firstLine="0"/>
              <w:jc w:val="left"/>
              <w:rPr>
                <w:rFonts w:ascii="標楷體" w:eastAsia="標楷體" w:hAnsi="標楷體"/>
              </w:rPr>
            </w:pPr>
            <w:r>
              <w:rPr>
                <w:rFonts w:ascii="標楷體" w:eastAsia="標楷體" w:hAnsi="標楷體" w:cs="標楷體"/>
              </w:rPr>
              <w:t>9/11-9/15</w:t>
            </w:r>
          </w:p>
        </w:tc>
        <w:tc>
          <w:tcPr>
            <w:tcW w:w="2055" w:type="dxa"/>
            <w:tcBorders>
              <w:bottom w:val="single" w:sz="4" w:space="0" w:color="auto"/>
            </w:tcBorders>
          </w:tcPr>
          <w:p w:rsidR="00293A66" w:rsidRDefault="009F1D3F">
            <w:pPr>
              <w:pStyle w:val="Default"/>
              <w:ind w:firstLine="0"/>
              <w:jc w:val="left"/>
              <w:rPr>
                <w:rFonts w:eastAsia="標楷體"/>
                <w:color w:val="auto"/>
                <w:sz w:val="20"/>
                <w:szCs w:val="20"/>
              </w:rPr>
            </w:pPr>
            <w:r>
              <w:rPr>
                <w:rFonts w:eastAsia="標楷體"/>
                <w:color w:val="auto"/>
                <w:sz w:val="20"/>
                <w:szCs w:val="20"/>
              </w:rPr>
              <w:t>自-J-A1 能應用科學知識、方法與態度於日常生活當中。</w:t>
            </w:r>
          </w:p>
          <w:p w:rsidR="00293A66" w:rsidRDefault="009F1D3F">
            <w:pPr>
              <w:pStyle w:val="Default"/>
              <w:ind w:firstLine="0"/>
              <w:jc w:val="left"/>
              <w:rPr>
                <w:rFonts w:eastAsia="標楷體"/>
                <w:color w:val="auto"/>
                <w:sz w:val="20"/>
                <w:szCs w:val="20"/>
              </w:rPr>
            </w:pPr>
            <w:r>
              <w:rPr>
                <w:rFonts w:eastAsia="標楷體"/>
                <w:color w:val="auto"/>
                <w:sz w:val="20"/>
                <w:szCs w:val="20"/>
              </w:rPr>
              <w:t>自-J-A2 能將所習得的科學知識，連結到自己觀察到的自然現象及實驗數據，學習自我或團體探索證據、回應多元觀點，並能對問題、方法、資訊或數據的可信性抱持合理的懷疑態度或進行檢核，提出問題可能的解決方案。</w:t>
            </w:r>
          </w:p>
          <w:p w:rsidR="00293A66" w:rsidRDefault="009F1D3F">
            <w:pPr>
              <w:pStyle w:val="Default"/>
              <w:ind w:firstLine="0"/>
              <w:jc w:val="left"/>
              <w:rPr>
                <w:rFonts w:eastAsia="標楷體"/>
                <w:color w:val="auto"/>
                <w:sz w:val="20"/>
                <w:szCs w:val="20"/>
              </w:rPr>
            </w:pPr>
            <w:r>
              <w:rPr>
                <w:rFonts w:eastAsia="標楷體"/>
                <w:color w:val="auto"/>
                <w:sz w:val="20"/>
                <w:szCs w:val="20"/>
              </w:rPr>
              <w:t>自-J-A3 具備從日常生活經驗中找出問題，並能根據問題特性、資源等因素，善用生活週遭的物品、器材</w:t>
            </w:r>
            <w:r w:rsidRPr="00723BB6">
              <w:rPr>
                <w:rFonts w:eastAsia="標楷體"/>
                <w:color w:val="auto"/>
                <w:sz w:val="20"/>
                <w:szCs w:val="20"/>
              </w:rPr>
              <w:t>儀器、科技設備及資源，規劃自然科學探究活動。</w:t>
            </w:r>
          </w:p>
          <w:p w:rsidR="00293A66" w:rsidRDefault="009F1D3F">
            <w:pPr>
              <w:pStyle w:val="Default"/>
              <w:ind w:firstLine="0"/>
              <w:jc w:val="left"/>
              <w:rPr>
                <w:rFonts w:eastAsia="標楷體"/>
                <w:color w:val="auto"/>
                <w:sz w:val="20"/>
                <w:szCs w:val="20"/>
              </w:rPr>
            </w:pPr>
            <w:r>
              <w:rPr>
                <w:rFonts w:eastAsia="標楷體"/>
                <w:color w:val="auto"/>
                <w:sz w:val="20"/>
                <w:szCs w:val="20"/>
              </w:rPr>
              <w:t>自-J-B1 能分析歸納、製作圖表、使用資訊及數學運算等方</w:t>
            </w:r>
            <w:r>
              <w:rPr>
                <w:rFonts w:eastAsia="標楷體"/>
                <w:color w:val="auto"/>
                <w:sz w:val="20"/>
                <w:szCs w:val="20"/>
              </w:rPr>
              <w:lastRenderedPageBreak/>
              <w:t>法，整理自然科學資訊或數據，並利用口語、影像、文字與圖案、繪圖或實物、科學名詞、數學公式、模型等，表達探究之過程、發現與成果、價值和限制等。</w:t>
            </w:r>
          </w:p>
          <w:p w:rsidR="00293A66" w:rsidRDefault="009F1D3F">
            <w:pPr>
              <w:pStyle w:val="Default"/>
              <w:ind w:firstLine="0"/>
              <w:jc w:val="left"/>
              <w:rPr>
                <w:rFonts w:eastAsia="標楷體"/>
                <w:color w:val="auto"/>
                <w:sz w:val="20"/>
                <w:szCs w:val="20"/>
              </w:rPr>
            </w:pPr>
            <w:r>
              <w:rPr>
                <w:rFonts w:eastAsia="標楷體"/>
                <w:color w:val="auto"/>
                <w:sz w:val="20"/>
                <w:szCs w:val="20"/>
              </w:rPr>
              <w:t>自-J-B2 能操作適合學習階段的科技設備與資源，並從學習活動、日常經驗及科技運用、自然環境、書刊及網路媒體中，培養相關倫理與分辨資訊之可信程度及進行各種有計畫的觀察，以獲得有助於探究和問題解決的資訊。</w:t>
            </w:r>
          </w:p>
          <w:p w:rsidR="00293A66" w:rsidRDefault="009F1D3F">
            <w:pPr>
              <w:pStyle w:val="Default"/>
              <w:ind w:firstLine="0"/>
              <w:jc w:val="left"/>
              <w:rPr>
                <w:rFonts w:eastAsia="標楷體"/>
                <w:color w:val="auto"/>
                <w:sz w:val="20"/>
                <w:szCs w:val="20"/>
              </w:rPr>
            </w:pPr>
            <w:r>
              <w:rPr>
                <w:rFonts w:eastAsia="標楷體"/>
                <w:color w:val="auto"/>
                <w:sz w:val="20"/>
                <w:szCs w:val="20"/>
              </w:rPr>
              <w:t>自-J-B3 透過欣賞山川大地、風雲雨露、河海大洋、日月星辰，體驗自然與生命之美。</w:t>
            </w:r>
          </w:p>
          <w:p w:rsidR="00293A66" w:rsidRDefault="009F1D3F">
            <w:pPr>
              <w:pStyle w:val="Default"/>
              <w:ind w:firstLine="0"/>
              <w:jc w:val="left"/>
              <w:rPr>
                <w:rFonts w:eastAsia="標楷體"/>
                <w:color w:val="auto"/>
                <w:sz w:val="20"/>
                <w:szCs w:val="20"/>
              </w:rPr>
            </w:pPr>
            <w:r>
              <w:rPr>
                <w:rFonts w:eastAsia="標楷體"/>
                <w:color w:val="auto"/>
                <w:sz w:val="20"/>
                <w:szCs w:val="20"/>
              </w:rPr>
              <w:t>自-J-C1 從日常學習中，主動關心自然環境相關公共議題，尊重生命。</w:t>
            </w:r>
          </w:p>
          <w:p w:rsidR="00293A66" w:rsidRDefault="009F1D3F">
            <w:pPr>
              <w:pStyle w:val="Default"/>
              <w:ind w:firstLine="0"/>
              <w:jc w:val="left"/>
              <w:rPr>
                <w:rFonts w:eastAsia="標楷體"/>
                <w:color w:val="auto"/>
                <w:sz w:val="20"/>
                <w:szCs w:val="20"/>
              </w:rPr>
            </w:pPr>
            <w:r>
              <w:rPr>
                <w:rFonts w:eastAsia="標楷體"/>
                <w:color w:val="auto"/>
                <w:sz w:val="20"/>
                <w:szCs w:val="20"/>
              </w:rPr>
              <w:t>自-J-C2 透過合作學習，發展與同儕溝通、共同參與、共同</w:t>
            </w:r>
            <w:r>
              <w:rPr>
                <w:rFonts w:eastAsia="標楷體"/>
                <w:color w:val="auto"/>
                <w:sz w:val="20"/>
                <w:szCs w:val="20"/>
              </w:rPr>
              <w:lastRenderedPageBreak/>
              <w:t>執行及共同發掘科學相關知識與問題解決的能力。</w:t>
            </w:r>
          </w:p>
          <w:p w:rsidR="00293A66" w:rsidRDefault="009F1D3F">
            <w:pPr>
              <w:pStyle w:val="Default"/>
              <w:ind w:firstLine="0"/>
              <w:jc w:val="left"/>
              <w:rPr>
                <w:rFonts w:eastAsia="標楷體"/>
                <w:color w:val="auto"/>
                <w:sz w:val="20"/>
                <w:szCs w:val="20"/>
              </w:rPr>
            </w:pPr>
            <w:r>
              <w:rPr>
                <w:rFonts w:eastAsia="標楷體"/>
                <w:color w:val="auto"/>
                <w:sz w:val="20"/>
                <w:szCs w:val="20"/>
              </w:rPr>
              <w:t>自-J-C3 透過環境相關議題的學習，能了解全球自然環境具有差異性與互動性，並能發展出自我文化認同與身為地球公民的價值觀。</w:t>
            </w:r>
          </w:p>
        </w:tc>
        <w:tc>
          <w:tcPr>
            <w:tcW w:w="2056" w:type="dxa"/>
            <w:tcBorders>
              <w:bottom w:val="single" w:sz="4" w:space="0" w:color="auto"/>
            </w:tcBorders>
          </w:tcPr>
          <w:p w:rsidR="00293A66" w:rsidRDefault="009F1D3F">
            <w:pPr>
              <w:ind w:firstLine="0"/>
              <w:jc w:val="left"/>
              <w:rPr>
                <w:rFonts w:ascii="標楷體" w:eastAsia="標楷體" w:hAnsi="標楷體" w:cs="標楷體"/>
              </w:rPr>
            </w:pPr>
            <w:r>
              <w:rPr>
                <w:rFonts w:ascii="標楷體" w:eastAsia="標楷體" w:hAnsi="標楷體" w:cs="標楷體"/>
              </w:rPr>
              <w:lastRenderedPageBreak/>
              <w:t>【科技教育】</w:t>
            </w:r>
          </w:p>
          <w:p w:rsidR="00293A66" w:rsidRDefault="009F1D3F">
            <w:pPr>
              <w:ind w:firstLine="0"/>
              <w:jc w:val="left"/>
              <w:rPr>
                <w:rFonts w:ascii="標楷體" w:eastAsia="標楷體" w:hAnsi="標楷體" w:cs="標楷體"/>
              </w:rPr>
            </w:pPr>
            <w:r>
              <w:rPr>
                <w:rFonts w:ascii="標楷體" w:eastAsia="標楷體" w:hAnsi="標楷體" w:cs="標楷體"/>
              </w:rPr>
              <w:t xml:space="preserve">科E1 </w:t>
            </w:r>
            <w:r w:rsidRPr="00723BB6">
              <w:rPr>
                <w:rFonts w:ascii="標楷體" w:eastAsia="標楷體" w:hAnsi="標楷體" w:cs="標楷體"/>
              </w:rPr>
              <w:t>了解平日常見科技產品的用途與運作方式。</w:t>
            </w:r>
          </w:p>
          <w:p w:rsidR="00293A66" w:rsidRDefault="009F1D3F">
            <w:pPr>
              <w:ind w:firstLine="0"/>
              <w:jc w:val="left"/>
              <w:rPr>
                <w:rFonts w:ascii="標楷體" w:eastAsia="標楷體" w:hAnsi="標楷體" w:cs="標楷體"/>
              </w:rPr>
            </w:pPr>
            <w:r>
              <w:rPr>
                <w:rFonts w:ascii="標楷體" w:eastAsia="標楷體" w:hAnsi="標楷體" w:cs="標楷體"/>
              </w:rPr>
              <w:t xml:space="preserve">科E2 </w:t>
            </w:r>
            <w:r w:rsidRPr="00723BB6">
              <w:rPr>
                <w:rFonts w:ascii="標楷體" w:eastAsia="標楷體" w:hAnsi="標楷體" w:cs="標楷體"/>
              </w:rPr>
              <w:t>了解動手實作的重要性。</w:t>
            </w:r>
          </w:p>
        </w:tc>
        <w:tc>
          <w:tcPr>
            <w:tcW w:w="1418" w:type="dxa"/>
            <w:tcBorders>
              <w:bottom w:val="single" w:sz="4" w:space="0" w:color="auto"/>
            </w:tcBorders>
          </w:tcPr>
          <w:p w:rsidR="001F0305" w:rsidRPr="00723BB6" w:rsidRDefault="009F1D3F" w:rsidP="00723BB6">
            <w:pPr>
              <w:ind w:firstLine="0"/>
              <w:jc w:val="left"/>
              <w:rPr>
                <w:rFonts w:ascii="標楷體" w:eastAsia="標楷體" w:hAnsi="標楷體"/>
              </w:rPr>
            </w:pPr>
            <w:r w:rsidRPr="00723BB6">
              <w:rPr>
                <w:rFonts w:ascii="標楷體" w:eastAsia="標楷體" w:hAnsi="標楷體" w:cs="標楷體"/>
              </w:rPr>
              <w:t>第一章基本測量</w:t>
            </w:r>
          </w:p>
          <w:p w:rsidR="001F0305" w:rsidRPr="00723BB6" w:rsidRDefault="009F1D3F" w:rsidP="00723BB6">
            <w:pPr>
              <w:ind w:firstLine="0"/>
              <w:jc w:val="left"/>
              <w:rPr>
                <w:rFonts w:ascii="標楷體" w:eastAsia="標楷體" w:hAnsi="標楷體"/>
              </w:rPr>
            </w:pPr>
            <w:r w:rsidRPr="00723BB6">
              <w:rPr>
                <w:rFonts w:ascii="標楷體" w:eastAsia="標楷體" w:hAnsi="標楷體" w:cs="標楷體"/>
              </w:rPr>
              <w:t>1•2質量與密度的測量</w:t>
            </w:r>
          </w:p>
        </w:tc>
        <w:tc>
          <w:tcPr>
            <w:tcW w:w="3260" w:type="dxa"/>
            <w:tcBorders>
              <w:bottom w:val="single" w:sz="4" w:space="0" w:color="auto"/>
            </w:tcBorders>
          </w:tcPr>
          <w:p w:rsidR="001F0305" w:rsidRPr="00723BB6" w:rsidRDefault="009F1D3F" w:rsidP="00723BB6">
            <w:pPr>
              <w:ind w:firstLine="0"/>
              <w:jc w:val="left"/>
              <w:rPr>
                <w:rFonts w:ascii="標楷體" w:eastAsia="標楷體" w:hAnsi="標楷體"/>
              </w:rPr>
            </w:pPr>
            <w:r>
              <w:rPr>
                <w:rFonts w:ascii="標楷體" w:eastAsia="標楷體" w:hAnsi="標楷體" w:cs="標楷體"/>
              </w:rPr>
              <w:t>1.</w:t>
            </w:r>
            <w:r w:rsidRPr="00723BB6">
              <w:rPr>
                <w:rFonts w:ascii="標楷體" w:eastAsia="標楷體" w:hAnsi="標楷體" w:cs="標楷體"/>
              </w:rPr>
              <w:t>以「自然暖身操」為例，詢問物體的輕重代表什麼？為什麼體積差不多大的柚子，較輕的會代表裡面水分較少？以引入質量與密度的概念。</w:t>
            </w:r>
          </w:p>
          <w:p w:rsidR="001F0305" w:rsidRPr="00723BB6" w:rsidRDefault="009F1D3F" w:rsidP="00723BB6">
            <w:pPr>
              <w:ind w:firstLine="0"/>
              <w:jc w:val="left"/>
              <w:rPr>
                <w:rFonts w:ascii="標楷體" w:eastAsia="標楷體" w:hAnsi="標楷體"/>
              </w:rPr>
            </w:pPr>
            <w:r>
              <w:rPr>
                <w:rFonts w:ascii="標楷體" w:eastAsia="標楷體" w:hAnsi="標楷體" w:cs="標楷體"/>
              </w:rPr>
              <w:t>2.</w:t>
            </w:r>
            <w:r w:rsidRPr="00723BB6">
              <w:rPr>
                <w:rFonts w:ascii="標楷體" w:eastAsia="標楷體" w:hAnsi="標楷體" w:cs="標楷體"/>
              </w:rPr>
              <w:t>講解質量的定義與單位。</w:t>
            </w:r>
          </w:p>
          <w:p w:rsidR="001F0305" w:rsidRPr="00723BB6" w:rsidRDefault="009F1D3F" w:rsidP="00723BB6">
            <w:pPr>
              <w:ind w:firstLine="0"/>
              <w:jc w:val="left"/>
              <w:rPr>
                <w:rFonts w:ascii="標楷體" w:eastAsia="標楷體" w:hAnsi="標楷體"/>
              </w:rPr>
            </w:pPr>
            <w:r>
              <w:rPr>
                <w:rFonts w:ascii="標楷體" w:eastAsia="標楷體" w:hAnsi="標楷體" w:cs="標楷體"/>
              </w:rPr>
              <w:t>3.</w:t>
            </w:r>
            <w:r w:rsidRPr="00723BB6">
              <w:rPr>
                <w:rFonts w:ascii="標楷體" w:eastAsia="標楷體" w:hAnsi="標楷體" w:cs="標楷體"/>
              </w:rPr>
              <w:t>以簡單的提問方式，評量學生能否正確說出質量的單位（不至於與重量單位混淆）。</w:t>
            </w:r>
          </w:p>
          <w:p w:rsidR="001F0305" w:rsidRPr="00723BB6" w:rsidRDefault="009F1D3F" w:rsidP="00723BB6">
            <w:pPr>
              <w:ind w:firstLine="0"/>
              <w:jc w:val="left"/>
              <w:rPr>
                <w:rFonts w:ascii="標楷體" w:eastAsia="標楷體" w:hAnsi="標楷體"/>
              </w:rPr>
            </w:pPr>
            <w:r>
              <w:rPr>
                <w:rFonts w:ascii="標楷體" w:eastAsia="標楷體" w:hAnsi="標楷體" w:cs="標楷體"/>
              </w:rPr>
              <w:t>4.</w:t>
            </w:r>
            <w:r w:rsidRPr="00723BB6">
              <w:rPr>
                <w:rFonts w:ascii="標楷體" w:eastAsia="標楷體" w:hAnsi="標楷體" w:cs="標楷體"/>
              </w:rPr>
              <w:t>介紹測量質量的方法與工具。</w:t>
            </w:r>
          </w:p>
          <w:p w:rsidR="001F0305" w:rsidRPr="00723BB6" w:rsidRDefault="009F1D3F" w:rsidP="00723BB6">
            <w:pPr>
              <w:ind w:firstLine="0"/>
              <w:jc w:val="left"/>
              <w:rPr>
                <w:rFonts w:ascii="標楷體" w:eastAsia="標楷體" w:hAnsi="標楷體"/>
              </w:rPr>
            </w:pPr>
            <w:r>
              <w:rPr>
                <w:rFonts w:ascii="標楷體" w:eastAsia="標楷體" w:hAnsi="標楷體" w:cs="標楷體"/>
              </w:rPr>
              <w:t>5.</w:t>
            </w:r>
            <w:r w:rsidRPr="00723BB6">
              <w:rPr>
                <w:rFonts w:ascii="標楷體" w:eastAsia="標楷體" w:hAnsi="標楷體" w:cs="標楷體"/>
              </w:rPr>
              <w:t>以上皿天平測量物體質量的示範操作，一邊操作、一邊講解天平的操作原理。</w:t>
            </w:r>
          </w:p>
          <w:p w:rsidR="001F0305" w:rsidRPr="00723BB6" w:rsidRDefault="009F1D3F" w:rsidP="00723BB6">
            <w:pPr>
              <w:ind w:firstLine="0"/>
              <w:jc w:val="left"/>
              <w:rPr>
                <w:rFonts w:ascii="標楷體" w:eastAsia="標楷體" w:hAnsi="標楷體"/>
              </w:rPr>
            </w:pPr>
            <w:r>
              <w:rPr>
                <w:rFonts w:ascii="標楷體" w:eastAsia="標楷體" w:hAnsi="標楷體" w:cs="標楷體"/>
              </w:rPr>
              <w:t>6.</w:t>
            </w:r>
            <w:r w:rsidRPr="00723BB6">
              <w:rPr>
                <w:rFonts w:ascii="標楷體" w:eastAsia="標楷體" w:hAnsi="標楷體" w:cs="標楷體"/>
              </w:rPr>
              <w:t>請各組派一位代表，實際操作演練。評量學生是否能：(1)正確歸零。(2)用砝碼夾夾取砝碼。(3)正確讀出物體的質量。</w:t>
            </w:r>
          </w:p>
          <w:p w:rsidR="001F0305" w:rsidRPr="00723BB6" w:rsidRDefault="009F1D3F" w:rsidP="00723BB6">
            <w:pPr>
              <w:ind w:firstLine="0"/>
              <w:jc w:val="left"/>
              <w:rPr>
                <w:rFonts w:ascii="標楷體" w:eastAsia="標楷體" w:hAnsi="標楷體"/>
              </w:rPr>
            </w:pPr>
            <w:r>
              <w:rPr>
                <w:rFonts w:ascii="標楷體" w:eastAsia="標楷體" w:hAnsi="標楷體" w:cs="標楷體"/>
              </w:rPr>
              <w:t>7.</w:t>
            </w:r>
            <w:r w:rsidRPr="00723BB6">
              <w:rPr>
                <w:rFonts w:ascii="標楷體" w:eastAsia="標楷體" w:hAnsi="標楷體" w:cs="標楷體"/>
              </w:rPr>
              <w:t>透過圖片或實驗室的電子天平來介紹或示範電子天平的使用方法。</w:t>
            </w:r>
          </w:p>
          <w:p w:rsidR="001F0305" w:rsidRPr="00723BB6" w:rsidRDefault="009F1D3F" w:rsidP="00723BB6">
            <w:pPr>
              <w:ind w:firstLine="0"/>
              <w:jc w:val="left"/>
              <w:rPr>
                <w:rFonts w:ascii="標楷體" w:eastAsia="標楷體" w:hAnsi="標楷體"/>
              </w:rPr>
            </w:pPr>
            <w:r>
              <w:rPr>
                <w:rFonts w:ascii="標楷體" w:eastAsia="標楷體" w:hAnsi="標楷體" w:cs="標楷體"/>
              </w:rPr>
              <w:t>8.</w:t>
            </w:r>
            <w:r w:rsidRPr="00723BB6">
              <w:rPr>
                <w:rFonts w:ascii="標楷體" w:eastAsia="標楷體" w:hAnsi="標楷體" w:cs="標楷體"/>
              </w:rPr>
              <w:t>複習天平的操作及利用天平測量物體質量的步驟與方法。</w:t>
            </w:r>
          </w:p>
          <w:p w:rsidR="001F0305" w:rsidRPr="00723BB6" w:rsidRDefault="009F1D3F" w:rsidP="00723BB6">
            <w:pPr>
              <w:ind w:firstLine="0"/>
              <w:jc w:val="left"/>
              <w:rPr>
                <w:rFonts w:ascii="標楷體" w:eastAsia="標楷體" w:hAnsi="標楷體"/>
              </w:rPr>
            </w:pPr>
            <w:r>
              <w:rPr>
                <w:rFonts w:ascii="標楷體" w:eastAsia="標楷體" w:hAnsi="標楷體" w:cs="標楷體"/>
              </w:rPr>
              <w:t>9.</w:t>
            </w:r>
            <w:r w:rsidRPr="00723BB6">
              <w:rPr>
                <w:rFonts w:ascii="標楷體" w:eastAsia="標楷體" w:hAnsi="標楷體" w:cs="標楷體"/>
              </w:rPr>
              <w:t>利用實驗結果，說明相同物質的質量與體積成正比關係。</w:t>
            </w:r>
          </w:p>
          <w:p w:rsidR="001F0305" w:rsidRPr="00723BB6" w:rsidRDefault="009F1D3F" w:rsidP="00723BB6">
            <w:pPr>
              <w:ind w:firstLine="0"/>
              <w:jc w:val="left"/>
              <w:rPr>
                <w:rFonts w:ascii="標楷體" w:eastAsia="標楷體" w:hAnsi="標楷體"/>
              </w:rPr>
            </w:pPr>
            <w:r>
              <w:rPr>
                <w:rFonts w:ascii="標楷體" w:eastAsia="標楷體" w:hAnsi="標楷體" w:cs="標楷體"/>
              </w:rPr>
              <w:t>10.</w:t>
            </w:r>
            <w:r w:rsidRPr="00723BB6">
              <w:rPr>
                <w:rFonts w:ascii="標楷體" w:eastAsia="標楷體" w:hAnsi="標楷體" w:cs="標楷體"/>
              </w:rPr>
              <w:t>藉由測量實驗引入密度的定義：密度＝質量/體積（D＝M/V），密度常用的單位為公克</w:t>
            </w:r>
            <w:r w:rsidRPr="007C2968">
              <w:rPr>
                <w:rFonts w:ascii="標楷體" w:eastAsia="標楷體" w:hAnsi="標楷體" w:cs="標楷體"/>
              </w:rPr>
              <w:t>∕</w:t>
            </w:r>
            <w:r w:rsidRPr="00723BB6">
              <w:rPr>
                <w:rFonts w:ascii="標楷體" w:eastAsia="標楷體" w:hAnsi="標楷體" w:cs="標楷體"/>
              </w:rPr>
              <w:t>立方公分</w:t>
            </w:r>
            <w:r w:rsidRPr="00723BB6">
              <w:rPr>
                <w:rFonts w:ascii="標楷體" w:eastAsia="標楷體" w:hAnsi="標楷體" w:cs="標楷體"/>
              </w:rPr>
              <w:lastRenderedPageBreak/>
              <w:t>（g/cm</w:t>
            </w:r>
            <w:r w:rsidRPr="00723BB6">
              <w:rPr>
                <w:rFonts w:ascii="標楷體" w:eastAsia="標楷體" w:hAnsi="標楷體" w:cs="標楷體"/>
                <w:sz w:val="16"/>
                <w:szCs w:val="16"/>
                <w:vertAlign w:val="superscript"/>
              </w:rPr>
              <w:t>3</w:t>
            </w:r>
            <w:r w:rsidRPr="00723BB6">
              <w:rPr>
                <w:rFonts w:ascii="標楷體" w:eastAsia="標楷體" w:hAnsi="標楷體" w:cs="標楷體"/>
              </w:rPr>
              <w:t>）。評量學生是否能說出其定義及計算公式。</w:t>
            </w:r>
          </w:p>
          <w:p w:rsidR="001F0305" w:rsidRPr="00723BB6" w:rsidRDefault="009F1D3F" w:rsidP="00723BB6">
            <w:pPr>
              <w:ind w:firstLine="0"/>
              <w:jc w:val="left"/>
              <w:rPr>
                <w:rFonts w:ascii="標楷體" w:eastAsia="標楷體" w:hAnsi="標楷體"/>
              </w:rPr>
            </w:pPr>
            <w:r>
              <w:rPr>
                <w:rFonts w:ascii="標楷體" w:eastAsia="標楷體" w:hAnsi="標楷體" w:cs="標楷體"/>
              </w:rPr>
              <w:t>11.</w:t>
            </w:r>
            <w:r w:rsidRPr="00723BB6">
              <w:rPr>
                <w:rFonts w:ascii="標楷體" w:eastAsia="標楷體" w:hAnsi="標楷體" w:cs="標楷體"/>
              </w:rPr>
              <w:t>利用相同體積的蜂蜜與水，說明當兩物體的體積相同時，密度與質量成正比；反之，利用相同質量的蜂蜜與水，說明密度與體積成反比。</w:t>
            </w:r>
          </w:p>
          <w:p w:rsidR="001F0305" w:rsidRPr="00723BB6" w:rsidRDefault="009F1D3F" w:rsidP="00723BB6">
            <w:pPr>
              <w:ind w:firstLine="0"/>
              <w:jc w:val="left"/>
              <w:rPr>
                <w:rFonts w:ascii="標楷體" w:eastAsia="標楷體" w:hAnsi="標楷體"/>
              </w:rPr>
            </w:pPr>
            <w:r w:rsidRPr="00723BB6">
              <w:rPr>
                <w:rFonts w:ascii="標楷體" w:eastAsia="標楷體" w:hAnsi="標楷體" w:cs="標楷體"/>
              </w:rPr>
              <w:t>12.可用以下例子說明質量、體積和密度三者之間的關係：(1)用力壓扁一塊鬆軟的麵包時，麵包的質量不變、體積變小、密度變大。(2)一公斤的鐵與一公斤的棉花，質量相同、棉花的體積比較大、鐵的密度比較大。</w:t>
            </w:r>
          </w:p>
          <w:p w:rsidR="001F0305" w:rsidRPr="00723BB6" w:rsidRDefault="009F1D3F" w:rsidP="00723BB6">
            <w:pPr>
              <w:ind w:firstLine="0"/>
              <w:jc w:val="left"/>
              <w:rPr>
                <w:rFonts w:ascii="標楷體" w:eastAsia="標楷體" w:hAnsi="標楷體"/>
              </w:rPr>
            </w:pPr>
            <w:r>
              <w:rPr>
                <w:rFonts w:ascii="標楷體" w:eastAsia="標楷體" w:hAnsi="標楷體" w:cs="標楷體"/>
              </w:rPr>
              <w:t>13.</w:t>
            </w:r>
            <w:r w:rsidRPr="00723BB6">
              <w:rPr>
                <w:rFonts w:ascii="標楷體" w:eastAsia="標楷體" w:hAnsi="標楷體" w:cs="標楷體"/>
              </w:rPr>
              <w:t>講解鋁塊切割的例子，使學生了解密度是物質的基本特性之一，因此可依密度來初步判定物質的種類。</w:t>
            </w:r>
          </w:p>
          <w:p w:rsidR="001F0305" w:rsidRPr="00723BB6" w:rsidRDefault="009F1D3F" w:rsidP="00723BB6">
            <w:pPr>
              <w:ind w:firstLine="0"/>
              <w:jc w:val="left"/>
              <w:rPr>
                <w:rFonts w:ascii="標楷體" w:eastAsia="標楷體" w:hAnsi="標楷體"/>
              </w:rPr>
            </w:pPr>
            <w:r>
              <w:rPr>
                <w:rFonts w:ascii="標楷體" w:eastAsia="標楷體" w:hAnsi="標楷體" w:cs="標楷體"/>
              </w:rPr>
              <w:t>14.</w:t>
            </w:r>
            <w:r w:rsidRPr="00723BB6">
              <w:rPr>
                <w:rFonts w:ascii="標楷體" w:eastAsia="標楷體" w:hAnsi="標楷體" w:cs="標楷體"/>
              </w:rPr>
              <w:t>介紹汞、鋁、水和空氣等物質的密度，使學生知道固體的密度通常大於液體，而氣體的密度則遠小於固體與液體。</w:t>
            </w:r>
          </w:p>
          <w:p w:rsidR="001F0305" w:rsidRPr="00723BB6" w:rsidRDefault="009F1D3F" w:rsidP="00723BB6">
            <w:pPr>
              <w:ind w:firstLine="0"/>
              <w:jc w:val="left"/>
              <w:rPr>
                <w:rFonts w:ascii="標楷體" w:eastAsia="標楷體" w:hAnsi="標楷體"/>
              </w:rPr>
            </w:pPr>
            <w:r>
              <w:rPr>
                <w:rFonts w:ascii="標楷體" w:eastAsia="標楷體" w:hAnsi="標楷體" w:cs="標楷體"/>
              </w:rPr>
              <w:t>15.</w:t>
            </w:r>
            <w:r w:rsidRPr="00723BB6">
              <w:rPr>
                <w:rFonts w:ascii="標楷體" w:eastAsia="標楷體" w:hAnsi="標楷體" w:cs="標楷體"/>
              </w:rPr>
              <w:t>利用探索活動「金屬的密度測定」，學會利用密度的測定，來初步判斷物體可能是由何種物質組成。</w:t>
            </w:r>
          </w:p>
          <w:p w:rsidR="001F0305" w:rsidRPr="00723BB6" w:rsidRDefault="009F1D3F" w:rsidP="00723BB6">
            <w:pPr>
              <w:ind w:firstLine="0"/>
              <w:jc w:val="left"/>
              <w:rPr>
                <w:rFonts w:ascii="標楷體" w:eastAsia="標楷體" w:hAnsi="標楷體"/>
              </w:rPr>
            </w:pPr>
            <w:r>
              <w:rPr>
                <w:rFonts w:ascii="標楷體" w:eastAsia="標楷體" w:hAnsi="標楷體" w:cs="標楷體"/>
              </w:rPr>
              <w:t>16.</w:t>
            </w:r>
            <w:r w:rsidRPr="00723BB6">
              <w:rPr>
                <w:rFonts w:ascii="標楷體" w:eastAsia="標楷體" w:hAnsi="標楷體" w:cs="標楷體"/>
              </w:rPr>
              <w:t>回顧質量與密度的概念，並連結「自然暖身操」的提問，請學生回答。</w:t>
            </w:r>
          </w:p>
        </w:tc>
        <w:tc>
          <w:tcPr>
            <w:tcW w:w="709" w:type="dxa"/>
            <w:tcBorders>
              <w:bottom w:val="single" w:sz="4" w:space="0" w:color="auto"/>
            </w:tcBorders>
          </w:tcPr>
          <w:p w:rsidR="001F0305" w:rsidRPr="00723BB6" w:rsidRDefault="009F1D3F" w:rsidP="00723BB6">
            <w:pPr>
              <w:ind w:firstLine="0"/>
              <w:jc w:val="left"/>
              <w:rPr>
                <w:rFonts w:ascii="標楷體" w:eastAsia="標楷體" w:hAnsi="標楷體"/>
              </w:rPr>
            </w:pPr>
            <w:r w:rsidRPr="00723BB6">
              <w:rPr>
                <w:rFonts w:ascii="標楷體" w:eastAsia="標楷體" w:hAnsi="標楷體" w:cs="標楷體"/>
              </w:rPr>
              <w:lastRenderedPageBreak/>
              <w:t>3</w:t>
            </w:r>
          </w:p>
        </w:tc>
        <w:tc>
          <w:tcPr>
            <w:tcW w:w="1630" w:type="dxa"/>
            <w:tcBorders>
              <w:bottom w:val="single" w:sz="4" w:space="0" w:color="auto"/>
            </w:tcBorders>
          </w:tcPr>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1.</w:t>
            </w:r>
            <w:r w:rsidRPr="00723BB6">
              <w:rPr>
                <w:rFonts w:ascii="標楷體" w:eastAsia="標楷體" w:hAnsi="標楷體" w:cs="標楷體"/>
              </w:rPr>
              <w:t>上皿天平</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2.</w:t>
            </w:r>
            <w:r w:rsidRPr="00723BB6">
              <w:rPr>
                <w:rFonts w:ascii="標楷體" w:eastAsia="標楷體" w:hAnsi="標楷體" w:cs="標楷體"/>
              </w:rPr>
              <w:t>等臂天平</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3.</w:t>
            </w:r>
            <w:r w:rsidRPr="00723BB6">
              <w:rPr>
                <w:rFonts w:ascii="標楷體" w:eastAsia="標楷體" w:hAnsi="標楷體" w:cs="標楷體"/>
              </w:rPr>
              <w:t>電子天平</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4.</w:t>
            </w:r>
            <w:r w:rsidRPr="00723BB6">
              <w:rPr>
                <w:rFonts w:ascii="標楷體" w:eastAsia="標楷體" w:hAnsi="標楷體" w:cs="標楷體"/>
              </w:rPr>
              <w:t>量筒</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5.</w:t>
            </w:r>
            <w:r w:rsidRPr="00723BB6">
              <w:rPr>
                <w:rFonts w:ascii="標楷體" w:eastAsia="標楷體" w:hAnsi="標楷體" w:cs="標楷體"/>
              </w:rPr>
              <w:t>大小不同的螺栓數個</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6.</w:t>
            </w:r>
            <w:r w:rsidRPr="00723BB6">
              <w:rPr>
                <w:rFonts w:ascii="標楷體" w:eastAsia="標楷體" w:hAnsi="標楷體" w:cs="標楷體"/>
              </w:rPr>
              <w:t>等質量的鋁塊與木塊，等體積的鋁塊與木塊</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7.</w:t>
            </w:r>
            <w:r w:rsidRPr="00723BB6">
              <w:rPr>
                <w:rFonts w:ascii="標楷體" w:eastAsia="標楷體" w:hAnsi="標楷體" w:cs="標楷體"/>
              </w:rPr>
              <w:t>一塊鬆軟的麵包</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8.</w:t>
            </w:r>
            <w:r w:rsidRPr="00723BB6">
              <w:rPr>
                <w:rFonts w:ascii="標楷體" w:eastAsia="標楷體" w:hAnsi="標楷體" w:cs="標楷體"/>
              </w:rPr>
              <w:t>棉花</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9.</w:t>
            </w:r>
            <w:r w:rsidRPr="00723BB6">
              <w:rPr>
                <w:rFonts w:ascii="標楷體" w:eastAsia="標楷體" w:hAnsi="標楷體" w:cs="標楷體"/>
              </w:rPr>
              <w:t>水和冰塊</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10.</w:t>
            </w:r>
            <w:r w:rsidRPr="00723BB6">
              <w:rPr>
                <w:rFonts w:ascii="標楷體" w:eastAsia="標楷體" w:hAnsi="標楷體" w:cs="標楷體"/>
              </w:rPr>
              <w:t>黏土</w:t>
            </w:r>
          </w:p>
        </w:tc>
        <w:tc>
          <w:tcPr>
            <w:tcW w:w="1630" w:type="dxa"/>
            <w:tcBorders>
              <w:bottom w:val="single" w:sz="4" w:space="0" w:color="auto"/>
            </w:tcBorders>
          </w:tcPr>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1.</w:t>
            </w:r>
            <w:r w:rsidRPr="00723BB6">
              <w:rPr>
                <w:rFonts w:ascii="標楷體" w:eastAsia="標楷體" w:hAnsi="標楷體" w:cs="標楷體"/>
              </w:rPr>
              <w:t>口頭評量</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2.</w:t>
            </w:r>
            <w:r w:rsidRPr="00723BB6">
              <w:rPr>
                <w:rFonts w:ascii="標楷體" w:eastAsia="標楷體" w:hAnsi="標楷體" w:cs="標楷體"/>
              </w:rPr>
              <w:t>實作評量</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3.</w:t>
            </w:r>
            <w:r w:rsidRPr="00723BB6">
              <w:rPr>
                <w:rFonts w:ascii="標楷體" w:eastAsia="標楷體" w:hAnsi="標楷體" w:cs="標楷體"/>
              </w:rPr>
              <w:t>紙筆評量</w:t>
            </w:r>
          </w:p>
        </w:tc>
        <w:tc>
          <w:tcPr>
            <w:tcW w:w="1276" w:type="dxa"/>
            <w:tcBorders>
              <w:bottom w:val="single" w:sz="4" w:space="0" w:color="auto"/>
            </w:tcBorders>
          </w:tcPr>
          <w:p w:rsidR="00DC68B9" w:rsidRPr="00BF48E9" w:rsidRDefault="00CC74B2"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1F0305" w:rsidRPr="00723BB6" w:rsidRDefault="009F1D3F" w:rsidP="00723BB6">
            <w:pPr>
              <w:ind w:firstLine="0"/>
              <w:jc w:val="left"/>
              <w:rPr>
                <w:rFonts w:ascii="標楷體" w:eastAsia="標楷體" w:hAnsi="標楷體"/>
                <w:lang w:eastAsia="zh-HK"/>
              </w:rPr>
            </w:pPr>
            <w:r>
              <w:rPr>
                <w:rFonts w:ascii="標楷體" w:eastAsia="標楷體" w:hAnsi="標楷體" w:cs="標楷體"/>
                <w:lang w:eastAsia="zh-HK"/>
              </w:rPr>
              <w:lastRenderedPageBreak/>
              <w:t>四</w:t>
            </w:r>
          </w:p>
          <w:p w:rsidR="001F0305" w:rsidRPr="001F0305" w:rsidRDefault="009F1D3F" w:rsidP="001F0305">
            <w:pPr>
              <w:ind w:firstLine="0"/>
              <w:jc w:val="left"/>
              <w:rPr>
                <w:rFonts w:ascii="標楷體" w:eastAsia="標楷體" w:hAnsi="標楷體"/>
              </w:rPr>
            </w:pPr>
            <w:r>
              <w:rPr>
                <w:rFonts w:ascii="標楷體" w:eastAsia="標楷體" w:hAnsi="標楷體" w:cs="標楷體"/>
              </w:rPr>
              <w:t>9/18-9/22</w:t>
            </w:r>
          </w:p>
        </w:tc>
        <w:tc>
          <w:tcPr>
            <w:tcW w:w="2055" w:type="dxa"/>
            <w:tcBorders>
              <w:bottom w:val="single" w:sz="4" w:space="0" w:color="auto"/>
            </w:tcBorders>
          </w:tcPr>
          <w:p w:rsidR="00293A66" w:rsidRDefault="009F1D3F">
            <w:pPr>
              <w:pStyle w:val="Default"/>
              <w:ind w:firstLine="0"/>
              <w:jc w:val="left"/>
              <w:rPr>
                <w:rFonts w:eastAsia="標楷體"/>
                <w:color w:val="auto"/>
                <w:sz w:val="20"/>
                <w:szCs w:val="20"/>
              </w:rPr>
            </w:pPr>
            <w:r>
              <w:rPr>
                <w:rFonts w:eastAsia="標楷體"/>
                <w:color w:val="auto"/>
                <w:sz w:val="20"/>
                <w:szCs w:val="20"/>
              </w:rPr>
              <w:t>自-J-A3 具備從日常生活經驗中找出問題，並能根據問題特性、資源等因素，善用生活週遭的物品、器材儀器、科技設備及資源，規劃自然科學探究活動。</w:t>
            </w:r>
          </w:p>
        </w:tc>
        <w:tc>
          <w:tcPr>
            <w:tcW w:w="2056" w:type="dxa"/>
            <w:tcBorders>
              <w:bottom w:val="single" w:sz="4" w:space="0" w:color="auto"/>
            </w:tcBorders>
          </w:tcPr>
          <w:p w:rsidR="00293A66" w:rsidRDefault="009F1D3F">
            <w:pPr>
              <w:ind w:firstLine="0"/>
              <w:jc w:val="left"/>
              <w:rPr>
                <w:rFonts w:ascii="標楷體" w:eastAsia="標楷體" w:hAnsi="標楷體" w:cs="標楷體"/>
              </w:rPr>
            </w:pPr>
            <w:r>
              <w:rPr>
                <w:rFonts w:ascii="標楷體" w:eastAsia="標楷體" w:hAnsi="標楷體" w:cs="標楷體"/>
              </w:rPr>
              <w:t>【科技教育】</w:t>
            </w:r>
          </w:p>
          <w:p w:rsidR="00293A66" w:rsidRDefault="009F1D3F">
            <w:pPr>
              <w:ind w:firstLine="0"/>
              <w:jc w:val="left"/>
              <w:rPr>
                <w:rFonts w:ascii="標楷體" w:eastAsia="標楷體" w:hAnsi="標楷體" w:cs="標楷體"/>
              </w:rPr>
            </w:pPr>
            <w:r>
              <w:rPr>
                <w:rFonts w:ascii="標楷體" w:eastAsia="標楷體" w:hAnsi="標楷體" w:cs="標楷體"/>
              </w:rPr>
              <w:t xml:space="preserve">科E1 </w:t>
            </w:r>
            <w:r w:rsidRPr="00723BB6">
              <w:rPr>
                <w:rFonts w:ascii="標楷體" w:eastAsia="標楷體" w:hAnsi="標楷體" w:cs="標楷體"/>
              </w:rPr>
              <w:t>了解平日常見科技產品的用途與運作方式。</w:t>
            </w:r>
          </w:p>
          <w:p w:rsidR="00293A66" w:rsidRDefault="009F1D3F">
            <w:pPr>
              <w:ind w:firstLine="0"/>
              <w:jc w:val="left"/>
              <w:rPr>
                <w:rFonts w:ascii="標楷體" w:eastAsia="標楷體" w:hAnsi="標楷體" w:cs="標楷體"/>
              </w:rPr>
            </w:pPr>
            <w:r>
              <w:rPr>
                <w:rFonts w:ascii="標楷體" w:eastAsia="標楷體" w:hAnsi="標楷體" w:cs="標楷體"/>
              </w:rPr>
              <w:t xml:space="preserve">科E2 </w:t>
            </w:r>
            <w:r w:rsidRPr="00723BB6">
              <w:rPr>
                <w:rFonts w:ascii="標楷體" w:eastAsia="標楷體" w:hAnsi="標楷體" w:cs="標楷體"/>
              </w:rPr>
              <w:t>了解動手實作的重要性。</w:t>
            </w:r>
          </w:p>
          <w:p w:rsidR="00293A66" w:rsidRDefault="009F1D3F">
            <w:pPr>
              <w:ind w:firstLine="0"/>
              <w:jc w:val="left"/>
              <w:rPr>
                <w:rFonts w:ascii="標楷體" w:eastAsia="標楷體" w:hAnsi="標楷體" w:cs="標楷體"/>
              </w:rPr>
            </w:pPr>
            <w:r>
              <w:rPr>
                <w:rFonts w:ascii="標楷體" w:eastAsia="標楷體" w:hAnsi="標楷體" w:cs="標楷體"/>
              </w:rPr>
              <w:t>【環境教育】</w:t>
            </w:r>
          </w:p>
          <w:p w:rsidR="00293A66" w:rsidRDefault="009F1D3F">
            <w:pPr>
              <w:ind w:firstLine="0"/>
              <w:jc w:val="left"/>
              <w:rPr>
                <w:rFonts w:ascii="標楷體" w:eastAsia="標楷體" w:hAnsi="標楷體" w:cs="標楷體"/>
              </w:rPr>
            </w:pPr>
            <w:r>
              <w:rPr>
                <w:rFonts w:ascii="標楷體" w:eastAsia="標楷體" w:hAnsi="標楷體" w:cs="標楷體"/>
              </w:rPr>
              <w:t>環J7 透過「碳循環」，了解化石燃料與溫室氣體、全</w:t>
            </w:r>
            <w:r w:rsidRPr="00723BB6">
              <w:rPr>
                <w:rFonts w:ascii="標楷體" w:eastAsia="標楷體" w:hAnsi="標楷體" w:cs="標楷體"/>
              </w:rPr>
              <w:t>球暖化、及氣候變遷的關係。</w:t>
            </w:r>
          </w:p>
          <w:p w:rsidR="00293A66" w:rsidRDefault="009F1D3F">
            <w:pPr>
              <w:ind w:firstLine="0"/>
              <w:jc w:val="left"/>
              <w:rPr>
                <w:rFonts w:ascii="標楷體" w:eastAsia="標楷體" w:hAnsi="標楷體" w:cs="標楷體"/>
              </w:rPr>
            </w:pPr>
            <w:r>
              <w:rPr>
                <w:rFonts w:ascii="標楷體" w:eastAsia="標楷體" w:hAnsi="標楷體" w:cs="標楷體"/>
              </w:rPr>
              <w:t>環J15 認識產品的生命週期，探討其生態足跡、水足跡及碳足跡。</w:t>
            </w:r>
          </w:p>
        </w:tc>
        <w:tc>
          <w:tcPr>
            <w:tcW w:w="1418" w:type="dxa"/>
            <w:tcBorders>
              <w:bottom w:val="single" w:sz="4" w:space="0" w:color="auto"/>
            </w:tcBorders>
          </w:tcPr>
          <w:p w:rsidR="001F0305" w:rsidRPr="00723BB6" w:rsidRDefault="009F1D3F" w:rsidP="00723BB6">
            <w:pPr>
              <w:ind w:firstLine="0"/>
              <w:jc w:val="left"/>
              <w:rPr>
                <w:rFonts w:ascii="標楷體" w:eastAsia="標楷體" w:hAnsi="標楷體"/>
              </w:rPr>
            </w:pPr>
            <w:r w:rsidRPr="00723BB6">
              <w:rPr>
                <w:rFonts w:ascii="標楷體" w:eastAsia="標楷體" w:hAnsi="標楷體" w:cs="標楷體"/>
              </w:rPr>
              <w:t>第二章物質的世界</w:t>
            </w:r>
          </w:p>
          <w:p w:rsidR="001F0305" w:rsidRPr="00723BB6" w:rsidRDefault="009F1D3F" w:rsidP="00723BB6">
            <w:pPr>
              <w:ind w:firstLine="0"/>
              <w:jc w:val="left"/>
              <w:rPr>
                <w:rFonts w:ascii="標楷體" w:eastAsia="標楷體" w:hAnsi="標楷體"/>
              </w:rPr>
            </w:pPr>
            <w:r w:rsidRPr="00723BB6">
              <w:rPr>
                <w:rFonts w:ascii="標楷體" w:eastAsia="標楷體" w:hAnsi="標楷體" w:cs="標楷體"/>
              </w:rPr>
              <w:t>2•1認識物質</w:t>
            </w:r>
          </w:p>
        </w:tc>
        <w:tc>
          <w:tcPr>
            <w:tcW w:w="3260" w:type="dxa"/>
            <w:tcBorders>
              <w:bottom w:val="single" w:sz="4" w:space="0" w:color="auto"/>
            </w:tcBorders>
          </w:tcPr>
          <w:p w:rsidR="001F0305" w:rsidRPr="00723BB6" w:rsidRDefault="009F1D3F" w:rsidP="00723BB6">
            <w:pPr>
              <w:ind w:firstLine="0"/>
              <w:jc w:val="left"/>
              <w:rPr>
                <w:rFonts w:ascii="標楷體" w:eastAsia="標楷體" w:hAnsi="標楷體"/>
              </w:rPr>
            </w:pPr>
            <w:r>
              <w:rPr>
                <w:rFonts w:ascii="標楷體" w:eastAsia="標楷體" w:hAnsi="標楷體" w:cs="標楷體"/>
              </w:rPr>
              <w:t>1.</w:t>
            </w:r>
            <w:r w:rsidRPr="00723BB6">
              <w:rPr>
                <w:rFonts w:ascii="標楷體" w:eastAsia="標楷體" w:hAnsi="標楷體" w:cs="標楷體"/>
              </w:rPr>
              <w:t>以「自然暖身操」為例引入，透過提問雨水、冰雪跟水的關係，初步了解物質的不同狀態。</w:t>
            </w:r>
          </w:p>
          <w:p w:rsidR="001F0305" w:rsidRPr="00723BB6" w:rsidRDefault="009F1D3F" w:rsidP="00723BB6">
            <w:pPr>
              <w:ind w:firstLine="0"/>
              <w:jc w:val="left"/>
              <w:rPr>
                <w:rFonts w:ascii="標楷體" w:eastAsia="標楷體" w:hAnsi="標楷體"/>
              </w:rPr>
            </w:pPr>
            <w:r>
              <w:rPr>
                <w:rFonts w:ascii="標楷體" w:eastAsia="標楷體" w:hAnsi="標楷體" w:cs="標楷體"/>
              </w:rPr>
              <w:t>2.</w:t>
            </w:r>
            <w:r w:rsidRPr="00723BB6">
              <w:rPr>
                <w:rFonts w:ascii="標楷體" w:eastAsia="標楷體" w:hAnsi="標楷體" w:cs="標楷體"/>
              </w:rPr>
              <w:t>以地表常見的物質為例，了解物質占有空間、具有質量。</w:t>
            </w:r>
          </w:p>
          <w:p w:rsidR="001F0305" w:rsidRPr="00723BB6" w:rsidRDefault="009F1D3F" w:rsidP="00723BB6">
            <w:pPr>
              <w:ind w:firstLine="0"/>
              <w:jc w:val="left"/>
              <w:rPr>
                <w:rFonts w:ascii="標楷體" w:eastAsia="標楷體" w:hAnsi="標楷體"/>
              </w:rPr>
            </w:pPr>
            <w:r>
              <w:rPr>
                <w:rFonts w:ascii="標楷體" w:eastAsia="標楷體" w:hAnsi="標楷體" w:cs="標楷體"/>
              </w:rPr>
              <w:t>3.</w:t>
            </w:r>
            <w:r w:rsidRPr="00723BB6">
              <w:rPr>
                <w:rFonts w:ascii="標楷體" w:eastAsia="標楷體" w:hAnsi="標楷體" w:cs="標楷體"/>
              </w:rPr>
              <w:t>了解物質與物體間的關係，並舉出生活中許多物體是由同一種物質所製成，例如剪刀、長尾夾和迴紋針，都由鐵組成。</w:t>
            </w:r>
          </w:p>
          <w:p w:rsidR="001F0305" w:rsidRPr="00723BB6" w:rsidRDefault="009F1D3F" w:rsidP="00723BB6">
            <w:pPr>
              <w:ind w:firstLine="0"/>
              <w:jc w:val="left"/>
              <w:rPr>
                <w:rFonts w:ascii="標楷體" w:eastAsia="標楷體" w:hAnsi="標楷體"/>
              </w:rPr>
            </w:pPr>
            <w:r>
              <w:rPr>
                <w:rFonts w:ascii="標楷體" w:eastAsia="標楷體" w:hAnsi="標楷體" w:cs="標楷體"/>
              </w:rPr>
              <w:t>4.</w:t>
            </w:r>
            <w:r w:rsidRPr="00723BB6">
              <w:rPr>
                <w:rFonts w:ascii="標楷體" w:eastAsia="標楷體" w:hAnsi="標楷體" w:cs="標楷體"/>
              </w:rPr>
              <w:t>與學生討論水的三態變化現象</w:t>
            </w:r>
            <w:r>
              <w:rPr>
                <w:rFonts w:ascii="標楷體" w:eastAsia="標楷體" w:hAnsi="標楷體" w:cs="標楷體"/>
              </w:rPr>
              <w:t>，</w:t>
            </w:r>
            <w:r w:rsidRPr="00723BB6">
              <w:rPr>
                <w:rFonts w:ascii="標楷體" w:eastAsia="標楷體" w:hAnsi="標楷體" w:cs="標楷體"/>
              </w:rPr>
              <w:t>以水為例子提問：冰塊、水和水蒸氣分別屬於何種狀態。</w:t>
            </w:r>
          </w:p>
          <w:p w:rsidR="001F0305" w:rsidRPr="00723BB6" w:rsidRDefault="009F1D3F" w:rsidP="00723BB6">
            <w:pPr>
              <w:ind w:firstLine="0"/>
              <w:jc w:val="left"/>
              <w:rPr>
                <w:rFonts w:ascii="標楷體" w:eastAsia="標楷體" w:hAnsi="標楷體"/>
              </w:rPr>
            </w:pPr>
            <w:r>
              <w:rPr>
                <w:rFonts w:ascii="標楷體" w:eastAsia="標楷體" w:hAnsi="標楷體" w:cs="標楷體"/>
              </w:rPr>
              <w:t>5.</w:t>
            </w:r>
            <w:r w:rsidRPr="00723BB6">
              <w:rPr>
                <w:rFonts w:ascii="標楷體" w:eastAsia="標楷體" w:hAnsi="標楷體" w:cs="標楷體"/>
              </w:rPr>
              <w:t>由岩石、礦物、水、大氣等物質引入物質三態的概念，進而介紹三態的定義。學生最難體會氣態的物質，可藉由填充氣體的氣球，讓學生了解氣體的形狀是不固定的，再由注射筒了解液體不具有壓縮性，而氣體具有壓縮性，所以體積不固定。</w:t>
            </w:r>
          </w:p>
          <w:p w:rsidR="001F0305" w:rsidRPr="00723BB6" w:rsidRDefault="009F1D3F" w:rsidP="00723BB6">
            <w:pPr>
              <w:ind w:firstLine="0"/>
              <w:jc w:val="left"/>
              <w:rPr>
                <w:rFonts w:ascii="標楷體" w:eastAsia="標楷體" w:hAnsi="標楷體"/>
              </w:rPr>
            </w:pPr>
            <w:r>
              <w:rPr>
                <w:rFonts w:ascii="標楷體" w:eastAsia="標楷體" w:hAnsi="標楷體" w:cs="標楷體"/>
              </w:rPr>
              <w:t>6.</w:t>
            </w:r>
            <w:r w:rsidRPr="00723BB6">
              <w:rPr>
                <w:rFonts w:ascii="標楷體" w:eastAsia="標楷體" w:hAnsi="標楷體" w:cs="標楷體"/>
              </w:rPr>
              <w:t>觀察、比較生鏽與未生鏽時的外觀是否相同，再以鐵製髮夾說明鐵與鐵</w:t>
            </w:r>
            <w:r w:rsidRPr="00723BB6">
              <w:rPr>
                <w:rFonts w:ascii="標楷體" w:eastAsia="標楷體" w:hAnsi="標楷體" w:cs="標楷體"/>
              </w:rPr>
              <w:lastRenderedPageBreak/>
              <w:t>鏽是不同的物質。化學變化最明顯的依據就是顏色改變，提問學生物理變化與化學變化的差異。</w:t>
            </w:r>
          </w:p>
          <w:p w:rsidR="001F0305" w:rsidRPr="00723BB6" w:rsidRDefault="009F1D3F" w:rsidP="00526AE4">
            <w:pPr>
              <w:ind w:firstLine="0"/>
              <w:jc w:val="left"/>
              <w:rPr>
                <w:rFonts w:ascii="標楷體" w:eastAsia="標楷體" w:hAnsi="標楷體"/>
              </w:rPr>
            </w:pPr>
            <w:r>
              <w:rPr>
                <w:rFonts w:ascii="標楷體" w:eastAsia="標楷體" w:hAnsi="標楷體" w:cs="標楷體"/>
              </w:rPr>
              <w:t>7.</w:t>
            </w:r>
            <w:r w:rsidRPr="00723BB6">
              <w:rPr>
                <w:rFonts w:ascii="標楷體" w:eastAsia="標楷體" w:hAnsi="標楷體" w:cs="標楷體"/>
              </w:rPr>
              <w:t>請學生就戳破氣球屬於何種變化，提出自己的看法，並說明判斷的依據。說明辨別物質時，可依據物理性質或化學性質進行判定，並說明哪些性質屬物理性質</w:t>
            </w:r>
            <w:r>
              <w:rPr>
                <w:rFonts w:ascii="標楷體" w:eastAsia="標楷體" w:hAnsi="標楷體" w:cs="標楷體"/>
              </w:rPr>
              <w:t>或</w:t>
            </w:r>
            <w:r w:rsidRPr="00723BB6">
              <w:rPr>
                <w:rFonts w:ascii="標楷體" w:eastAsia="標楷體" w:hAnsi="標楷體" w:cs="標楷體"/>
              </w:rPr>
              <w:t>化學性質。</w:t>
            </w:r>
          </w:p>
          <w:p w:rsidR="001F0305" w:rsidRPr="00723BB6" w:rsidRDefault="009F1D3F" w:rsidP="00526AE4">
            <w:pPr>
              <w:ind w:firstLine="0"/>
              <w:jc w:val="left"/>
              <w:rPr>
                <w:rFonts w:ascii="標楷體" w:eastAsia="標楷體" w:hAnsi="標楷體"/>
              </w:rPr>
            </w:pPr>
            <w:r>
              <w:rPr>
                <w:rFonts w:ascii="標楷體" w:eastAsia="標楷體" w:hAnsi="標楷體" w:cs="標楷體"/>
              </w:rPr>
              <w:t>8.</w:t>
            </w:r>
            <w:r w:rsidRPr="00723BB6">
              <w:rPr>
                <w:rFonts w:ascii="標楷體" w:eastAsia="標楷體" w:hAnsi="標楷體" w:cs="標楷體"/>
              </w:rPr>
              <w:t>透過市售飲料或衣服的成分標示建立純物質與混合物的概念。舉例生活中的物質，說明哪些是單一物質組成的純物質，</w:t>
            </w:r>
            <w:r>
              <w:rPr>
                <w:rFonts w:ascii="標楷體" w:eastAsia="標楷體" w:hAnsi="標楷體" w:cs="標楷體"/>
              </w:rPr>
              <w:t>或由</w:t>
            </w:r>
            <w:r w:rsidRPr="00723BB6">
              <w:rPr>
                <w:rFonts w:ascii="標楷體" w:eastAsia="標楷體" w:hAnsi="標楷體" w:cs="標楷體"/>
              </w:rPr>
              <w:t>純物質組合成的混合物。</w:t>
            </w:r>
          </w:p>
          <w:p w:rsidR="001F0305" w:rsidRPr="00723BB6" w:rsidRDefault="009F1D3F" w:rsidP="00723BB6">
            <w:pPr>
              <w:ind w:firstLine="0"/>
              <w:jc w:val="left"/>
              <w:rPr>
                <w:rFonts w:ascii="標楷體" w:eastAsia="標楷體" w:hAnsi="標楷體"/>
              </w:rPr>
            </w:pPr>
            <w:r>
              <w:rPr>
                <w:rFonts w:ascii="標楷體" w:eastAsia="標楷體" w:hAnsi="標楷體" w:cs="標楷體"/>
              </w:rPr>
              <w:t>9.</w:t>
            </w:r>
            <w:r w:rsidRPr="00723BB6">
              <w:rPr>
                <w:rFonts w:ascii="標楷體" w:eastAsia="標楷體" w:hAnsi="標楷體" w:cs="標楷體"/>
              </w:rPr>
              <w:t>說明純物質有固定的性質，例如熔點或沸點固定，而混合物的性質會隨著組成成分的不同而改變。</w:t>
            </w:r>
          </w:p>
          <w:p w:rsidR="001F0305" w:rsidRPr="00723BB6" w:rsidRDefault="009F1D3F" w:rsidP="00526AE4">
            <w:pPr>
              <w:ind w:firstLine="0"/>
              <w:jc w:val="left"/>
              <w:rPr>
                <w:rFonts w:ascii="標楷體" w:eastAsia="標楷體" w:hAnsi="標楷體"/>
              </w:rPr>
            </w:pPr>
            <w:r>
              <w:rPr>
                <w:rFonts w:ascii="標楷體" w:eastAsia="標楷體" w:hAnsi="標楷體" w:cs="標楷體"/>
              </w:rPr>
              <w:t>10</w:t>
            </w:r>
            <w:r w:rsidRPr="00723BB6">
              <w:rPr>
                <w:rFonts w:ascii="標楷體" w:eastAsia="標楷體" w:hAnsi="標楷體" w:cs="標楷體"/>
              </w:rPr>
              <w:t>.可先請學生示範濾紙的摺法</w:t>
            </w:r>
            <w:r>
              <w:rPr>
                <w:rFonts w:ascii="標楷體" w:eastAsia="標楷體" w:hAnsi="標楷體" w:cs="標楷體"/>
              </w:rPr>
              <w:t>，接著</w:t>
            </w:r>
            <w:r w:rsidRPr="00723BB6">
              <w:rPr>
                <w:rFonts w:ascii="標楷體" w:eastAsia="標楷體" w:hAnsi="標楷體" w:cs="標楷體"/>
              </w:rPr>
              <w:t>進行過濾實驗。實驗前，將食鹽與沙子混合在一起攪拌均勻，以此說明混合物的概念，並提問</w:t>
            </w:r>
            <w:r>
              <w:rPr>
                <w:rFonts w:ascii="標楷體" w:eastAsia="標楷體" w:hAnsi="標楷體" w:cs="標楷體"/>
              </w:rPr>
              <w:t>學生「能否將此混合物再分開？」</w:t>
            </w:r>
          </w:p>
          <w:p w:rsidR="001F0305" w:rsidRPr="00723BB6" w:rsidRDefault="009F1D3F" w:rsidP="00526AE4">
            <w:pPr>
              <w:ind w:firstLine="0"/>
              <w:jc w:val="left"/>
              <w:rPr>
                <w:rFonts w:ascii="標楷體" w:eastAsia="標楷體" w:hAnsi="標楷體"/>
              </w:rPr>
            </w:pPr>
            <w:r>
              <w:rPr>
                <w:rFonts w:ascii="標楷體" w:eastAsia="標楷體" w:hAnsi="標楷體" w:cs="標楷體"/>
              </w:rPr>
              <w:t>11.</w:t>
            </w:r>
            <w:r w:rsidRPr="00723BB6">
              <w:rPr>
                <w:rFonts w:ascii="標楷體" w:eastAsia="標楷體" w:hAnsi="標楷體" w:cs="標楷體"/>
              </w:rPr>
              <w:t>提問學生加熱可以分離食鹽和水的原因。評量學生在加熱食鹽水時，能否正確的使用酒精燈，及實驗過程是否正確。</w:t>
            </w:r>
          </w:p>
          <w:p w:rsidR="001F0305" w:rsidRPr="00723BB6" w:rsidRDefault="009F1D3F" w:rsidP="00723BB6">
            <w:pPr>
              <w:ind w:firstLine="0"/>
              <w:jc w:val="left"/>
              <w:rPr>
                <w:rFonts w:ascii="標楷體" w:eastAsia="標楷體" w:hAnsi="標楷體"/>
              </w:rPr>
            </w:pPr>
            <w:r>
              <w:rPr>
                <w:rFonts w:ascii="標楷體" w:eastAsia="標楷體" w:hAnsi="標楷體" w:cs="標楷體"/>
              </w:rPr>
              <w:t>12.</w:t>
            </w:r>
            <w:r w:rsidRPr="00723BB6">
              <w:rPr>
                <w:rFonts w:ascii="標楷體" w:eastAsia="標楷體" w:hAnsi="標楷體" w:cs="標楷體"/>
              </w:rPr>
              <w:t>說明物質狀態變化的應用。</w:t>
            </w:r>
          </w:p>
          <w:p w:rsidR="001F0305" w:rsidRPr="00723BB6" w:rsidRDefault="009F1D3F" w:rsidP="00723BB6">
            <w:pPr>
              <w:ind w:firstLine="0"/>
              <w:jc w:val="left"/>
              <w:rPr>
                <w:rFonts w:ascii="標楷體" w:eastAsia="標楷體" w:hAnsi="標楷體"/>
              </w:rPr>
            </w:pPr>
            <w:r>
              <w:rPr>
                <w:rFonts w:ascii="標楷體" w:eastAsia="標楷體" w:hAnsi="標楷體" w:cs="標楷體"/>
              </w:rPr>
              <w:t>13.</w:t>
            </w:r>
            <w:r w:rsidRPr="00723BB6">
              <w:rPr>
                <w:rFonts w:ascii="標楷體" w:eastAsia="標楷體" w:hAnsi="標楷體" w:cs="標楷體"/>
              </w:rPr>
              <w:t>說明常見的色素不一定是純物質，可以利用色層分析法來分離，以引起學習動機。</w:t>
            </w:r>
          </w:p>
          <w:p w:rsidR="001F0305" w:rsidRPr="00723BB6" w:rsidRDefault="009F1D3F" w:rsidP="00723BB6">
            <w:pPr>
              <w:ind w:firstLine="0"/>
              <w:jc w:val="left"/>
              <w:rPr>
                <w:rFonts w:ascii="標楷體" w:eastAsia="標楷體" w:hAnsi="標楷體"/>
              </w:rPr>
            </w:pPr>
            <w:r>
              <w:rPr>
                <w:rFonts w:ascii="標楷體" w:eastAsia="標楷體" w:hAnsi="標楷體" w:cs="標楷體"/>
              </w:rPr>
              <w:t>14.</w:t>
            </w:r>
            <w:r w:rsidRPr="00723BB6">
              <w:rPr>
                <w:rFonts w:ascii="標楷體" w:eastAsia="標楷體" w:hAnsi="標楷體" w:cs="標楷體"/>
              </w:rPr>
              <w:t>連結「自然暖身操」提問，了解日常生活常見的各種物質不一定是純</w:t>
            </w:r>
            <w:r w:rsidRPr="00723BB6">
              <w:rPr>
                <w:rFonts w:ascii="標楷體" w:eastAsia="標楷體" w:hAnsi="標楷體" w:cs="標楷體"/>
              </w:rPr>
              <w:lastRenderedPageBreak/>
              <w:t>物質，純物質也可以以不同狀態存在生活中。</w:t>
            </w:r>
          </w:p>
        </w:tc>
        <w:tc>
          <w:tcPr>
            <w:tcW w:w="709" w:type="dxa"/>
            <w:tcBorders>
              <w:bottom w:val="single" w:sz="4" w:space="0" w:color="auto"/>
            </w:tcBorders>
          </w:tcPr>
          <w:p w:rsidR="001F0305" w:rsidRPr="00723BB6" w:rsidRDefault="009F1D3F" w:rsidP="00723BB6">
            <w:pPr>
              <w:ind w:firstLine="0"/>
              <w:jc w:val="left"/>
              <w:rPr>
                <w:rFonts w:ascii="標楷體" w:eastAsia="標楷體" w:hAnsi="標楷體"/>
              </w:rPr>
            </w:pPr>
            <w:r w:rsidRPr="00723BB6">
              <w:rPr>
                <w:rFonts w:ascii="標楷體" w:eastAsia="標楷體" w:hAnsi="標楷體" w:cs="標楷體"/>
              </w:rPr>
              <w:lastRenderedPageBreak/>
              <w:t>3</w:t>
            </w:r>
          </w:p>
        </w:tc>
        <w:tc>
          <w:tcPr>
            <w:tcW w:w="1630" w:type="dxa"/>
            <w:tcBorders>
              <w:bottom w:val="single" w:sz="4" w:space="0" w:color="auto"/>
            </w:tcBorders>
          </w:tcPr>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1.</w:t>
            </w:r>
            <w:r w:rsidRPr="00723BB6">
              <w:rPr>
                <w:rFonts w:ascii="標楷體" w:eastAsia="標楷體" w:hAnsi="標楷體" w:cs="標楷體"/>
              </w:rPr>
              <w:t>常見的物質</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2.</w:t>
            </w:r>
            <w:r w:rsidRPr="00723BB6">
              <w:rPr>
                <w:rFonts w:ascii="標楷體" w:eastAsia="標楷體" w:hAnsi="標楷體" w:cs="標楷體"/>
              </w:rPr>
              <w:t>注射筒</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3.</w:t>
            </w:r>
            <w:r w:rsidRPr="00723BB6">
              <w:rPr>
                <w:rFonts w:ascii="標楷體" w:eastAsia="標楷體" w:hAnsi="標楷體" w:cs="標楷體"/>
              </w:rPr>
              <w:t>不同成分的食品標示</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4.</w:t>
            </w:r>
            <w:r w:rsidRPr="00723BB6">
              <w:rPr>
                <w:rFonts w:ascii="標楷體" w:eastAsia="標楷體" w:hAnsi="標楷體" w:cs="標楷體"/>
              </w:rPr>
              <w:t>未生鏽鐵釘與生鏽鐵釘</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5.</w:t>
            </w:r>
            <w:r w:rsidRPr="00723BB6">
              <w:rPr>
                <w:rFonts w:ascii="標楷體" w:eastAsia="標楷體" w:hAnsi="標楷體" w:cs="標楷體"/>
              </w:rPr>
              <w:t>衣服</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6.</w:t>
            </w:r>
            <w:r w:rsidRPr="00723BB6">
              <w:rPr>
                <w:rFonts w:ascii="標楷體" w:eastAsia="標楷體" w:hAnsi="標楷體" w:cs="標楷體"/>
              </w:rPr>
              <w:t>漏斗</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7.</w:t>
            </w:r>
            <w:r w:rsidRPr="00723BB6">
              <w:rPr>
                <w:rFonts w:ascii="標楷體" w:eastAsia="標楷體" w:hAnsi="標楷體" w:cs="標楷體"/>
              </w:rPr>
              <w:t>濾紙</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8.</w:t>
            </w:r>
            <w:r w:rsidRPr="00723BB6">
              <w:rPr>
                <w:rFonts w:ascii="標楷體" w:eastAsia="標楷體" w:hAnsi="標楷體" w:cs="標楷體"/>
              </w:rPr>
              <w:t>滴管</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9.</w:t>
            </w:r>
            <w:r w:rsidRPr="00723BB6">
              <w:rPr>
                <w:rFonts w:ascii="標楷體" w:eastAsia="標楷體" w:hAnsi="標楷體" w:cs="標楷體"/>
              </w:rPr>
              <w:t>食鹽</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10.</w:t>
            </w:r>
            <w:r w:rsidRPr="00723BB6">
              <w:rPr>
                <w:rFonts w:ascii="標楷體" w:eastAsia="標楷體" w:hAnsi="標楷體" w:cs="標楷體"/>
              </w:rPr>
              <w:t>沙子</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11.</w:t>
            </w:r>
            <w:r w:rsidRPr="00723BB6">
              <w:rPr>
                <w:rFonts w:ascii="標楷體" w:eastAsia="標楷體" w:hAnsi="標楷體" w:cs="標楷體"/>
              </w:rPr>
              <w:t>蒸發皿</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12.</w:t>
            </w:r>
            <w:r w:rsidRPr="00723BB6">
              <w:rPr>
                <w:rFonts w:ascii="標楷體" w:eastAsia="標楷體" w:hAnsi="標楷體" w:cs="標楷體"/>
              </w:rPr>
              <w:t>玻璃棒</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13.</w:t>
            </w:r>
            <w:r w:rsidRPr="00723BB6">
              <w:rPr>
                <w:rFonts w:ascii="標楷體" w:eastAsia="標楷體" w:hAnsi="標楷體" w:cs="標楷體"/>
              </w:rPr>
              <w:t>酒精燈</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14.秤</w:t>
            </w:r>
            <w:r w:rsidRPr="00723BB6">
              <w:rPr>
                <w:rFonts w:ascii="標楷體" w:eastAsia="標楷體" w:hAnsi="標楷體" w:cs="標楷體"/>
              </w:rPr>
              <w:t>量紙</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15.</w:t>
            </w:r>
            <w:r w:rsidRPr="00723BB6">
              <w:rPr>
                <w:rFonts w:ascii="標楷體" w:eastAsia="標楷體" w:hAnsi="標楷體" w:cs="標楷體"/>
              </w:rPr>
              <w:t>燒杯</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16.</w:t>
            </w:r>
            <w:r w:rsidRPr="00723BB6">
              <w:rPr>
                <w:rFonts w:ascii="標楷體" w:eastAsia="標楷體" w:hAnsi="標楷體" w:cs="標楷體"/>
              </w:rPr>
              <w:t>漏斗架</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17.</w:t>
            </w:r>
            <w:r w:rsidRPr="00723BB6">
              <w:rPr>
                <w:rFonts w:ascii="標楷體" w:eastAsia="標楷體" w:hAnsi="標楷體" w:cs="標楷體"/>
              </w:rPr>
              <w:t>量筒</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18.</w:t>
            </w:r>
            <w:r w:rsidRPr="00723BB6">
              <w:rPr>
                <w:rFonts w:ascii="標楷體" w:eastAsia="標楷體" w:hAnsi="標楷體" w:cs="標楷體"/>
              </w:rPr>
              <w:t>三角架</w:t>
            </w:r>
          </w:p>
        </w:tc>
        <w:tc>
          <w:tcPr>
            <w:tcW w:w="1630" w:type="dxa"/>
            <w:tcBorders>
              <w:bottom w:val="single" w:sz="4" w:space="0" w:color="auto"/>
            </w:tcBorders>
          </w:tcPr>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1.</w:t>
            </w:r>
            <w:r w:rsidRPr="00723BB6">
              <w:rPr>
                <w:rFonts w:ascii="標楷體" w:eastAsia="標楷體" w:hAnsi="標楷體" w:cs="標楷體"/>
              </w:rPr>
              <w:t>口頭評量</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2.</w:t>
            </w:r>
            <w:r w:rsidRPr="00723BB6">
              <w:rPr>
                <w:rFonts w:ascii="標楷體" w:eastAsia="標楷體" w:hAnsi="標楷體" w:cs="標楷體"/>
              </w:rPr>
              <w:t>實作評量</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3.</w:t>
            </w:r>
            <w:r w:rsidRPr="00723BB6">
              <w:rPr>
                <w:rFonts w:ascii="標楷體" w:eastAsia="標楷體" w:hAnsi="標楷體" w:cs="標楷體"/>
              </w:rPr>
              <w:t>紙筆評量</w:t>
            </w:r>
          </w:p>
        </w:tc>
        <w:tc>
          <w:tcPr>
            <w:tcW w:w="1276" w:type="dxa"/>
            <w:tcBorders>
              <w:bottom w:val="single" w:sz="4" w:space="0" w:color="auto"/>
            </w:tcBorders>
          </w:tcPr>
          <w:p w:rsidR="00DC68B9" w:rsidRPr="00BF48E9" w:rsidRDefault="00CC74B2"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1F0305" w:rsidRPr="00723BB6" w:rsidRDefault="009F1D3F" w:rsidP="00723BB6">
            <w:pPr>
              <w:ind w:firstLine="0"/>
              <w:jc w:val="left"/>
              <w:rPr>
                <w:rFonts w:ascii="標楷體" w:eastAsia="標楷體" w:hAnsi="標楷體"/>
                <w:lang w:eastAsia="zh-HK"/>
              </w:rPr>
            </w:pPr>
            <w:r>
              <w:rPr>
                <w:rFonts w:ascii="標楷體" w:eastAsia="標楷體" w:hAnsi="標楷體" w:cs="標楷體"/>
                <w:lang w:eastAsia="zh-HK"/>
              </w:rPr>
              <w:lastRenderedPageBreak/>
              <w:t>五</w:t>
            </w:r>
          </w:p>
          <w:p w:rsidR="001F0305" w:rsidRPr="001F0305" w:rsidRDefault="009F1D3F" w:rsidP="001F0305">
            <w:pPr>
              <w:ind w:firstLine="0"/>
              <w:jc w:val="left"/>
              <w:rPr>
                <w:rFonts w:ascii="標楷體" w:eastAsia="標楷體" w:hAnsi="標楷體"/>
              </w:rPr>
            </w:pPr>
            <w:r>
              <w:rPr>
                <w:rFonts w:ascii="標楷體" w:eastAsia="標楷體" w:hAnsi="標楷體" w:cs="標楷體"/>
              </w:rPr>
              <w:t>9/25-9/29</w:t>
            </w:r>
          </w:p>
        </w:tc>
        <w:tc>
          <w:tcPr>
            <w:tcW w:w="2055" w:type="dxa"/>
            <w:tcBorders>
              <w:bottom w:val="single" w:sz="4" w:space="0" w:color="auto"/>
            </w:tcBorders>
          </w:tcPr>
          <w:p w:rsidR="00293A66" w:rsidRDefault="009F1D3F">
            <w:pPr>
              <w:pStyle w:val="Default"/>
              <w:ind w:firstLine="0"/>
              <w:jc w:val="left"/>
              <w:rPr>
                <w:rFonts w:eastAsia="標楷體"/>
                <w:color w:val="auto"/>
                <w:sz w:val="20"/>
                <w:szCs w:val="20"/>
              </w:rPr>
            </w:pPr>
            <w:r>
              <w:rPr>
                <w:rFonts w:eastAsia="標楷體"/>
                <w:color w:val="auto"/>
                <w:sz w:val="20"/>
                <w:szCs w:val="20"/>
              </w:rPr>
              <w:t>自-J-A2 能將所習得的科學知識，連結到自己觀察到的自然現象及實驗數據，學習自我或團體探索證據、回應多元觀點，並能對問題、方法、資訊或數據的可信性抱持合理的懷疑態度或進行檢核，提出問題可能的解決方案。</w:t>
            </w:r>
          </w:p>
          <w:p w:rsidR="00293A66" w:rsidRDefault="009F1D3F">
            <w:pPr>
              <w:pStyle w:val="Default"/>
              <w:ind w:firstLine="0"/>
              <w:jc w:val="left"/>
              <w:rPr>
                <w:rFonts w:eastAsia="標楷體"/>
                <w:color w:val="auto"/>
                <w:sz w:val="20"/>
                <w:szCs w:val="20"/>
              </w:rPr>
            </w:pPr>
            <w:r>
              <w:rPr>
                <w:rFonts w:eastAsia="標楷體"/>
                <w:color w:val="auto"/>
                <w:sz w:val="20"/>
                <w:szCs w:val="20"/>
              </w:rPr>
              <w:t>自-J-A3 具備從日常生活經驗中找出問題，並能根據問題特性、資源等因素，善用生活週遭的物品、器材儀器、科技設備及資源，規劃自然科學探究活動。</w:t>
            </w:r>
          </w:p>
          <w:p w:rsidR="00293A66" w:rsidRDefault="009F1D3F">
            <w:pPr>
              <w:pStyle w:val="Default"/>
              <w:ind w:firstLine="0"/>
              <w:jc w:val="left"/>
              <w:rPr>
                <w:rFonts w:eastAsia="標楷體"/>
                <w:color w:val="auto"/>
                <w:sz w:val="20"/>
                <w:szCs w:val="20"/>
              </w:rPr>
            </w:pPr>
            <w:r>
              <w:rPr>
                <w:rFonts w:eastAsia="標楷體"/>
                <w:color w:val="auto"/>
                <w:sz w:val="20"/>
                <w:szCs w:val="20"/>
              </w:rPr>
              <w:t>自-J-B1 能分析歸納、製作圖表、使用資訊及數學運算等方法，整理自然科學資訊或數據，並利用口語、影像、文字與圖</w:t>
            </w:r>
            <w:r>
              <w:rPr>
                <w:rFonts w:eastAsia="標楷體"/>
                <w:color w:val="auto"/>
                <w:sz w:val="20"/>
                <w:szCs w:val="20"/>
              </w:rPr>
              <w:lastRenderedPageBreak/>
              <w:t>案、繪圖或實物、科學名詞、數學公式、模型等，表達探究之過程、發現與成果、價值和限制等。</w:t>
            </w:r>
          </w:p>
          <w:p w:rsidR="00293A66" w:rsidRDefault="009F1D3F">
            <w:pPr>
              <w:pStyle w:val="Default"/>
              <w:ind w:firstLine="0"/>
              <w:jc w:val="left"/>
              <w:rPr>
                <w:rFonts w:eastAsia="標楷體"/>
                <w:color w:val="auto"/>
                <w:sz w:val="20"/>
                <w:szCs w:val="20"/>
              </w:rPr>
            </w:pPr>
            <w:r>
              <w:rPr>
                <w:rFonts w:eastAsia="標楷體"/>
                <w:color w:val="auto"/>
                <w:sz w:val="20"/>
                <w:szCs w:val="20"/>
              </w:rPr>
              <w:t>自-J-B2 能操作適合學習階段的科技設備與資源，並從學習活動、日常經驗及科技運用、自然環境、書刊及網路媒體中，培養相關倫理與分辨資訊之可信程度及進行各種有計畫的觀察，以獲得有助於探究和問題解決的資訊。</w:t>
            </w:r>
          </w:p>
        </w:tc>
        <w:tc>
          <w:tcPr>
            <w:tcW w:w="2056" w:type="dxa"/>
            <w:tcBorders>
              <w:bottom w:val="single" w:sz="4" w:space="0" w:color="auto"/>
            </w:tcBorders>
          </w:tcPr>
          <w:p w:rsidR="00293A66" w:rsidRDefault="009F1D3F">
            <w:pPr>
              <w:ind w:firstLine="0"/>
              <w:jc w:val="left"/>
              <w:rPr>
                <w:rFonts w:ascii="標楷體" w:eastAsia="標楷體" w:hAnsi="標楷體" w:cs="標楷體"/>
              </w:rPr>
            </w:pPr>
            <w:r>
              <w:rPr>
                <w:rFonts w:ascii="標楷體" w:eastAsia="標楷體" w:hAnsi="標楷體" w:cs="標楷體"/>
              </w:rPr>
              <w:lastRenderedPageBreak/>
              <w:t>【戶外教育】</w:t>
            </w:r>
          </w:p>
          <w:p w:rsidR="00293A66" w:rsidRDefault="009F1D3F">
            <w:pPr>
              <w:ind w:firstLine="0"/>
              <w:jc w:val="left"/>
              <w:rPr>
                <w:rFonts w:ascii="標楷體" w:eastAsia="標楷體" w:hAnsi="標楷體" w:cs="標楷體"/>
              </w:rPr>
            </w:pPr>
            <w:r>
              <w:rPr>
                <w:rFonts w:ascii="標楷體" w:eastAsia="標楷體" w:hAnsi="標楷體" w:cs="標楷體"/>
              </w:rPr>
              <w:t>戶J2 擴充對環境的理解，運用所學的知識到生活當中，具備觀察、描述、測量、紀錄的能力。</w:t>
            </w:r>
          </w:p>
          <w:p w:rsidR="00293A66" w:rsidRDefault="009F1D3F">
            <w:pPr>
              <w:ind w:firstLine="0"/>
              <w:jc w:val="left"/>
              <w:rPr>
                <w:rFonts w:ascii="標楷體" w:eastAsia="標楷體" w:hAnsi="標楷體" w:cs="標楷體"/>
              </w:rPr>
            </w:pPr>
            <w:r>
              <w:rPr>
                <w:rFonts w:ascii="標楷體" w:eastAsia="標楷體" w:hAnsi="標楷體" w:cs="標楷體"/>
              </w:rPr>
              <w:t>戶J5 在團隊活動中，養成相互合作與互動的良好態度與技能。</w:t>
            </w:r>
          </w:p>
        </w:tc>
        <w:tc>
          <w:tcPr>
            <w:tcW w:w="1418" w:type="dxa"/>
            <w:tcBorders>
              <w:bottom w:val="single" w:sz="4" w:space="0" w:color="auto"/>
            </w:tcBorders>
          </w:tcPr>
          <w:p w:rsidR="001F0305" w:rsidRPr="00723BB6" w:rsidRDefault="009F1D3F" w:rsidP="00723BB6">
            <w:pPr>
              <w:ind w:firstLine="0"/>
              <w:jc w:val="left"/>
              <w:rPr>
                <w:rFonts w:ascii="標楷體" w:eastAsia="標楷體" w:hAnsi="標楷體"/>
              </w:rPr>
            </w:pPr>
            <w:r w:rsidRPr="00723BB6">
              <w:rPr>
                <w:rFonts w:ascii="標楷體" w:eastAsia="標楷體" w:hAnsi="標楷體" w:cs="標楷體"/>
              </w:rPr>
              <w:t>第二章物質的世界</w:t>
            </w:r>
          </w:p>
          <w:p w:rsidR="001F0305" w:rsidRPr="00723BB6" w:rsidRDefault="009F1D3F" w:rsidP="00723BB6">
            <w:pPr>
              <w:ind w:firstLine="0"/>
              <w:jc w:val="left"/>
              <w:rPr>
                <w:rFonts w:ascii="標楷體" w:eastAsia="標楷體" w:hAnsi="標楷體"/>
              </w:rPr>
            </w:pPr>
            <w:r w:rsidRPr="00723BB6">
              <w:rPr>
                <w:rFonts w:ascii="標楷體" w:eastAsia="標楷體" w:hAnsi="標楷體" w:cs="標楷體"/>
              </w:rPr>
              <w:t>2•2水溶液</w:t>
            </w:r>
          </w:p>
        </w:tc>
        <w:tc>
          <w:tcPr>
            <w:tcW w:w="3260" w:type="dxa"/>
            <w:tcBorders>
              <w:bottom w:val="single" w:sz="4" w:space="0" w:color="auto"/>
            </w:tcBorders>
          </w:tcPr>
          <w:p w:rsidR="001F0305" w:rsidRPr="00723BB6" w:rsidRDefault="009F1D3F" w:rsidP="00723BB6">
            <w:pPr>
              <w:ind w:firstLine="0"/>
              <w:jc w:val="left"/>
              <w:rPr>
                <w:rFonts w:ascii="標楷體" w:eastAsia="標楷體" w:hAnsi="標楷體"/>
              </w:rPr>
            </w:pPr>
            <w:r>
              <w:rPr>
                <w:rFonts w:ascii="標楷體" w:eastAsia="標楷體" w:hAnsi="標楷體" w:cs="標楷體"/>
              </w:rPr>
              <w:t>1.</w:t>
            </w:r>
            <w:r w:rsidRPr="00723BB6">
              <w:rPr>
                <w:rFonts w:ascii="標楷體" w:eastAsia="標楷體" w:hAnsi="標楷體" w:cs="標楷體"/>
              </w:rPr>
              <w:t>以「自然暖身操」為例引入，了解果汁含量的意義。</w:t>
            </w:r>
          </w:p>
          <w:p w:rsidR="001F0305" w:rsidRPr="00723BB6" w:rsidRDefault="009F1D3F" w:rsidP="00526AE4">
            <w:pPr>
              <w:ind w:firstLine="0"/>
              <w:jc w:val="left"/>
              <w:rPr>
                <w:rFonts w:ascii="標楷體" w:eastAsia="標楷體" w:hAnsi="標楷體"/>
              </w:rPr>
            </w:pPr>
            <w:r>
              <w:rPr>
                <w:rFonts w:ascii="標楷體" w:eastAsia="標楷體" w:hAnsi="標楷體" w:cs="標楷體"/>
              </w:rPr>
              <w:t>2.</w:t>
            </w:r>
            <w:r w:rsidRPr="00723BB6">
              <w:rPr>
                <w:rFonts w:ascii="標楷體" w:eastAsia="標楷體" w:hAnsi="標楷體" w:cs="標楷體"/>
              </w:rPr>
              <w:t>以黑糖說明溶解現象，了解水溶液是一種混合物，並探討溶液中的成分。說明溶液包含溶質與溶劑，並以例子說明何者為溶質，何者為溶劑。</w:t>
            </w:r>
          </w:p>
          <w:p w:rsidR="001F0305" w:rsidRPr="00723BB6" w:rsidRDefault="009F1D3F" w:rsidP="00723BB6">
            <w:pPr>
              <w:ind w:firstLine="0"/>
              <w:jc w:val="left"/>
              <w:rPr>
                <w:rFonts w:ascii="標楷體" w:eastAsia="標楷體" w:hAnsi="標楷體"/>
              </w:rPr>
            </w:pPr>
            <w:r>
              <w:rPr>
                <w:rFonts w:ascii="標楷體" w:eastAsia="標楷體" w:hAnsi="標楷體" w:cs="標楷體"/>
              </w:rPr>
              <w:t>3.</w:t>
            </w:r>
            <w:r w:rsidRPr="00723BB6">
              <w:rPr>
                <w:rFonts w:ascii="標楷體" w:eastAsia="標楷體" w:hAnsi="標楷體" w:cs="標楷體"/>
              </w:rPr>
              <w:t>舉生活上的例子說明溶質可以有固、液、氣三態</w:t>
            </w:r>
            <w:r>
              <w:rPr>
                <w:rFonts w:ascii="標楷體" w:eastAsia="標楷體" w:hAnsi="標楷體" w:cs="標楷體"/>
              </w:rPr>
              <w:t>，並</w:t>
            </w:r>
            <w:r w:rsidRPr="00723BB6">
              <w:rPr>
                <w:rFonts w:ascii="標楷體" w:eastAsia="標楷體" w:hAnsi="標楷體" w:cs="標楷體"/>
              </w:rPr>
              <w:t>提問溶質種類有哪些。</w:t>
            </w:r>
          </w:p>
          <w:p w:rsidR="001F0305" w:rsidRPr="00723BB6" w:rsidRDefault="009F1D3F" w:rsidP="00723BB6">
            <w:pPr>
              <w:ind w:firstLine="0"/>
              <w:jc w:val="left"/>
              <w:rPr>
                <w:rFonts w:ascii="標楷體" w:eastAsia="標楷體" w:hAnsi="標楷體"/>
              </w:rPr>
            </w:pPr>
            <w:r>
              <w:rPr>
                <w:rFonts w:ascii="標楷體" w:eastAsia="標楷體" w:hAnsi="標楷體" w:cs="標楷體"/>
              </w:rPr>
              <w:t>4.</w:t>
            </w:r>
            <w:r w:rsidRPr="00723BB6">
              <w:rPr>
                <w:rFonts w:ascii="標楷體" w:eastAsia="標楷體" w:hAnsi="標楷體" w:cs="標楷體"/>
              </w:rPr>
              <w:t>去漬油、酒精可以擦除油性筆筆跡的現象，說明溶劑除了水以外，還有其他種類。並提問以脫脂棉花沾水、去漬油與酒精擦除麥克筆塗鴉部分，何種溶劑能擦除乾淨，並說明原因。</w:t>
            </w:r>
          </w:p>
          <w:p w:rsidR="001F0305" w:rsidRPr="00723BB6" w:rsidRDefault="009F1D3F" w:rsidP="00723BB6">
            <w:pPr>
              <w:ind w:firstLine="0"/>
              <w:jc w:val="left"/>
              <w:rPr>
                <w:rFonts w:ascii="標楷體" w:eastAsia="標楷體" w:hAnsi="標楷體"/>
              </w:rPr>
            </w:pPr>
            <w:r>
              <w:rPr>
                <w:rFonts w:ascii="標楷體" w:eastAsia="標楷體" w:hAnsi="標楷體" w:cs="標楷體"/>
              </w:rPr>
              <w:t>5.</w:t>
            </w:r>
            <w:r w:rsidRPr="00723BB6">
              <w:rPr>
                <w:rFonts w:ascii="標楷體" w:eastAsia="標楷體" w:hAnsi="標楷體" w:cs="標楷體"/>
              </w:rPr>
              <w:t>在2杯等量的水溶液中，分別含有1匙和3匙黑糖粉溶解，探討2杯糖水的甜度與濃度問題。評量學生是否知道在2杯等量的水中，可溶解越多的溶質，濃度也越大。</w:t>
            </w:r>
          </w:p>
          <w:p w:rsidR="001F0305" w:rsidRPr="00723BB6" w:rsidRDefault="009F1D3F" w:rsidP="00723BB6">
            <w:pPr>
              <w:ind w:firstLine="0"/>
              <w:jc w:val="left"/>
              <w:rPr>
                <w:rFonts w:ascii="標楷體" w:eastAsia="標楷體" w:hAnsi="標楷體"/>
              </w:rPr>
            </w:pPr>
            <w:r>
              <w:rPr>
                <w:rFonts w:ascii="標楷體" w:eastAsia="標楷體" w:hAnsi="標楷體" w:cs="標楷體"/>
              </w:rPr>
              <w:t>6.</w:t>
            </w:r>
            <w:r w:rsidRPr="00723BB6">
              <w:rPr>
                <w:rFonts w:ascii="標楷體" w:eastAsia="標楷體" w:hAnsi="標楷體" w:cs="標楷體"/>
              </w:rPr>
              <w:t>說明「重量百分</w:t>
            </w:r>
            <w:r>
              <w:rPr>
                <w:rFonts w:ascii="標楷體" w:eastAsia="標楷體" w:hAnsi="標楷體" w:cs="標楷體"/>
              </w:rPr>
              <w:t>率</w:t>
            </w:r>
            <w:r w:rsidRPr="00723BB6">
              <w:rPr>
                <w:rFonts w:ascii="標楷體" w:eastAsia="標楷體" w:hAnsi="標楷體" w:cs="標楷體"/>
              </w:rPr>
              <w:t>濃度」的定義，並以食品標示來說明重量百分濃度所代表的意義，例如果糖上所標示的糖分含量。</w:t>
            </w:r>
          </w:p>
          <w:p w:rsidR="001F0305" w:rsidRPr="00723BB6" w:rsidRDefault="009F1D3F" w:rsidP="00723BB6">
            <w:pPr>
              <w:ind w:firstLine="0"/>
              <w:jc w:val="left"/>
              <w:rPr>
                <w:rFonts w:ascii="標楷體" w:eastAsia="標楷體" w:hAnsi="標楷體"/>
              </w:rPr>
            </w:pPr>
            <w:r>
              <w:rPr>
                <w:rFonts w:ascii="標楷體" w:eastAsia="標楷體" w:hAnsi="標楷體" w:cs="標楷體"/>
              </w:rPr>
              <w:t>7.</w:t>
            </w:r>
            <w:r w:rsidRPr="00723BB6">
              <w:rPr>
                <w:rFonts w:ascii="標楷體" w:eastAsia="標楷體" w:hAnsi="標楷體" w:cs="標楷體"/>
              </w:rPr>
              <w:t>利用類似方法介紹「體積百分</w:t>
            </w:r>
            <w:r>
              <w:rPr>
                <w:rFonts w:ascii="標楷體" w:eastAsia="標楷體" w:hAnsi="標楷體" w:cs="標楷體"/>
              </w:rPr>
              <w:t>率</w:t>
            </w:r>
            <w:r w:rsidRPr="00723BB6">
              <w:rPr>
                <w:rFonts w:ascii="標楷體" w:eastAsia="標楷體" w:hAnsi="標楷體" w:cs="標楷體"/>
              </w:rPr>
              <w:t>濃度」的概念，並以酒精「度」為例。</w:t>
            </w:r>
          </w:p>
          <w:p w:rsidR="001F0305" w:rsidRPr="00723BB6" w:rsidRDefault="009F1D3F" w:rsidP="00723BB6">
            <w:pPr>
              <w:ind w:firstLine="0"/>
              <w:jc w:val="left"/>
              <w:rPr>
                <w:rFonts w:ascii="標楷體" w:eastAsia="標楷體" w:hAnsi="標楷體"/>
              </w:rPr>
            </w:pPr>
            <w:r>
              <w:rPr>
                <w:rFonts w:ascii="標楷體" w:eastAsia="標楷體" w:hAnsi="標楷體" w:cs="標楷體"/>
              </w:rPr>
              <w:lastRenderedPageBreak/>
              <w:t>8.</w:t>
            </w:r>
            <w:r w:rsidRPr="00723BB6">
              <w:rPr>
                <w:rFonts w:ascii="標楷體" w:eastAsia="標楷體" w:hAnsi="標楷體" w:cs="標楷體"/>
              </w:rPr>
              <w:t>藉由例題知道重量百分濃度與體積百分濃度的計算方法。</w:t>
            </w:r>
          </w:p>
          <w:p w:rsidR="001F0305" w:rsidRPr="00723BB6" w:rsidRDefault="009F1D3F" w:rsidP="00723BB6">
            <w:pPr>
              <w:ind w:firstLine="0"/>
              <w:jc w:val="left"/>
              <w:rPr>
                <w:rFonts w:ascii="標楷體" w:eastAsia="標楷體" w:hAnsi="標楷體"/>
              </w:rPr>
            </w:pPr>
            <w:r>
              <w:rPr>
                <w:rFonts w:ascii="標楷體" w:eastAsia="標楷體" w:hAnsi="標楷體" w:cs="標楷體"/>
              </w:rPr>
              <w:t>9.</w:t>
            </w:r>
            <w:r w:rsidRPr="00723BB6">
              <w:rPr>
                <w:rFonts w:ascii="標楷體" w:eastAsia="標楷體" w:hAnsi="標楷體" w:cs="標楷體"/>
              </w:rPr>
              <w:t>說明「ppm」的定義，並以牙膏含氟量及毒物檢測來說明ppm在生活中的應用。</w:t>
            </w:r>
          </w:p>
          <w:p w:rsidR="001F0305" w:rsidRPr="00723BB6" w:rsidRDefault="009F1D3F" w:rsidP="00723BB6">
            <w:pPr>
              <w:ind w:firstLine="0"/>
              <w:jc w:val="left"/>
              <w:rPr>
                <w:rFonts w:ascii="標楷體" w:eastAsia="標楷體" w:hAnsi="標楷體"/>
              </w:rPr>
            </w:pPr>
            <w:r>
              <w:rPr>
                <w:rFonts w:ascii="標楷體" w:eastAsia="標楷體" w:hAnsi="標楷體" w:cs="標楷體"/>
              </w:rPr>
              <w:t>10.</w:t>
            </w:r>
            <w:r w:rsidRPr="00723BB6">
              <w:rPr>
                <w:rFonts w:ascii="標楷體" w:eastAsia="標楷體" w:hAnsi="標楷體" w:cs="標楷體"/>
              </w:rPr>
              <w:t>稀薄水溶液的密度約為1g/cm</w:t>
            </w:r>
            <w:r w:rsidRPr="00723BB6">
              <w:rPr>
                <w:rFonts w:ascii="標楷體" w:eastAsia="標楷體" w:hAnsi="標楷體" w:cs="標楷體"/>
                <w:sz w:val="16"/>
                <w:szCs w:val="16"/>
                <w:vertAlign w:val="superscript"/>
              </w:rPr>
              <w:t>3</w:t>
            </w:r>
            <w:r w:rsidRPr="00723BB6">
              <w:rPr>
                <w:rFonts w:ascii="標楷體" w:eastAsia="標楷體" w:hAnsi="標楷體" w:cs="標楷體"/>
              </w:rPr>
              <w:t>，即1000000毫克的水溶液體積約為1公升，因此也會看到ppm的表示方法用mg/L。例如0.2ppm，亦可表示為0.2mg/L。</w:t>
            </w:r>
          </w:p>
          <w:p w:rsidR="001F0305" w:rsidRPr="00723BB6" w:rsidRDefault="009F1D3F" w:rsidP="00723BB6">
            <w:pPr>
              <w:ind w:firstLine="0"/>
              <w:jc w:val="left"/>
              <w:rPr>
                <w:rFonts w:ascii="標楷體" w:eastAsia="標楷體" w:hAnsi="標楷體"/>
              </w:rPr>
            </w:pPr>
            <w:r>
              <w:rPr>
                <w:rFonts w:ascii="標楷體" w:eastAsia="標楷體" w:hAnsi="標楷體" w:cs="標楷體"/>
              </w:rPr>
              <w:t>11.</w:t>
            </w:r>
            <w:r w:rsidRPr="00723BB6">
              <w:rPr>
                <w:rFonts w:ascii="標楷體" w:eastAsia="標楷體" w:hAnsi="標楷體" w:cs="標楷體"/>
              </w:rPr>
              <w:t>在1杯清水中加入1顆方糖，靜置而不攪拌，提問「方糖溶解後，這杯水的上層溶液與下層溶液會一樣甜嗎？」以引起學生的腦力激盪與學習動機。</w:t>
            </w:r>
          </w:p>
          <w:p w:rsidR="001F0305" w:rsidRPr="00723BB6" w:rsidRDefault="009F1D3F" w:rsidP="00526AE4">
            <w:pPr>
              <w:ind w:firstLine="0"/>
              <w:jc w:val="left"/>
              <w:rPr>
                <w:rFonts w:ascii="標楷體" w:eastAsia="標楷體" w:hAnsi="標楷體"/>
              </w:rPr>
            </w:pPr>
            <w:r>
              <w:rPr>
                <w:rFonts w:ascii="標楷體" w:eastAsia="標楷體" w:hAnsi="標楷體" w:cs="標楷體"/>
              </w:rPr>
              <w:t>12.</w:t>
            </w:r>
            <w:r w:rsidRPr="00723BB6">
              <w:rPr>
                <w:rFonts w:ascii="標楷體" w:eastAsia="標楷體" w:hAnsi="標楷體" w:cs="標楷體"/>
              </w:rPr>
              <w:t>說明溶質在水中的擴散運動。利用硫酸銅在水中溶解可用來觀察擴散現象，其中銅離子為藍色，而硫酸根離子為無色。</w:t>
            </w:r>
          </w:p>
          <w:p w:rsidR="001F0305" w:rsidRPr="00723BB6" w:rsidRDefault="009F1D3F" w:rsidP="00723BB6">
            <w:pPr>
              <w:ind w:firstLine="0"/>
              <w:jc w:val="left"/>
              <w:rPr>
                <w:rFonts w:ascii="標楷體" w:eastAsia="標楷體" w:hAnsi="標楷體"/>
              </w:rPr>
            </w:pPr>
            <w:r>
              <w:rPr>
                <w:rFonts w:ascii="標楷體" w:eastAsia="標楷體" w:hAnsi="標楷體" w:cs="標楷體"/>
              </w:rPr>
              <w:t>13.</w:t>
            </w:r>
            <w:r w:rsidRPr="00723BB6">
              <w:rPr>
                <w:rFonts w:ascii="標楷體" w:eastAsia="標楷體" w:hAnsi="標楷體" w:cs="標楷體"/>
              </w:rPr>
              <w:t>連結「自然暖身操」提問，藉由飲料標示來了解果汁含量越多代表濃度越大。</w:t>
            </w:r>
          </w:p>
        </w:tc>
        <w:tc>
          <w:tcPr>
            <w:tcW w:w="709" w:type="dxa"/>
            <w:tcBorders>
              <w:bottom w:val="single" w:sz="4" w:space="0" w:color="auto"/>
            </w:tcBorders>
          </w:tcPr>
          <w:p w:rsidR="001F0305" w:rsidRPr="00723BB6" w:rsidRDefault="009F1D3F" w:rsidP="00723BB6">
            <w:pPr>
              <w:ind w:firstLine="0"/>
              <w:jc w:val="left"/>
              <w:rPr>
                <w:rFonts w:ascii="標楷體" w:eastAsia="標楷體" w:hAnsi="標楷體"/>
              </w:rPr>
            </w:pPr>
            <w:r w:rsidRPr="00723BB6">
              <w:rPr>
                <w:rFonts w:ascii="標楷體" w:eastAsia="標楷體" w:hAnsi="標楷體" w:cs="標楷體"/>
              </w:rPr>
              <w:lastRenderedPageBreak/>
              <w:t>3</w:t>
            </w:r>
          </w:p>
        </w:tc>
        <w:tc>
          <w:tcPr>
            <w:tcW w:w="1630" w:type="dxa"/>
            <w:tcBorders>
              <w:bottom w:val="single" w:sz="4" w:space="0" w:color="auto"/>
            </w:tcBorders>
          </w:tcPr>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1.</w:t>
            </w:r>
            <w:r w:rsidRPr="00723BB6">
              <w:rPr>
                <w:rFonts w:ascii="標楷體" w:eastAsia="標楷體" w:hAnsi="標楷體" w:cs="標楷體"/>
              </w:rPr>
              <w:t>黑糖</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2.</w:t>
            </w:r>
            <w:r w:rsidRPr="00723BB6">
              <w:rPr>
                <w:rFonts w:ascii="標楷體" w:eastAsia="標楷體" w:hAnsi="標楷體" w:cs="標楷體"/>
              </w:rPr>
              <w:t>透明杯子</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3.</w:t>
            </w:r>
            <w:r w:rsidRPr="00723BB6">
              <w:rPr>
                <w:rFonts w:ascii="標楷體" w:eastAsia="標楷體" w:hAnsi="標楷體" w:cs="標楷體"/>
              </w:rPr>
              <w:t>細銅絲</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4.</w:t>
            </w:r>
            <w:r w:rsidRPr="00723BB6">
              <w:rPr>
                <w:rFonts w:ascii="標楷體" w:eastAsia="標楷體" w:hAnsi="標楷體" w:cs="標楷體"/>
              </w:rPr>
              <w:t>筷子</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5.</w:t>
            </w:r>
            <w:r w:rsidRPr="00723BB6">
              <w:rPr>
                <w:rFonts w:ascii="標楷體" w:eastAsia="標楷體" w:hAnsi="標楷體" w:cs="標楷體"/>
              </w:rPr>
              <w:t>小茶匙</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6.</w:t>
            </w:r>
            <w:r w:rsidRPr="00723BB6">
              <w:rPr>
                <w:rFonts w:ascii="標楷體" w:eastAsia="標楷體" w:hAnsi="標楷體" w:cs="標楷體"/>
              </w:rPr>
              <w:t>食鹽</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7.</w:t>
            </w:r>
            <w:r w:rsidRPr="00723BB6">
              <w:rPr>
                <w:rFonts w:ascii="標楷體" w:eastAsia="標楷體" w:hAnsi="標楷體" w:cs="標楷體"/>
              </w:rPr>
              <w:t>沙拉油</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8.</w:t>
            </w:r>
            <w:r w:rsidRPr="00723BB6">
              <w:rPr>
                <w:rFonts w:ascii="標楷體" w:eastAsia="標楷體" w:hAnsi="標楷體" w:cs="標楷體"/>
              </w:rPr>
              <w:t>水</w:t>
            </w:r>
          </w:p>
          <w:p w:rsidR="001F0305" w:rsidRPr="00723BB6" w:rsidRDefault="009F1D3F" w:rsidP="00723BB6">
            <w:pPr>
              <w:ind w:firstLine="0"/>
              <w:jc w:val="left"/>
              <w:rPr>
                <w:rFonts w:ascii="標楷體" w:eastAsia="標楷體" w:hAnsi="標楷體" w:cs="標楷體"/>
              </w:rPr>
            </w:pPr>
            <w:r w:rsidRPr="00723BB6">
              <w:rPr>
                <w:rFonts w:ascii="標楷體" w:eastAsia="標楷體" w:hAnsi="標楷體" w:cs="標楷體"/>
              </w:rPr>
              <w:t>9.試管</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10.</w:t>
            </w:r>
            <w:r w:rsidRPr="00723BB6">
              <w:rPr>
                <w:rFonts w:ascii="標楷體" w:eastAsia="標楷體" w:hAnsi="標楷體" w:cs="標楷體"/>
              </w:rPr>
              <w:t>試管夾</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11.</w:t>
            </w:r>
            <w:r w:rsidRPr="00723BB6">
              <w:rPr>
                <w:rFonts w:ascii="標楷體" w:eastAsia="標楷體" w:hAnsi="標楷體" w:cs="標楷體"/>
              </w:rPr>
              <w:t>光碟片</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12.</w:t>
            </w:r>
            <w:r w:rsidRPr="00723BB6">
              <w:rPr>
                <w:rFonts w:ascii="標楷體" w:eastAsia="標楷體" w:hAnsi="標楷體" w:cs="標楷體"/>
              </w:rPr>
              <w:t>油性麥克筆</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13.</w:t>
            </w:r>
            <w:r w:rsidRPr="00723BB6">
              <w:rPr>
                <w:rFonts w:ascii="標楷體" w:eastAsia="標楷體" w:hAnsi="標楷體" w:cs="標楷體"/>
              </w:rPr>
              <w:t>脫脂棉花</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14.</w:t>
            </w:r>
            <w:r w:rsidRPr="00723BB6">
              <w:rPr>
                <w:rFonts w:ascii="標楷體" w:eastAsia="標楷體" w:hAnsi="標楷體" w:cs="標楷體"/>
              </w:rPr>
              <w:t>去漬油</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15.</w:t>
            </w:r>
            <w:r w:rsidRPr="00723BB6">
              <w:rPr>
                <w:rFonts w:ascii="標楷體" w:eastAsia="標楷體" w:hAnsi="標楷體" w:cs="標楷體"/>
              </w:rPr>
              <w:t>指甲油</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16.</w:t>
            </w:r>
            <w:r w:rsidRPr="00723BB6">
              <w:rPr>
                <w:rFonts w:ascii="標楷體" w:eastAsia="標楷體" w:hAnsi="標楷體" w:cs="標楷體"/>
              </w:rPr>
              <w:t>去光水</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17.</w:t>
            </w:r>
            <w:r w:rsidRPr="00723BB6">
              <w:rPr>
                <w:rFonts w:ascii="標楷體" w:eastAsia="標楷體" w:hAnsi="標楷體" w:cs="標楷體"/>
              </w:rPr>
              <w:t>酒精</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18.</w:t>
            </w:r>
            <w:r w:rsidRPr="00723BB6">
              <w:rPr>
                <w:rFonts w:ascii="標楷體" w:eastAsia="標楷體" w:hAnsi="標楷體" w:cs="標楷體"/>
              </w:rPr>
              <w:t>硫酸銅</w:t>
            </w:r>
          </w:p>
        </w:tc>
        <w:tc>
          <w:tcPr>
            <w:tcW w:w="1630" w:type="dxa"/>
            <w:tcBorders>
              <w:bottom w:val="single" w:sz="4" w:space="0" w:color="auto"/>
            </w:tcBorders>
          </w:tcPr>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1.</w:t>
            </w:r>
            <w:r w:rsidRPr="00723BB6">
              <w:rPr>
                <w:rFonts w:ascii="標楷體" w:eastAsia="標楷體" w:hAnsi="標楷體" w:cs="標楷體"/>
              </w:rPr>
              <w:t>口頭評量</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2.</w:t>
            </w:r>
            <w:r w:rsidRPr="00723BB6">
              <w:rPr>
                <w:rFonts w:ascii="標楷體" w:eastAsia="標楷體" w:hAnsi="標楷體" w:cs="標楷體"/>
              </w:rPr>
              <w:t>實作評量</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3.</w:t>
            </w:r>
            <w:r w:rsidRPr="00723BB6">
              <w:rPr>
                <w:rFonts w:ascii="標楷體" w:eastAsia="標楷體" w:hAnsi="標楷體" w:cs="標楷體"/>
              </w:rPr>
              <w:t>紙筆評量</w:t>
            </w:r>
          </w:p>
        </w:tc>
        <w:tc>
          <w:tcPr>
            <w:tcW w:w="1276" w:type="dxa"/>
            <w:tcBorders>
              <w:bottom w:val="single" w:sz="4" w:space="0" w:color="auto"/>
            </w:tcBorders>
          </w:tcPr>
          <w:p w:rsidR="00DC68B9" w:rsidRPr="00BF48E9" w:rsidRDefault="00CC74B2"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1F0305" w:rsidRPr="00723BB6" w:rsidRDefault="009F1D3F" w:rsidP="00723BB6">
            <w:pPr>
              <w:ind w:firstLine="0"/>
              <w:jc w:val="left"/>
              <w:rPr>
                <w:rFonts w:ascii="標楷體" w:eastAsia="標楷體" w:hAnsi="標楷體"/>
                <w:lang w:eastAsia="zh-HK"/>
              </w:rPr>
            </w:pPr>
            <w:r>
              <w:rPr>
                <w:rFonts w:ascii="標楷體" w:eastAsia="標楷體" w:hAnsi="標楷體" w:cs="標楷體"/>
                <w:lang w:eastAsia="zh-HK"/>
              </w:rPr>
              <w:lastRenderedPageBreak/>
              <w:t>六</w:t>
            </w:r>
          </w:p>
          <w:p w:rsidR="001F0305" w:rsidRPr="001F0305" w:rsidRDefault="009F1D3F" w:rsidP="001F0305">
            <w:pPr>
              <w:ind w:firstLine="0"/>
              <w:jc w:val="left"/>
              <w:rPr>
                <w:rFonts w:ascii="標楷體" w:eastAsia="標楷體" w:hAnsi="標楷體"/>
              </w:rPr>
            </w:pPr>
            <w:r>
              <w:rPr>
                <w:rFonts w:ascii="標楷體" w:eastAsia="標楷體" w:hAnsi="標楷體" w:cs="標楷體"/>
              </w:rPr>
              <w:t>10/02-10/06</w:t>
            </w:r>
          </w:p>
        </w:tc>
        <w:tc>
          <w:tcPr>
            <w:tcW w:w="2055" w:type="dxa"/>
            <w:tcBorders>
              <w:bottom w:val="single" w:sz="4" w:space="0" w:color="auto"/>
            </w:tcBorders>
          </w:tcPr>
          <w:p w:rsidR="00293A66" w:rsidRDefault="009F1D3F">
            <w:pPr>
              <w:pStyle w:val="Default"/>
              <w:ind w:firstLine="0"/>
              <w:jc w:val="left"/>
              <w:rPr>
                <w:rFonts w:eastAsia="標楷體"/>
                <w:color w:val="auto"/>
                <w:sz w:val="20"/>
                <w:szCs w:val="20"/>
              </w:rPr>
            </w:pPr>
            <w:r>
              <w:rPr>
                <w:rFonts w:eastAsia="標楷體"/>
                <w:color w:val="auto"/>
                <w:sz w:val="20"/>
                <w:szCs w:val="20"/>
              </w:rPr>
              <w:t>自-J-A3 具備從日常生活經驗中找出問題，並能根據問題特性、資源等因素，善用生活週遭的物品、器材儀器、科技設備及資源，規劃自然科學探究活動。</w:t>
            </w:r>
          </w:p>
          <w:p w:rsidR="00293A66" w:rsidRDefault="009F1D3F">
            <w:pPr>
              <w:pStyle w:val="Default"/>
              <w:ind w:firstLine="0"/>
              <w:jc w:val="left"/>
              <w:rPr>
                <w:rFonts w:eastAsia="標楷體"/>
                <w:color w:val="auto"/>
                <w:sz w:val="20"/>
                <w:szCs w:val="20"/>
              </w:rPr>
            </w:pPr>
            <w:r>
              <w:rPr>
                <w:rFonts w:eastAsia="標楷體"/>
                <w:color w:val="auto"/>
                <w:sz w:val="20"/>
                <w:szCs w:val="20"/>
              </w:rPr>
              <w:t>自-J-B1 能分析歸</w:t>
            </w:r>
            <w:r>
              <w:rPr>
                <w:rFonts w:eastAsia="標楷體"/>
                <w:color w:val="auto"/>
                <w:sz w:val="20"/>
                <w:szCs w:val="20"/>
              </w:rPr>
              <w:lastRenderedPageBreak/>
              <w:t>納、製作圖表、使用資訊及數學運算等方法，整理自然科學資訊或數據，並利用口語、影像、文字與圖案、繪圖或實物、科學名詞、數學公式、模型等，表達探究之過程、發現與成果、價值和限制等。</w:t>
            </w:r>
          </w:p>
          <w:p w:rsidR="00293A66" w:rsidRDefault="009F1D3F">
            <w:pPr>
              <w:pStyle w:val="Default"/>
              <w:ind w:firstLine="0"/>
              <w:jc w:val="left"/>
              <w:rPr>
                <w:rFonts w:eastAsia="標楷體"/>
                <w:color w:val="auto"/>
                <w:sz w:val="20"/>
                <w:szCs w:val="20"/>
              </w:rPr>
            </w:pPr>
            <w:r>
              <w:rPr>
                <w:rFonts w:eastAsia="標楷體"/>
                <w:color w:val="auto"/>
                <w:sz w:val="20"/>
                <w:szCs w:val="20"/>
              </w:rPr>
              <w:t>自-J-B2 能操作適合學習階段的科技設備與資源，並從學習活動、日常經驗及科技運用、自然環境、書刊及網路媒體中，培養相關倫理與分辨資訊之可信程度及進行各種有計畫的觀察，以獲得有助於探究和問題解決的資訊。</w:t>
            </w:r>
          </w:p>
        </w:tc>
        <w:tc>
          <w:tcPr>
            <w:tcW w:w="2056" w:type="dxa"/>
            <w:tcBorders>
              <w:bottom w:val="single" w:sz="4" w:space="0" w:color="auto"/>
            </w:tcBorders>
          </w:tcPr>
          <w:p w:rsidR="00293A66" w:rsidRDefault="009F1D3F">
            <w:pPr>
              <w:ind w:firstLine="0"/>
              <w:jc w:val="left"/>
              <w:rPr>
                <w:rFonts w:ascii="標楷體" w:eastAsia="標楷體" w:hAnsi="標楷體" w:cs="標楷體"/>
              </w:rPr>
            </w:pPr>
            <w:r>
              <w:rPr>
                <w:rFonts w:ascii="標楷體" w:eastAsia="標楷體" w:hAnsi="標楷體" w:cs="標楷體"/>
              </w:rPr>
              <w:lastRenderedPageBreak/>
              <w:t>【科技教育】</w:t>
            </w:r>
          </w:p>
          <w:p w:rsidR="00293A66" w:rsidRDefault="009F1D3F">
            <w:pPr>
              <w:ind w:firstLine="0"/>
              <w:jc w:val="left"/>
              <w:rPr>
                <w:rFonts w:ascii="標楷體" w:eastAsia="標楷體" w:hAnsi="標楷體" w:cs="標楷體"/>
              </w:rPr>
            </w:pPr>
            <w:r>
              <w:rPr>
                <w:rFonts w:ascii="標楷體" w:eastAsia="標楷體" w:hAnsi="標楷體" w:cs="標楷體"/>
              </w:rPr>
              <w:t xml:space="preserve">科E2 </w:t>
            </w:r>
            <w:r w:rsidRPr="00723BB6">
              <w:rPr>
                <w:rFonts w:ascii="標楷體" w:eastAsia="標楷體" w:hAnsi="標楷體" w:cs="標楷體"/>
              </w:rPr>
              <w:t>了解動手實作的重要性。</w:t>
            </w:r>
          </w:p>
          <w:p w:rsidR="00293A66" w:rsidRDefault="009F1D3F">
            <w:pPr>
              <w:ind w:firstLine="0"/>
              <w:jc w:val="left"/>
              <w:rPr>
                <w:rFonts w:ascii="標楷體" w:eastAsia="標楷體" w:hAnsi="標楷體" w:cs="標楷體"/>
              </w:rPr>
            </w:pPr>
            <w:r>
              <w:rPr>
                <w:rFonts w:ascii="標楷體" w:eastAsia="標楷體" w:hAnsi="標楷體" w:cs="標楷體"/>
              </w:rPr>
              <w:t>【環境教育】</w:t>
            </w:r>
          </w:p>
          <w:p w:rsidR="00293A66" w:rsidRDefault="009F1D3F">
            <w:pPr>
              <w:ind w:firstLine="0"/>
              <w:jc w:val="left"/>
              <w:rPr>
                <w:rFonts w:ascii="標楷體" w:eastAsia="標楷體" w:hAnsi="標楷體" w:cs="標楷體"/>
              </w:rPr>
            </w:pPr>
            <w:r>
              <w:rPr>
                <w:rFonts w:ascii="標楷體" w:eastAsia="標楷體" w:hAnsi="標楷體" w:cs="標楷體"/>
              </w:rPr>
              <w:t>環J7 透過「碳循環」，了解化石燃料與溫室氣體、全球暖化、及氣候變遷的關係。</w:t>
            </w:r>
          </w:p>
        </w:tc>
        <w:tc>
          <w:tcPr>
            <w:tcW w:w="1418" w:type="dxa"/>
            <w:tcBorders>
              <w:bottom w:val="single" w:sz="4" w:space="0" w:color="auto"/>
            </w:tcBorders>
          </w:tcPr>
          <w:p w:rsidR="001F0305" w:rsidRPr="00723BB6" w:rsidRDefault="009F1D3F" w:rsidP="00723BB6">
            <w:pPr>
              <w:ind w:firstLine="0"/>
              <w:jc w:val="left"/>
              <w:rPr>
                <w:rFonts w:ascii="標楷體" w:eastAsia="標楷體" w:hAnsi="標楷體"/>
              </w:rPr>
            </w:pPr>
            <w:r w:rsidRPr="00723BB6">
              <w:rPr>
                <w:rFonts w:ascii="標楷體" w:eastAsia="標楷體" w:hAnsi="標楷體" w:cs="標楷體"/>
              </w:rPr>
              <w:t>第二章物質的世界</w:t>
            </w:r>
          </w:p>
          <w:p w:rsidR="001F0305" w:rsidRPr="00723BB6" w:rsidRDefault="009F1D3F" w:rsidP="00723BB6">
            <w:pPr>
              <w:ind w:firstLine="0"/>
              <w:jc w:val="left"/>
              <w:rPr>
                <w:rFonts w:ascii="標楷體" w:eastAsia="標楷體" w:hAnsi="標楷體"/>
              </w:rPr>
            </w:pPr>
            <w:r w:rsidRPr="00732CE3">
              <w:rPr>
                <w:rFonts w:ascii="標楷體" w:eastAsia="標楷體" w:hAnsi="標楷體" w:cs="標楷體"/>
              </w:rPr>
              <w:t>2•3空氣的組成</w:t>
            </w:r>
          </w:p>
        </w:tc>
        <w:tc>
          <w:tcPr>
            <w:tcW w:w="3260" w:type="dxa"/>
            <w:tcBorders>
              <w:bottom w:val="single" w:sz="4" w:space="0" w:color="auto"/>
            </w:tcBorders>
          </w:tcPr>
          <w:p w:rsidR="001F0305" w:rsidRPr="00723BB6" w:rsidRDefault="009F1D3F" w:rsidP="00C33216">
            <w:pPr>
              <w:ind w:firstLine="0"/>
              <w:jc w:val="left"/>
              <w:rPr>
                <w:rFonts w:ascii="標楷體" w:eastAsia="標楷體" w:hAnsi="標楷體"/>
              </w:rPr>
            </w:pPr>
            <w:r>
              <w:rPr>
                <w:rFonts w:ascii="標楷體" w:eastAsia="標楷體" w:hAnsi="標楷體" w:cs="標楷體"/>
              </w:rPr>
              <w:t>1.</w:t>
            </w:r>
            <w:r w:rsidRPr="00723BB6">
              <w:rPr>
                <w:rFonts w:ascii="標楷體" w:eastAsia="標楷體" w:hAnsi="標楷體" w:cs="標楷體"/>
              </w:rPr>
              <w:t>以「自然暖身操」為例引入，請學生討論空氣中是否具有多種物質的存在。</w:t>
            </w:r>
          </w:p>
          <w:p w:rsidR="001F0305" w:rsidRPr="00723BB6" w:rsidRDefault="009F1D3F" w:rsidP="00C33216">
            <w:pPr>
              <w:ind w:firstLine="0"/>
              <w:jc w:val="left"/>
              <w:rPr>
                <w:rFonts w:ascii="標楷體" w:eastAsia="標楷體" w:hAnsi="標楷體"/>
              </w:rPr>
            </w:pPr>
            <w:r>
              <w:rPr>
                <w:rFonts w:ascii="標楷體" w:eastAsia="標楷體" w:hAnsi="標楷體" w:cs="標楷體"/>
              </w:rPr>
              <w:t>2.</w:t>
            </w:r>
            <w:r w:rsidRPr="00723BB6">
              <w:rPr>
                <w:rFonts w:ascii="標楷體" w:eastAsia="標楷體" w:hAnsi="標楷體" w:cs="標楷體"/>
              </w:rPr>
              <w:t>以課本圖說明空氣是一種混合物，其組成比例不一定一直維持一樣，會隨著高度和壓力有所變化。</w:t>
            </w:r>
          </w:p>
          <w:p w:rsidR="001F0305" w:rsidRPr="00723BB6" w:rsidRDefault="009F1D3F" w:rsidP="00C33216">
            <w:pPr>
              <w:ind w:firstLine="0"/>
              <w:jc w:val="left"/>
              <w:rPr>
                <w:rFonts w:ascii="標楷體" w:eastAsia="標楷體" w:hAnsi="標楷體"/>
              </w:rPr>
            </w:pPr>
            <w:r>
              <w:rPr>
                <w:rFonts w:ascii="標楷體" w:eastAsia="標楷體" w:hAnsi="標楷體" w:cs="標楷體"/>
              </w:rPr>
              <w:t>3.空氣中除了水</w:t>
            </w:r>
            <w:r w:rsidRPr="00723BB6">
              <w:rPr>
                <w:rFonts w:ascii="標楷體" w:eastAsia="標楷體" w:hAnsi="標楷體" w:cs="標楷體"/>
              </w:rPr>
              <w:t>氣、臭氧等變動成分以外，還有甲烷、一氧化碳等微量氣體。</w:t>
            </w:r>
          </w:p>
          <w:p w:rsidR="001F0305" w:rsidRPr="00723BB6" w:rsidRDefault="009F1D3F" w:rsidP="00C33216">
            <w:pPr>
              <w:ind w:firstLine="0"/>
              <w:jc w:val="left"/>
              <w:rPr>
                <w:rFonts w:ascii="標楷體" w:eastAsia="標楷體" w:hAnsi="標楷體"/>
              </w:rPr>
            </w:pPr>
            <w:r>
              <w:rPr>
                <w:rFonts w:ascii="標楷體" w:eastAsia="標楷體" w:hAnsi="標楷體" w:cs="標楷體"/>
              </w:rPr>
              <w:lastRenderedPageBreak/>
              <w:t>4.</w:t>
            </w:r>
            <w:r w:rsidRPr="00723BB6">
              <w:rPr>
                <w:rFonts w:ascii="標楷體" w:eastAsia="標楷體" w:hAnsi="標楷體" w:cs="標楷體"/>
              </w:rPr>
              <w:t>氮氣雖然約占空氣中78％，為量最大的氣體，但是氮氣不可燃、不助燃，也幾乎不跟其他物質反應。</w:t>
            </w:r>
          </w:p>
          <w:p w:rsidR="001F0305" w:rsidRPr="00723BB6" w:rsidRDefault="009F1D3F" w:rsidP="00C33216">
            <w:pPr>
              <w:ind w:firstLine="0"/>
              <w:jc w:val="left"/>
              <w:rPr>
                <w:rFonts w:ascii="標楷體" w:eastAsia="標楷體" w:hAnsi="標楷體"/>
              </w:rPr>
            </w:pPr>
            <w:r>
              <w:rPr>
                <w:rFonts w:ascii="標楷體" w:eastAsia="標楷體" w:hAnsi="標楷體" w:cs="標楷體"/>
              </w:rPr>
              <w:t>5.</w:t>
            </w:r>
            <w:r w:rsidRPr="00723BB6">
              <w:rPr>
                <w:rFonts w:ascii="標楷體" w:eastAsia="標楷體" w:hAnsi="標楷體" w:cs="標楷體"/>
              </w:rPr>
              <w:t>說明氬氣、氦氣等鈍氣的性質、用途。氬氣是空氣中含量最多的鈍氣，無色無毒，常用來填充在燈泡中，因為氬氣在高溫下不會與鎢絲反應，因此可以延長鎢絲的壽命。</w:t>
            </w:r>
          </w:p>
          <w:p w:rsidR="001F0305" w:rsidRPr="00723BB6" w:rsidRDefault="009F1D3F" w:rsidP="00C33216">
            <w:pPr>
              <w:ind w:firstLine="0"/>
              <w:jc w:val="left"/>
              <w:rPr>
                <w:rFonts w:ascii="標楷體" w:eastAsia="標楷體" w:hAnsi="標楷體"/>
              </w:rPr>
            </w:pPr>
            <w:r>
              <w:rPr>
                <w:rFonts w:ascii="標楷體" w:eastAsia="標楷體" w:hAnsi="標楷體" w:cs="標楷體"/>
              </w:rPr>
              <w:t>6.</w:t>
            </w:r>
            <w:r w:rsidRPr="00723BB6">
              <w:rPr>
                <w:rFonts w:ascii="標楷體" w:eastAsia="標楷體" w:hAnsi="標楷體" w:cs="標楷體"/>
              </w:rPr>
              <w:t>了解</w:t>
            </w:r>
            <w:r w:rsidRPr="00C33216">
              <w:rPr>
                <w:rFonts w:ascii="標楷體" w:eastAsia="標楷體" w:hAnsi="標楷體" w:cs="標楷體"/>
              </w:rPr>
              <w:t>二氧化錳在本實驗中的功用及薊頭漏斗的使用方式</w:t>
            </w:r>
            <w:r w:rsidRPr="00723BB6">
              <w:rPr>
                <w:rFonts w:ascii="標楷體" w:eastAsia="標楷體" w:hAnsi="標楷體" w:cs="標楷體"/>
              </w:rPr>
              <w:t>。</w:t>
            </w:r>
          </w:p>
          <w:p w:rsidR="001F0305" w:rsidRPr="00723BB6" w:rsidRDefault="009F1D3F" w:rsidP="00C33216">
            <w:pPr>
              <w:ind w:firstLine="0"/>
              <w:jc w:val="left"/>
              <w:rPr>
                <w:rFonts w:ascii="標楷體" w:eastAsia="標楷體" w:hAnsi="標楷體"/>
              </w:rPr>
            </w:pPr>
            <w:r>
              <w:rPr>
                <w:rFonts w:ascii="標楷體" w:eastAsia="標楷體" w:hAnsi="標楷體" w:cs="標楷體"/>
              </w:rPr>
              <w:t>7.</w:t>
            </w:r>
            <w:r w:rsidRPr="00723BB6">
              <w:rPr>
                <w:rFonts w:ascii="標楷體" w:eastAsia="標楷體" w:hAnsi="標楷體" w:cs="標楷體"/>
              </w:rPr>
              <w:t>進行製備氧氣實驗。氧氣無色、無味，比空氣略重，所以收集氧氣的時候，也可以用向上排空氣法，這樣氧氣比較不會逸散在空氣中。除了利用雙氧水和二氧化錳製造氧氣外，還可以利用胡蘿蔔丁、馬鈴薯丁等，代替二氧化錳，讓雙氧水分解成氧氣和水。</w:t>
            </w:r>
          </w:p>
          <w:p w:rsidR="001F0305" w:rsidRPr="00723BB6" w:rsidRDefault="009F1D3F" w:rsidP="00C33216">
            <w:pPr>
              <w:ind w:firstLine="0"/>
              <w:jc w:val="left"/>
              <w:rPr>
                <w:rFonts w:ascii="標楷體" w:eastAsia="標楷體" w:hAnsi="標楷體"/>
              </w:rPr>
            </w:pPr>
            <w:r>
              <w:rPr>
                <w:rFonts w:ascii="標楷體" w:eastAsia="標楷體" w:hAnsi="標楷體" w:cs="標楷體"/>
              </w:rPr>
              <w:t>8.</w:t>
            </w:r>
            <w:r w:rsidRPr="00723BB6">
              <w:rPr>
                <w:rFonts w:ascii="標楷體" w:eastAsia="標楷體" w:hAnsi="標楷體" w:cs="標楷體"/>
              </w:rPr>
              <w:t>進行實驗時，應確認學生有配戴好護目鏡及橡膠手套。</w:t>
            </w:r>
          </w:p>
          <w:p w:rsidR="001F0305" w:rsidRPr="00723BB6" w:rsidRDefault="009F1D3F" w:rsidP="00C33216">
            <w:pPr>
              <w:ind w:firstLine="0"/>
              <w:jc w:val="left"/>
              <w:rPr>
                <w:rFonts w:ascii="標楷體" w:eastAsia="標楷體" w:hAnsi="標楷體"/>
              </w:rPr>
            </w:pPr>
            <w:r>
              <w:rPr>
                <w:rFonts w:ascii="標楷體" w:eastAsia="標楷體" w:hAnsi="標楷體" w:cs="標楷體"/>
              </w:rPr>
              <w:t>9.</w:t>
            </w:r>
            <w:r w:rsidRPr="00723BB6">
              <w:rPr>
                <w:rFonts w:ascii="標楷體" w:eastAsia="標楷體" w:hAnsi="標楷體" w:cs="標楷體"/>
              </w:rPr>
              <w:t>說明二氧化碳的性質、製造方法、檢驗方式及應用等。</w:t>
            </w:r>
          </w:p>
          <w:p w:rsidR="001F0305" w:rsidRPr="00723BB6" w:rsidRDefault="009F1D3F" w:rsidP="00C33216">
            <w:pPr>
              <w:ind w:firstLine="0"/>
              <w:jc w:val="left"/>
              <w:rPr>
                <w:rFonts w:ascii="標楷體" w:eastAsia="標楷體" w:hAnsi="標楷體"/>
              </w:rPr>
            </w:pPr>
            <w:r>
              <w:rPr>
                <w:rFonts w:ascii="標楷體" w:eastAsia="標楷體" w:hAnsi="標楷體" w:cs="標楷體"/>
              </w:rPr>
              <w:t>10.</w:t>
            </w:r>
            <w:r w:rsidRPr="00723BB6">
              <w:rPr>
                <w:rFonts w:ascii="標楷體" w:eastAsia="標楷體" w:hAnsi="標楷體" w:cs="標楷體"/>
              </w:rPr>
              <w:t>在實驗室中，常利用澄清石灰水來測試二氧化碳</w:t>
            </w:r>
            <w:r>
              <w:rPr>
                <w:rFonts w:ascii="標楷體" w:eastAsia="標楷體" w:hAnsi="標楷體" w:cs="標楷體"/>
              </w:rPr>
              <w:t>。澄清石灰水遇到二氧化碳即會產生白色混濁，</w:t>
            </w:r>
            <w:r w:rsidRPr="00723BB6">
              <w:rPr>
                <w:rFonts w:ascii="標楷體" w:eastAsia="標楷體" w:hAnsi="標楷體" w:cs="標楷體"/>
              </w:rPr>
              <w:t>教師可以將澄清石灰水倒入裝有二氧化碳的廣口瓶中即可看見其反應。</w:t>
            </w:r>
          </w:p>
          <w:p w:rsidR="001F0305" w:rsidRPr="00723BB6" w:rsidRDefault="009F1D3F" w:rsidP="00C33216">
            <w:pPr>
              <w:ind w:firstLine="0"/>
              <w:jc w:val="left"/>
              <w:rPr>
                <w:rFonts w:ascii="標楷體" w:eastAsia="標楷體" w:hAnsi="標楷體"/>
              </w:rPr>
            </w:pPr>
            <w:r>
              <w:rPr>
                <w:rFonts w:ascii="標楷體" w:eastAsia="標楷體" w:hAnsi="標楷體" w:cs="標楷體"/>
              </w:rPr>
              <w:t>11.</w:t>
            </w:r>
            <w:r w:rsidRPr="00723BB6">
              <w:rPr>
                <w:rFonts w:ascii="標楷體" w:eastAsia="標楷體" w:hAnsi="標楷體" w:cs="標楷體"/>
              </w:rPr>
              <w:t>連結「自然暖身操」提問，探討空氣的組成有氮氣及氧氣等成分。</w:t>
            </w:r>
          </w:p>
        </w:tc>
        <w:tc>
          <w:tcPr>
            <w:tcW w:w="709" w:type="dxa"/>
            <w:tcBorders>
              <w:bottom w:val="single" w:sz="4" w:space="0" w:color="auto"/>
            </w:tcBorders>
          </w:tcPr>
          <w:p w:rsidR="001F0305" w:rsidRPr="00723BB6" w:rsidRDefault="009F1D3F" w:rsidP="00723BB6">
            <w:pPr>
              <w:ind w:firstLine="0"/>
              <w:jc w:val="left"/>
              <w:rPr>
                <w:rFonts w:ascii="標楷體" w:eastAsia="標楷體" w:hAnsi="標楷體"/>
              </w:rPr>
            </w:pPr>
            <w:r w:rsidRPr="00723BB6">
              <w:rPr>
                <w:rFonts w:ascii="標楷體" w:eastAsia="標楷體" w:hAnsi="標楷體" w:cs="標楷體"/>
              </w:rPr>
              <w:lastRenderedPageBreak/>
              <w:t>3</w:t>
            </w:r>
          </w:p>
        </w:tc>
        <w:tc>
          <w:tcPr>
            <w:tcW w:w="1630" w:type="dxa"/>
            <w:tcBorders>
              <w:bottom w:val="single" w:sz="4" w:space="0" w:color="auto"/>
            </w:tcBorders>
          </w:tcPr>
          <w:p w:rsidR="001F0305" w:rsidRPr="00723BB6" w:rsidRDefault="009F1D3F" w:rsidP="00156A56">
            <w:pPr>
              <w:ind w:firstLine="0"/>
              <w:jc w:val="left"/>
              <w:rPr>
                <w:rFonts w:ascii="標楷體" w:eastAsia="標楷體" w:hAnsi="標楷體" w:cs="標楷體"/>
              </w:rPr>
            </w:pPr>
            <w:r>
              <w:rPr>
                <w:rFonts w:ascii="標楷體" w:eastAsia="標楷體" w:hAnsi="標楷體" w:cs="標楷體"/>
              </w:rPr>
              <w:t>1.</w:t>
            </w:r>
            <w:r w:rsidRPr="00723BB6">
              <w:rPr>
                <w:rFonts w:ascii="標楷體" w:eastAsia="標楷體" w:hAnsi="標楷體" w:cs="標楷體"/>
              </w:rPr>
              <w:t>二氧化碳氣體</w:t>
            </w:r>
          </w:p>
          <w:p w:rsidR="001F0305" w:rsidRPr="00723BB6" w:rsidRDefault="009F1D3F" w:rsidP="00156A56">
            <w:pPr>
              <w:ind w:firstLine="0"/>
              <w:jc w:val="left"/>
              <w:rPr>
                <w:rFonts w:ascii="標楷體" w:eastAsia="標楷體" w:hAnsi="標楷體" w:cs="標楷體"/>
              </w:rPr>
            </w:pPr>
            <w:r>
              <w:rPr>
                <w:rFonts w:ascii="標楷體" w:eastAsia="標楷體" w:hAnsi="標楷體" w:cs="標楷體"/>
              </w:rPr>
              <w:t>2.</w:t>
            </w:r>
            <w:r w:rsidRPr="00723BB6">
              <w:rPr>
                <w:rFonts w:ascii="標楷體" w:eastAsia="標楷體" w:hAnsi="標楷體" w:cs="標楷體"/>
              </w:rPr>
              <w:t>澄清石灰水</w:t>
            </w:r>
          </w:p>
          <w:p w:rsidR="001F0305" w:rsidRPr="00723BB6" w:rsidRDefault="009F1D3F" w:rsidP="00156A56">
            <w:pPr>
              <w:ind w:firstLine="0"/>
              <w:jc w:val="left"/>
              <w:rPr>
                <w:rFonts w:ascii="標楷體" w:eastAsia="標楷體" w:hAnsi="標楷體" w:cs="標楷體"/>
              </w:rPr>
            </w:pPr>
            <w:r>
              <w:rPr>
                <w:rFonts w:ascii="標楷體" w:eastAsia="標楷體" w:hAnsi="標楷體" w:cs="標楷體"/>
              </w:rPr>
              <w:t>3.</w:t>
            </w:r>
            <w:r w:rsidRPr="00723BB6">
              <w:rPr>
                <w:rFonts w:ascii="標楷體" w:eastAsia="標楷體" w:hAnsi="標楷體" w:cs="標楷體"/>
              </w:rPr>
              <w:t>玻璃盤</w:t>
            </w:r>
          </w:p>
          <w:p w:rsidR="001F0305" w:rsidRPr="00723BB6" w:rsidRDefault="009F1D3F" w:rsidP="00156A56">
            <w:pPr>
              <w:ind w:firstLine="0"/>
              <w:jc w:val="left"/>
              <w:rPr>
                <w:rFonts w:ascii="標楷體" w:eastAsia="標楷體" w:hAnsi="標楷體" w:cs="標楷體"/>
              </w:rPr>
            </w:pPr>
            <w:r>
              <w:rPr>
                <w:rFonts w:ascii="標楷體" w:eastAsia="標楷體" w:hAnsi="標楷體" w:cs="標楷體"/>
              </w:rPr>
              <w:t>4.</w:t>
            </w:r>
            <w:r w:rsidRPr="00723BB6">
              <w:rPr>
                <w:rFonts w:ascii="標楷體" w:eastAsia="標楷體" w:hAnsi="標楷體" w:cs="標楷體"/>
              </w:rPr>
              <w:t>玻璃杯</w:t>
            </w:r>
          </w:p>
          <w:p w:rsidR="001F0305" w:rsidRPr="00723BB6" w:rsidRDefault="009F1D3F" w:rsidP="00156A56">
            <w:pPr>
              <w:ind w:firstLine="0"/>
              <w:jc w:val="left"/>
              <w:rPr>
                <w:rFonts w:ascii="標楷體" w:eastAsia="標楷體" w:hAnsi="標楷體" w:cs="標楷體"/>
              </w:rPr>
            </w:pPr>
            <w:r>
              <w:rPr>
                <w:rFonts w:ascii="標楷體" w:eastAsia="標楷體" w:hAnsi="標楷體" w:cs="標楷體"/>
              </w:rPr>
              <w:t>5.</w:t>
            </w:r>
            <w:r w:rsidRPr="00723BB6">
              <w:rPr>
                <w:rFonts w:ascii="標楷體" w:eastAsia="標楷體" w:hAnsi="標楷體" w:cs="標楷體"/>
              </w:rPr>
              <w:t>蠟燭</w:t>
            </w:r>
          </w:p>
          <w:p w:rsidR="001F0305" w:rsidRPr="00723BB6" w:rsidRDefault="009F1D3F" w:rsidP="00156A56">
            <w:pPr>
              <w:ind w:firstLine="0"/>
              <w:jc w:val="left"/>
              <w:rPr>
                <w:rFonts w:ascii="標楷體" w:eastAsia="標楷體" w:hAnsi="標楷體" w:cs="標楷體"/>
              </w:rPr>
            </w:pPr>
            <w:r>
              <w:rPr>
                <w:rFonts w:ascii="標楷體" w:eastAsia="標楷體" w:hAnsi="標楷體" w:cs="標楷體"/>
              </w:rPr>
              <w:t>6.</w:t>
            </w:r>
            <w:r w:rsidRPr="00723BB6">
              <w:rPr>
                <w:rFonts w:ascii="標楷體" w:eastAsia="標楷體" w:hAnsi="標楷體" w:cs="標楷體"/>
              </w:rPr>
              <w:t>水</w:t>
            </w:r>
          </w:p>
          <w:p w:rsidR="001F0305" w:rsidRPr="00723BB6" w:rsidRDefault="009F1D3F" w:rsidP="00156A56">
            <w:pPr>
              <w:ind w:firstLine="0"/>
              <w:jc w:val="left"/>
              <w:rPr>
                <w:rFonts w:ascii="標楷體" w:eastAsia="標楷體" w:hAnsi="標楷體" w:cs="標楷體"/>
              </w:rPr>
            </w:pPr>
            <w:r>
              <w:rPr>
                <w:rFonts w:ascii="標楷體" w:eastAsia="標楷體" w:hAnsi="標楷體" w:cs="標楷體"/>
              </w:rPr>
              <w:t>7.</w:t>
            </w:r>
            <w:r w:rsidRPr="00723BB6">
              <w:rPr>
                <w:rFonts w:ascii="標楷體" w:eastAsia="標楷體" w:hAnsi="標楷體" w:cs="標楷體"/>
              </w:rPr>
              <w:t>活動器材與藥品</w:t>
            </w:r>
          </w:p>
        </w:tc>
        <w:tc>
          <w:tcPr>
            <w:tcW w:w="1630" w:type="dxa"/>
            <w:tcBorders>
              <w:bottom w:val="single" w:sz="4" w:space="0" w:color="auto"/>
            </w:tcBorders>
          </w:tcPr>
          <w:p w:rsidR="001F0305" w:rsidRPr="00723BB6" w:rsidRDefault="009F1D3F" w:rsidP="00723BB6">
            <w:pPr>
              <w:ind w:firstLine="0"/>
              <w:jc w:val="left"/>
              <w:rPr>
                <w:rFonts w:ascii="標楷體" w:eastAsia="標楷體" w:hAnsi="標楷體" w:cs="標楷體"/>
              </w:rPr>
            </w:pPr>
            <w:r w:rsidRPr="00723BB6">
              <w:rPr>
                <w:rFonts w:ascii="標楷體" w:eastAsia="標楷體" w:hAnsi="標楷體" w:cs="標楷體"/>
              </w:rPr>
              <w:t>1. 口頭評量</w:t>
            </w:r>
          </w:p>
          <w:p w:rsidR="001F0305" w:rsidRPr="00723BB6" w:rsidRDefault="009F1D3F" w:rsidP="00723BB6">
            <w:pPr>
              <w:ind w:firstLine="0"/>
              <w:jc w:val="left"/>
              <w:rPr>
                <w:rFonts w:ascii="標楷體" w:eastAsia="標楷體" w:hAnsi="標楷體" w:cs="標楷體"/>
              </w:rPr>
            </w:pPr>
            <w:r w:rsidRPr="00723BB6">
              <w:rPr>
                <w:rFonts w:ascii="標楷體" w:eastAsia="標楷體" w:hAnsi="標楷體" w:cs="標楷體"/>
              </w:rPr>
              <w:t>2. 實作評量</w:t>
            </w:r>
          </w:p>
          <w:p w:rsidR="001F0305" w:rsidRPr="00723BB6" w:rsidRDefault="009F1D3F" w:rsidP="00723BB6">
            <w:pPr>
              <w:ind w:firstLine="0"/>
              <w:jc w:val="left"/>
              <w:rPr>
                <w:rFonts w:ascii="標楷體" w:eastAsia="標楷體" w:hAnsi="標楷體" w:cs="標楷體"/>
              </w:rPr>
            </w:pPr>
            <w:r w:rsidRPr="00723BB6">
              <w:rPr>
                <w:rFonts w:ascii="標楷體" w:eastAsia="標楷體" w:hAnsi="標楷體" w:cs="標楷體"/>
              </w:rPr>
              <w:t>3. 紙筆評量</w:t>
            </w:r>
          </w:p>
        </w:tc>
        <w:tc>
          <w:tcPr>
            <w:tcW w:w="1276" w:type="dxa"/>
            <w:tcBorders>
              <w:bottom w:val="single" w:sz="4" w:space="0" w:color="auto"/>
            </w:tcBorders>
          </w:tcPr>
          <w:p w:rsidR="00DC68B9" w:rsidRPr="00BF48E9" w:rsidRDefault="00CC74B2"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1F0305" w:rsidRPr="00723BB6" w:rsidRDefault="009F1D3F" w:rsidP="00723BB6">
            <w:pPr>
              <w:ind w:firstLine="0"/>
              <w:jc w:val="left"/>
              <w:rPr>
                <w:rFonts w:ascii="標楷體" w:eastAsia="標楷體" w:hAnsi="標楷體"/>
                <w:lang w:eastAsia="zh-HK"/>
              </w:rPr>
            </w:pPr>
            <w:r>
              <w:rPr>
                <w:rFonts w:ascii="標楷體" w:eastAsia="標楷體" w:hAnsi="標楷體" w:cs="標楷體"/>
                <w:lang w:eastAsia="zh-HK"/>
              </w:rPr>
              <w:lastRenderedPageBreak/>
              <w:t>七</w:t>
            </w:r>
          </w:p>
          <w:p w:rsidR="001F0305" w:rsidRPr="001F0305" w:rsidRDefault="009F1D3F" w:rsidP="001F0305">
            <w:pPr>
              <w:ind w:firstLine="0"/>
              <w:jc w:val="left"/>
              <w:rPr>
                <w:rFonts w:ascii="標楷體" w:eastAsia="標楷體" w:hAnsi="標楷體"/>
              </w:rPr>
            </w:pPr>
            <w:r>
              <w:rPr>
                <w:rFonts w:ascii="標楷體" w:eastAsia="標楷體" w:hAnsi="標楷體" w:cs="標楷體"/>
              </w:rPr>
              <w:t>10/09-10/13</w:t>
            </w:r>
          </w:p>
        </w:tc>
        <w:tc>
          <w:tcPr>
            <w:tcW w:w="2055" w:type="dxa"/>
            <w:tcBorders>
              <w:bottom w:val="single" w:sz="4" w:space="0" w:color="auto"/>
            </w:tcBorders>
          </w:tcPr>
          <w:p w:rsidR="00293A66" w:rsidRDefault="009F1D3F">
            <w:pPr>
              <w:pStyle w:val="Default"/>
              <w:ind w:firstLine="0"/>
              <w:jc w:val="left"/>
              <w:rPr>
                <w:rFonts w:eastAsia="標楷體"/>
                <w:color w:val="auto"/>
                <w:sz w:val="20"/>
                <w:szCs w:val="20"/>
              </w:rPr>
            </w:pPr>
            <w:r>
              <w:rPr>
                <w:rFonts w:eastAsia="標楷體"/>
                <w:color w:val="auto"/>
                <w:sz w:val="20"/>
                <w:szCs w:val="20"/>
              </w:rPr>
              <w:t>自-J-A1 能應用科學知識、方法與態度於日常生活當中。</w:t>
            </w:r>
          </w:p>
          <w:p w:rsidR="00293A66" w:rsidRDefault="009F1D3F">
            <w:pPr>
              <w:pStyle w:val="Default"/>
              <w:ind w:firstLine="0"/>
              <w:jc w:val="left"/>
              <w:rPr>
                <w:rFonts w:eastAsia="標楷體"/>
                <w:color w:val="auto"/>
                <w:sz w:val="20"/>
                <w:szCs w:val="20"/>
              </w:rPr>
            </w:pPr>
            <w:r>
              <w:rPr>
                <w:rFonts w:eastAsia="標楷體"/>
                <w:color w:val="auto"/>
                <w:sz w:val="20"/>
                <w:szCs w:val="20"/>
              </w:rPr>
              <w:t>自-J-A2 能將所習得的科學知識，連結到自己觀察到的自然現象及實驗數據，學習自我或團體探索證據、回應多元觀點，並能對問題、方法、資訊或數據的可信性抱持合理的懷疑態度或進行檢核，提出問題可能的解決方案。</w:t>
            </w:r>
          </w:p>
          <w:p w:rsidR="00293A66" w:rsidRDefault="009F1D3F">
            <w:pPr>
              <w:pStyle w:val="Default"/>
              <w:ind w:firstLine="0"/>
              <w:jc w:val="left"/>
              <w:rPr>
                <w:rFonts w:eastAsia="標楷體"/>
                <w:color w:val="auto"/>
                <w:sz w:val="20"/>
                <w:szCs w:val="20"/>
              </w:rPr>
            </w:pPr>
            <w:r>
              <w:rPr>
                <w:rFonts w:eastAsia="標楷體"/>
                <w:color w:val="auto"/>
                <w:sz w:val="20"/>
                <w:szCs w:val="20"/>
              </w:rPr>
              <w:t>自-J-A3 具備從日常生活經驗中找出問題，並能根據問題特性、資源等因素，善用生活週遭的物品、器材儀器、科技設備及資源，規劃自然科學探究活動。</w:t>
            </w:r>
          </w:p>
          <w:p w:rsidR="00293A66" w:rsidRDefault="009F1D3F">
            <w:pPr>
              <w:pStyle w:val="Default"/>
              <w:ind w:firstLine="0"/>
              <w:jc w:val="left"/>
              <w:rPr>
                <w:rFonts w:eastAsia="標楷體"/>
                <w:color w:val="auto"/>
                <w:sz w:val="20"/>
                <w:szCs w:val="20"/>
              </w:rPr>
            </w:pPr>
            <w:r>
              <w:rPr>
                <w:rFonts w:eastAsia="標楷體"/>
                <w:color w:val="auto"/>
                <w:sz w:val="20"/>
                <w:szCs w:val="20"/>
              </w:rPr>
              <w:t>自-J-B1 能分析歸納、製作圖表、使用資訊及數學運算等方法，整理自然科學資訊或數據，並利用口語、影像、文字與圖案、繪圖或實物、科學名詞、數學公式、模型等，表達探究之</w:t>
            </w:r>
            <w:r>
              <w:rPr>
                <w:rFonts w:eastAsia="標楷體"/>
                <w:color w:val="auto"/>
                <w:sz w:val="20"/>
                <w:szCs w:val="20"/>
              </w:rPr>
              <w:lastRenderedPageBreak/>
              <w:t>過程、發現與成果、價值和限制等。</w:t>
            </w:r>
          </w:p>
          <w:p w:rsidR="00293A66" w:rsidRDefault="009F1D3F">
            <w:pPr>
              <w:pStyle w:val="Default"/>
              <w:ind w:firstLine="0"/>
              <w:jc w:val="left"/>
              <w:rPr>
                <w:rFonts w:eastAsia="標楷體"/>
                <w:color w:val="auto"/>
                <w:sz w:val="20"/>
                <w:szCs w:val="20"/>
              </w:rPr>
            </w:pPr>
            <w:r>
              <w:rPr>
                <w:rFonts w:eastAsia="標楷體"/>
                <w:color w:val="auto"/>
                <w:sz w:val="20"/>
                <w:szCs w:val="20"/>
              </w:rPr>
              <w:t>自-J-B2 能操作適合學習階段的科技設備與資源，並從學習活動、日常經驗及科技運用、自然環境、書刊及網路媒體中，培養相關倫理與分辨資訊之可信程度及進行各種有計畫的觀察，以獲得有助於探究和問題解決的資訊。</w:t>
            </w:r>
          </w:p>
          <w:p w:rsidR="00293A66" w:rsidRDefault="009F1D3F">
            <w:pPr>
              <w:pStyle w:val="Default"/>
              <w:ind w:firstLine="0"/>
              <w:jc w:val="left"/>
              <w:rPr>
                <w:rFonts w:eastAsia="標楷體"/>
                <w:color w:val="auto"/>
                <w:sz w:val="20"/>
                <w:szCs w:val="20"/>
              </w:rPr>
            </w:pPr>
            <w:r>
              <w:rPr>
                <w:rFonts w:eastAsia="標楷體"/>
                <w:color w:val="auto"/>
                <w:sz w:val="20"/>
                <w:szCs w:val="20"/>
              </w:rPr>
              <w:t>自-J-C1 從日常學習中，主動關心自然環境相關公共議題，尊重生命。</w:t>
            </w:r>
          </w:p>
        </w:tc>
        <w:tc>
          <w:tcPr>
            <w:tcW w:w="2056" w:type="dxa"/>
            <w:tcBorders>
              <w:bottom w:val="single" w:sz="4" w:space="0" w:color="auto"/>
            </w:tcBorders>
          </w:tcPr>
          <w:p w:rsidR="00293A66" w:rsidRDefault="009F1D3F">
            <w:pPr>
              <w:ind w:firstLine="0"/>
              <w:jc w:val="left"/>
              <w:rPr>
                <w:rFonts w:ascii="標楷體" w:eastAsia="標楷體" w:hAnsi="標楷體" w:cs="標楷體"/>
              </w:rPr>
            </w:pPr>
            <w:r>
              <w:rPr>
                <w:rFonts w:ascii="標楷體" w:eastAsia="標楷體" w:hAnsi="標楷體" w:cs="標楷體"/>
              </w:rPr>
              <w:lastRenderedPageBreak/>
              <w:t>【環境教育】</w:t>
            </w:r>
          </w:p>
          <w:p w:rsidR="00293A66" w:rsidRDefault="009F1D3F">
            <w:pPr>
              <w:ind w:firstLine="0"/>
              <w:jc w:val="left"/>
              <w:rPr>
                <w:rFonts w:ascii="標楷體" w:eastAsia="標楷體" w:hAnsi="標楷體" w:cs="標楷體"/>
              </w:rPr>
            </w:pPr>
            <w:r>
              <w:rPr>
                <w:rFonts w:ascii="標楷體" w:eastAsia="標楷體" w:hAnsi="標楷體" w:cs="標楷體"/>
              </w:rPr>
              <w:t>環J1 了解生物多樣性及環境承載力的重要性。</w:t>
            </w:r>
          </w:p>
          <w:p w:rsidR="00293A66" w:rsidRDefault="009F1D3F">
            <w:pPr>
              <w:ind w:firstLine="0"/>
              <w:jc w:val="left"/>
              <w:rPr>
                <w:rFonts w:ascii="標楷體" w:eastAsia="標楷體" w:hAnsi="標楷體" w:cs="標楷體"/>
              </w:rPr>
            </w:pPr>
            <w:r>
              <w:rPr>
                <w:rFonts w:ascii="標楷體" w:eastAsia="標楷體" w:hAnsi="標楷體" w:cs="標楷體"/>
              </w:rPr>
              <w:t>環J14 了解能量流動及物質循環與生態系統運作的關係。</w:t>
            </w:r>
          </w:p>
          <w:p w:rsidR="00293A66" w:rsidRDefault="009F1D3F">
            <w:pPr>
              <w:ind w:firstLine="0"/>
              <w:jc w:val="left"/>
              <w:rPr>
                <w:rFonts w:ascii="標楷體" w:eastAsia="標楷體" w:hAnsi="標楷體" w:cs="標楷體"/>
              </w:rPr>
            </w:pPr>
            <w:r>
              <w:rPr>
                <w:rFonts w:ascii="標楷體" w:eastAsia="標楷體" w:hAnsi="標楷體" w:cs="標楷體"/>
              </w:rPr>
              <w:t>環J15 認識產品的生命週期，探討其生態足跡、水足跡及碳足跡。</w:t>
            </w:r>
          </w:p>
          <w:p w:rsidR="00293A66" w:rsidRDefault="009F1D3F">
            <w:pPr>
              <w:ind w:firstLine="0"/>
              <w:jc w:val="left"/>
              <w:rPr>
                <w:rFonts w:ascii="標楷體" w:eastAsia="標楷體" w:hAnsi="標楷體" w:cs="標楷體"/>
              </w:rPr>
            </w:pPr>
            <w:r>
              <w:rPr>
                <w:rFonts w:ascii="標楷體" w:eastAsia="標楷體" w:hAnsi="標楷體" w:cs="標楷體"/>
              </w:rPr>
              <w:t>【海洋教育】</w:t>
            </w:r>
          </w:p>
          <w:p w:rsidR="00293A66" w:rsidRDefault="009F1D3F">
            <w:pPr>
              <w:ind w:firstLine="0"/>
              <w:jc w:val="left"/>
              <w:rPr>
                <w:rFonts w:ascii="標楷體" w:eastAsia="標楷體" w:hAnsi="標楷體" w:cs="標楷體"/>
              </w:rPr>
            </w:pPr>
            <w:r>
              <w:rPr>
                <w:rFonts w:ascii="標楷體" w:eastAsia="標楷體" w:hAnsi="標楷體" w:cs="標楷體"/>
              </w:rPr>
              <w:t>海J13 探討海洋對陸上環</w:t>
            </w:r>
            <w:r w:rsidRPr="00723BB6">
              <w:rPr>
                <w:rFonts w:ascii="標楷體" w:eastAsia="標楷體" w:hAnsi="標楷體" w:cs="標楷體"/>
              </w:rPr>
              <w:t>境與生活的影響。</w:t>
            </w:r>
          </w:p>
          <w:p w:rsidR="00293A66" w:rsidRDefault="009F1D3F">
            <w:pPr>
              <w:ind w:firstLine="0"/>
              <w:jc w:val="left"/>
              <w:rPr>
                <w:rFonts w:ascii="標楷體" w:eastAsia="標楷體" w:hAnsi="標楷體" w:cs="標楷體"/>
              </w:rPr>
            </w:pPr>
            <w:r>
              <w:rPr>
                <w:rFonts w:ascii="標楷體" w:eastAsia="標楷體" w:hAnsi="標楷體" w:cs="標楷體"/>
              </w:rPr>
              <w:t>海J18 探討人類活動對海洋生態的影響。</w:t>
            </w:r>
          </w:p>
          <w:p w:rsidR="00293A66" w:rsidRDefault="009F1D3F">
            <w:pPr>
              <w:ind w:firstLine="0"/>
              <w:jc w:val="left"/>
              <w:rPr>
                <w:rFonts w:ascii="標楷體" w:eastAsia="標楷體" w:hAnsi="標楷體" w:cs="標楷體"/>
              </w:rPr>
            </w:pPr>
            <w:r>
              <w:rPr>
                <w:rFonts w:ascii="標楷體" w:eastAsia="標楷體" w:hAnsi="標楷體" w:cs="標楷體"/>
              </w:rPr>
              <w:t>海J19 了解海洋資源之有限性，保護海洋環境。</w:t>
            </w:r>
          </w:p>
          <w:p w:rsidR="00293A66" w:rsidRDefault="009F1D3F">
            <w:pPr>
              <w:ind w:firstLine="0"/>
              <w:jc w:val="left"/>
              <w:rPr>
                <w:rFonts w:ascii="標楷體" w:eastAsia="標楷體" w:hAnsi="標楷體" w:cs="標楷體"/>
              </w:rPr>
            </w:pPr>
            <w:r>
              <w:rPr>
                <w:rFonts w:ascii="標楷體" w:eastAsia="標楷體" w:hAnsi="標楷體" w:cs="標楷體"/>
              </w:rPr>
              <w:t>【品德教育】</w:t>
            </w:r>
          </w:p>
          <w:p w:rsidR="00293A66" w:rsidRDefault="009F1D3F">
            <w:pPr>
              <w:ind w:firstLine="0"/>
              <w:jc w:val="left"/>
              <w:rPr>
                <w:rFonts w:ascii="標楷體" w:eastAsia="標楷體" w:hAnsi="標楷體" w:cs="標楷體"/>
              </w:rPr>
            </w:pPr>
            <w:r>
              <w:rPr>
                <w:rFonts w:ascii="標楷體" w:eastAsia="標楷體" w:hAnsi="標楷體" w:cs="標楷體"/>
              </w:rPr>
              <w:t>品J3 關懷生活環境與自然生態永續發展。</w:t>
            </w:r>
          </w:p>
        </w:tc>
        <w:tc>
          <w:tcPr>
            <w:tcW w:w="1418" w:type="dxa"/>
            <w:tcBorders>
              <w:bottom w:val="single" w:sz="4" w:space="0" w:color="auto"/>
            </w:tcBorders>
          </w:tcPr>
          <w:p w:rsidR="001F0305" w:rsidRPr="00723BB6" w:rsidRDefault="009F1D3F" w:rsidP="00723BB6">
            <w:pPr>
              <w:ind w:firstLine="0"/>
              <w:jc w:val="left"/>
              <w:rPr>
                <w:rFonts w:ascii="標楷體" w:eastAsia="標楷體" w:hAnsi="標楷體"/>
              </w:rPr>
            </w:pPr>
            <w:r w:rsidRPr="00723BB6">
              <w:rPr>
                <w:rFonts w:ascii="標楷體" w:eastAsia="標楷體" w:hAnsi="標楷體" w:cs="標楷體"/>
              </w:rPr>
              <w:t>第二章物質的世界</w:t>
            </w:r>
          </w:p>
          <w:p w:rsidR="001F0305" w:rsidRDefault="009F1D3F" w:rsidP="00723BB6">
            <w:pPr>
              <w:ind w:firstLine="0"/>
              <w:jc w:val="left"/>
              <w:rPr>
                <w:rFonts w:ascii="標楷體" w:eastAsia="標楷體" w:hAnsi="標楷體"/>
              </w:rPr>
            </w:pPr>
            <w:r w:rsidRPr="00732CE3">
              <w:rPr>
                <w:rFonts w:ascii="標楷體" w:eastAsia="標楷體" w:hAnsi="標楷體" w:cs="標楷體"/>
              </w:rPr>
              <w:t>跨科主題 物質的分離</w:t>
            </w:r>
          </w:p>
          <w:p w:rsidR="001F0305" w:rsidRPr="00723BB6" w:rsidRDefault="009F1D3F" w:rsidP="00723BB6">
            <w:pPr>
              <w:ind w:firstLine="0"/>
              <w:jc w:val="left"/>
              <w:rPr>
                <w:rFonts w:ascii="標楷體" w:eastAsia="標楷體" w:hAnsi="標楷體"/>
              </w:rPr>
            </w:pPr>
            <w:r w:rsidRPr="00723BB6">
              <w:rPr>
                <w:rFonts w:ascii="標楷體" w:eastAsia="標楷體" w:hAnsi="標楷體" w:cs="標楷體"/>
              </w:rPr>
              <w:t>【第一次評量週】</w:t>
            </w:r>
          </w:p>
        </w:tc>
        <w:tc>
          <w:tcPr>
            <w:tcW w:w="3260" w:type="dxa"/>
            <w:tcBorders>
              <w:bottom w:val="single" w:sz="4" w:space="0" w:color="auto"/>
            </w:tcBorders>
          </w:tcPr>
          <w:p w:rsidR="001F0305" w:rsidRDefault="009F1D3F" w:rsidP="00C33216">
            <w:pPr>
              <w:ind w:firstLine="0"/>
              <w:jc w:val="left"/>
              <w:rPr>
                <w:rFonts w:ascii="標楷體" w:eastAsia="標楷體" w:hAnsi="標楷體"/>
              </w:rPr>
            </w:pPr>
            <w:r>
              <w:rPr>
                <w:rFonts w:ascii="標楷體" w:eastAsia="標楷體" w:hAnsi="標楷體" w:cs="標楷體"/>
              </w:rPr>
              <w:t>1.</w:t>
            </w:r>
            <w:r w:rsidRPr="00C33216">
              <w:rPr>
                <w:rFonts w:ascii="標楷體" w:eastAsia="標楷體" w:hAnsi="標楷體" w:cs="標楷體"/>
              </w:rPr>
              <w:t>認識AQI，並初步了解人們如何保護自己免於汙染危害。</w:t>
            </w:r>
          </w:p>
          <w:p w:rsidR="001F0305" w:rsidRDefault="009F1D3F" w:rsidP="00C33216">
            <w:pPr>
              <w:ind w:firstLine="0"/>
              <w:jc w:val="left"/>
              <w:rPr>
                <w:rFonts w:ascii="標楷體" w:eastAsia="標楷體" w:hAnsi="標楷體"/>
              </w:rPr>
            </w:pPr>
            <w:r>
              <w:rPr>
                <w:rFonts w:ascii="標楷體" w:eastAsia="標楷體" w:hAnsi="標楷體" w:cs="標楷體"/>
              </w:rPr>
              <w:t>2.</w:t>
            </w:r>
            <w:r w:rsidRPr="00C33216">
              <w:rPr>
                <w:rFonts w:ascii="標楷體" w:eastAsia="標楷體" w:hAnsi="標楷體" w:cs="標楷體"/>
              </w:rPr>
              <w:t>藉由探索活動讓學生回顧微觀尺度並知道口罩不能完全阻隔汙染物，故仍需從減少汙染源做起。</w:t>
            </w:r>
          </w:p>
          <w:p w:rsidR="001F0305" w:rsidRPr="00C33216" w:rsidRDefault="009F1D3F" w:rsidP="00C33216">
            <w:pPr>
              <w:ind w:firstLine="0"/>
              <w:jc w:val="left"/>
              <w:rPr>
                <w:rFonts w:ascii="標楷體" w:eastAsia="標楷體" w:hAnsi="標楷體"/>
              </w:rPr>
            </w:pPr>
            <w:r>
              <w:rPr>
                <w:rFonts w:ascii="標楷體" w:eastAsia="標楷體" w:hAnsi="標楷體" w:cs="標楷體"/>
              </w:rPr>
              <w:t>3.</w:t>
            </w:r>
            <w:r w:rsidRPr="00C33216">
              <w:rPr>
                <w:rFonts w:ascii="標楷體" w:eastAsia="標楷體" w:hAnsi="標楷體" w:cs="標楷體"/>
              </w:rPr>
              <w:t>以「生命吸管」為例引入，引導學生回顧已學過的混合物分離概念</w:t>
            </w:r>
            <w:r>
              <w:rPr>
                <w:rFonts w:ascii="標楷體" w:eastAsia="標楷體" w:hAnsi="標楷體" w:cs="標楷體"/>
              </w:rPr>
              <w:t>，並</w:t>
            </w:r>
            <w:r w:rsidRPr="00C33216">
              <w:rPr>
                <w:rFonts w:ascii="標楷體" w:eastAsia="標楷體" w:hAnsi="標楷體" w:cs="標楷體"/>
              </w:rPr>
              <w:t>實作簡易自製濾水器，將混合物分離概念應用於生活中。</w:t>
            </w:r>
          </w:p>
          <w:p w:rsidR="001F0305" w:rsidRPr="00C33216" w:rsidRDefault="009F1D3F" w:rsidP="00C33216">
            <w:pPr>
              <w:ind w:firstLine="0"/>
              <w:jc w:val="left"/>
              <w:rPr>
                <w:rFonts w:ascii="標楷體" w:eastAsia="標楷體" w:hAnsi="標楷體"/>
              </w:rPr>
            </w:pPr>
            <w:r>
              <w:rPr>
                <w:rFonts w:ascii="標楷體" w:eastAsia="標楷體" w:hAnsi="標楷體" w:cs="標楷體"/>
              </w:rPr>
              <w:t>4.</w:t>
            </w:r>
            <w:r w:rsidRPr="00C33216">
              <w:rPr>
                <w:rFonts w:ascii="標楷體" w:eastAsia="標楷體" w:hAnsi="標楷體" w:cs="標楷體"/>
              </w:rPr>
              <w:t>生活中的廢水如直接排入河川，會造成水域發臭，造成生態問題。</w:t>
            </w:r>
          </w:p>
          <w:p w:rsidR="001F0305" w:rsidRPr="00C33216" w:rsidRDefault="009F1D3F" w:rsidP="00C33216">
            <w:pPr>
              <w:ind w:firstLine="0"/>
              <w:jc w:val="left"/>
              <w:rPr>
                <w:rFonts w:ascii="標楷體" w:eastAsia="標楷體" w:hAnsi="標楷體"/>
              </w:rPr>
            </w:pPr>
            <w:r>
              <w:rPr>
                <w:rFonts w:ascii="標楷體" w:eastAsia="標楷體" w:hAnsi="標楷體" w:cs="標楷體"/>
              </w:rPr>
              <w:t>5.</w:t>
            </w:r>
            <w:r w:rsidRPr="00C33216">
              <w:rPr>
                <w:rFonts w:ascii="標楷體" w:eastAsia="標楷體" w:hAnsi="標楷體" w:cs="標楷體"/>
              </w:rPr>
              <w:t>生活中的廢水經由汙水下水道系統運送至汙水處理廠，再進行</w:t>
            </w:r>
            <w:r>
              <w:rPr>
                <w:rFonts w:ascii="標楷體" w:eastAsia="標楷體" w:hAnsi="標楷體" w:cs="標楷體"/>
              </w:rPr>
              <w:t>汙水處理</w:t>
            </w:r>
            <w:r w:rsidRPr="00C33216">
              <w:rPr>
                <w:rFonts w:ascii="標楷體" w:eastAsia="標楷體" w:hAnsi="標楷體" w:cs="標楷體"/>
              </w:rPr>
              <w:t>流程。提問：經由汙水處理後，放流水可不汙染河川，那再生水可以怎麼再利用？</w:t>
            </w:r>
          </w:p>
          <w:p w:rsidR="001F0305" w:rsidRPr="00C33216" w:rsidRDefault="009F1D3F" w:rsidP="00C33216">
            <w:pPr>
              <w:ind w:firstLine="0"/>
              <w:jc w:val="left"/>
              <w:rPr>
                <w:rFonts w:ascii="標楷體" w:eastAsia="標楷體" w:hAnsi="標楷體"/>
              </w:rPr>
            </w:pPr>
            <w:r>
              <w:rPr>
                <w:rFonts w:ascii="標楷體" w:eastAsia="標楷體" w:hAnsi="標楷體" w:cs="標楷體"/>
              </w:rPr>
              <w:t>6.</w:t>
            </w:r>
            <w:r w:rsidRPr="00C33216">
              <w:rPr>
                <w:rFonts w:ascii="標楷體" w:eastAsia="標楷體" w:hAnsi="標楷體" w:cs="標楷體"/>
              </w:rPr>
              <w:t>讓學生試著回答，並鼓勵學生身體實踐，落實「1滴水至少使用2次以上」的精神。</w:t>
            </w:r>
          </w:p>
          <w:p w:rsidR="001F0305" w:rsidRPr="00C33216" w:rsidRDefault="009F1D3F" w:rsidP="00C33216">
            <w:pPr>
              <w:ind w:firstLine="0"/>
              <w:jc w:val="left"/>
              <w:rPr>
                <w:rFonts w:ascii="標楷體" w:eastAsia="標楷體" w:hAnsi="標楷體"/>
              </w:rPr>
            </w:pPr>
            <w:r>
              <w:rPr>
                <w:rFonts w:ascii="標楷體" w:eastAsia="標楷體" w:hAnsi="標楷體" w:cs="標楷體"/>
              </w:rPr>
              <w:t>7.</w:t>
            </w:r>
            <w:r w:rsidRPr="00C33216">
              <w:rPr>
                <w:rFonts w:ascii="標楷體" w:eastAsia="標楷體" w:hAnsi="標楷體" w:cs="標楷體"/>
              </w:rPr>
              <w:t>藉由「探索活動」讓學生更進一步了解再生水，知道附近哪裡可取用再生水</w:t>
            </w:r>
            <w:r>
              <w:rPr>
                <w:rFonts w:ascii="標楷體" w:eastAsia="標楷體" w:hAnsi="標楷體" w:cs="標楷體"/>
              </w:rPr>
              <w:t>。</w:t>
            </w:r>
            <w:r w:rsidRPr="00C33216">
              <w:rPr>
                <w:rFonts w:ascii="標楷體" w:eastAsia="標楷體" w:hAnsi="標楷體" w:cs="標楷體"/>
              </w:rPr>
              <w:t>分析再生水使用率不高的原因，並更進一步的社會參與，想辦法提升使用率。</w:t>
            </w:r>
          </w:p>
          <w:p w:rsidR="001F0305" w:rsidRPr="00C33216" w:rsidRDefault="009F1D3F" w:rsidP="00C33216">
            <w:pPr>
              <w:ind w:firstLine="0"/>
              <w:jc w:val="left"/>
              <w:rPr>
                <w:rFonts w:ascii="標楷體" w:eastAsia="標楷體" w:hAnsi="標楷體"/>
              </w:rPr>
            </w:pPr>
            <w:r>
              <w:rPr>
                <w:rFonts w:ascii="標楷體" w:eastAsia="標楷體" w:hAnsi="標楷體" w:cs="標楷體"/>
              </w:rPr>
              <w:t>8.</w:t>
            </w:r>
            <w:r w:rsidRPr="00C33216">
              <w:rPr>
                <w:rFonts w:ascii="標楷體" w:eastAsia="標楷體" w:hAnsi="標楷體" w:cs="標楷體"/>
              </w:rPr>
              <w:t>以色列位於中東，氣候相當乾旱，全國天然的水資源只有需求量的一半。請學生查詢資料，了解他們是如何更積極的利用水資源。</w:t>
            </w:r>
          </w:p>
          <w:p w:rsidR="001F0305" w:rsidRDefault="009F1D3F" w:rsidP="00C33216">
            <w:pPr>
              <w:ind w:firstLine="0"/>
              <w:jc w:val="left"/>
              <w:rPr>
                <w:rFonts w:ascii="標楷體" w:eastAsia="標楷體" w:hAnsi="標楷體"/>
              </w:rPr>
            </w:pPr>
            <w:r>
              <w:rPr>
                <w:rFonts w:ascii="標楷體" w:eastAsia="標楷體" w:hAnsi="標楷體" w:cs="標楷體"/>
              </w:rPr>
              <w:t>9.</w:t>
            </w:r>
            <w:r w:rsidRPr="00C33216">
              <w:rPr>
                <w:rFonts w:ascii="標楷體" w:eastAsia="標楷體" w:hAnsi="標楷體" w:cs="標楷體"/>
              </w:rPr>
              <w:t>提問：臺灣缺水狀況頻傳，我們可以如何讓水資源再被利用？</w:t>
            </w:r>
            <w:r>
              <w:rPr>
                <w:rFonts w:ascii="標楷體" w:eastAsia="標楷體" w:hAnsi="標楷體" w:cs="標楷體"/>
              </w:rPr>
              <w:t>例如</w:t>
            </w:r>
            <w:r w:rsidRPr="00C33216">
              <w:rPr>
                <w:rFonts w:ascii="標楷體" w:eastAsia="標楷體" w:hAnsi="標楷體" w:cs="標楷體"/>
              </w:rPr>
              <w:t>在建物設置雨撲滿</w:t>
            </w:r>
            <w:r>
              <w:rPr>
                <w:rFonts w:ascii="標楷體" w:eastAsia="標楷體" w:hAnsi="標楷體" w:cs="標楷體"/>
              </w:rPr>
              <w:t>。</w:t>
            </w:r>
          </w:p>
          <w:p w:rsidR="001F0305" w:rsidRDefault="009F1D3F" w:rsidP="00C33216">
            <w:pPr>
              <w:ind w:firstLine="0"/>
              <w:jc w:val="left"/>
              <w:rPr>
                <w:rFonts w:ascii="標楷體" w:eastAsia="標楷體" w:hAnsi="標楷體"/>
              </w:rPr>
            </w:pPr>
            <w:r>
              <w:rPr>
                <w:rFonts w:ascii="標楷體" w:eastAsia="標楷體" w:hAnsi="標楷體" w:cs="標楷體"/>
              </w:rPr>
              <w:lastRenderedPageBreak/>
              <w:t>10.</w:t>
            </w:r>
            <w:r w:rsidRPr="00C33216">
              <w:rPr>
                <w:rFonts w:ascii="標楷體" w:eastAsia="標楷體" w:hAnsi="標楷體" w:cs="標楷體"/>
              </w:rPr>
              <w:t>提問：市面上販售的食品有許多顏色，這些色彩來自哪裡呢？</w:t>
            </w:r>
          </w:p>
          <w:p w:rsidR="001F0305" w:rsidRPr="00C33216" w:rsidRDefault="009F1D3F" w:rsidP="00C33216">
            <w:pPr>
              <w:ind w:firstLine="0"/>
              <w:jc w:val="left"/>
              <w:rPr>
                <w:rFonts w:ascii="標楷體" w:eastAsia="標楷體" w:hAnsi="標楷體"/>
              </w:rPr>
            </w:pPr>
            <w:r>
              <w:rPr>
                <w:rFonts w:ascii="標楷體" w:eastAsia="標楷體" w:hAnsi="標楷體" w:cs="標楷體"/>
              </w:rPr>
              <w:t>11.</w:t>
            </w:r>
            <w:r w:rsidRPr="00C33216">
              <w:rPr>
                <w:rFonts w:ascii="標楷體" w:eastAsia="標楷體" w:hAnsi="標楷體" w:cs="標楷體"/>
              </w:rPr>
              <w:t>由教師演示或讓學生實作色素的溶解，可先回顧生物課程中溶解葉綠素漂白葉片的內容，再進入探索活動。</w:t>
            </w:r>
          </w:p>
          <w:p w:rsidR="001F0305" w:rsidRPr="00C33216" w:rsidRDefault="009F1D3F" w:rsidP="00C33216">
            <w:pPr>
              <w:ind w:firstLine="0"/>
              <w:jc w:val="left"/>
              <w:rPr>
                <w:rFonts w:ascii="標楷體" w:eastAsia="標楷體" w:hAnsi="標楷體"/>
              </w:rPr>
            </w:pPr>
            <w:r>
              <w:rPr>
                <w:rFonts w:ascii="標楷體" w:eastAsia="標楷體" w:hAnsi="標楷體" w:cs="標楷體"/>
              </w:rPr>
              <w:t>12.</w:t>
            </w:r>
            <w:r w:rsidRPr="00C33216">
              <w:rPr>
                <w:rFonts w:ascii="標楷體" w:eastAsia="標楷體" w:hAnsi="標楷體" w:cs="標楷體"/>
              </w:rPr>
              <w:t>製作液體試樣時，提醒學生只能加入一小滴水以確保試樣的濃度足夠，操作時可以稍微搖晃梅花盤以利色素溶解。</w:t>
            </w:r>
          </w:p>
          <w:p w:rsidR="001F0305" w:rsidRPr="00C33216" w:rsidRDefault="009F1D3F" w:rsidP="00C33216">
            <w:pPr>
              <w:ind w:firstLine="0"/>
              <w:jc w:val="left"/>
              <w:rPr>
                <w:rFonts w:ascii="標楷體" w:eastAsia="標楷體" w:hAnsi="標楷體"/>
              </w:rPr>
            </w:pPr>
            <w:r>
              <w:rPr>
                <w:rFonts w:ascii="標楷體" w:eastAsia="標楷體" w:hAnsi="標楷體" w:cs="標楷體"/>
              </w:rPr>
              <w:t>13.</w:t>
            </w:r>
            <w:r w:rsidRPr="00C33216">
              <w:rPr>
                <w:rFonts w:ascii="標楷體" w:eastAsia="標楷體" w:hAnsi="標楷體" w:cs="標楷體"/>
              </w:rPr>
              <w:t>以水為展開液操作色素色層分析，也可以讓學生嘗試使用其他展開液例如食鹽水或酒精等，並比較展開結果。</w:t>
            </w:r>
          </w:p>
          <w:p w:rsidR="001F0305" w:rsidRDefault="009F1D3F" w:rsidP="00C33216">
            <w:pPr>
              <w:ind w:firstLine="0"/>
              <w:jc w:val="left"/>
              <w:rPr>
                <w:rFonts w:ascii="標楷體" w:eastAsia="標楷體" w:hAnsi="標楷體"/>
              </w:rPr>
            </w:pPr>
            <w:r>
              <w:rPr>
                <w:rFonts w:ascii="標楷體" w:eastAsia="標楷體" w:hAnsi="標楷體" w:cs="標楷體"/>
              </w:rPr>
              <w:t>14.</w:t>
            </w:r>
            <w:r w:rsidRPr="00C33216">
              <w:rPr>
                <w:rFonts w:ascii="標楷體" w:eastAsia="標楷體" w:hAnsi="標楷體" w:cs="標楷體"/>
              </w:rPr>
              <w:t>讓學生試著依包裝的原料成分，推測說明，為什麼有些彩虹糖的濾紙色層分析可以分出不同顏色，而有些只是單色？</w:t>
            </w:r>
          </w:p>
          <w:p w:rsidR="001F0305" w:rsidRDefault="009F1D3F" w:rsidP="00C33216">
            <w:pPr>
              <w:ind w:firstLine="0"/>
              <w:jc w:val="left"/>
              <w:rPr>
                <w:rFonts w:ascii="標楷體" w:eastAsia="標楷體" w:hAnsi="標楷體"/>
              </w:rPr>
            </w:pPr>
            <w:r>
              <w:rPr>
                <w:rFonts w:ascii="標楷體" w:eastAsia="標楷體" w:hAnsi="標楷體" w:cs="標楷體"/>
              </w:rPr>
              <w:t>15.</w:t>
            </w:r>
            <w:r w:rsidRPr="00C33216">
              <w:rPr>
                <w:rFonts w:ascii="標楷體" w:eastAsia="標楷體" w:hAnsi="標楷體" w:cs="標楷體"/>
              </w:rPr>
              <w:t>可先回顧生物課程中植物的器官，再進入探索活</w:t>
            </w:r>
            <w:r>
              <w:rPr>
                <w:rFonts w:ascii="標楷體" w:eastAsia="標楷體" w:hAnsi="標楷體" w:cs="標楷體"/>
              </w:rPr>
              <w:t>動，</w:t>
            </w:r>
            <w:r w:rsidRPr="00C33216">
              <w:rPr>
                <w:rFonts w:ascii="標楷體" w:eastAsia="標楷體" w:hAnsi="標楷體" w:cs="標楷體"/>
              </w:rPr>
              <w:t>讓學生查詢資料，認識由植物提取的色素。</w:t>
            </w:r>
          </w:p>
          <w:p w:rsidR="001F0305" w:rsidRPr="00C33216" w:rsidRDefault="009F1D3F" w:rsidP="00C33216">
            <w:pPr>
              <w:ind w:firstLine="0"/>
              <w:jc w:val="left"/>
              <w:rPr>
                <w:rFonts w:ascii="標楷體" w:eastAsia="標楷體" w:hAnsi="標楷體"/>
              </w:rPr>
            </w:pPr>
            <w:r>
              <w:rPr>
                <w:rFonts w:ascii="標楷體" w:eastAsia="標楷體" w:hAnsi="標楷體" w:cs="標楷體"/>
              </w:rPr>
              <w:t>16.</w:t>
            </w:r>
            <w:r w:rsidRPr="00C33216">
              <w:rPr>
                <w:rFonts w:ascii="標楷體" w:eastAsia="標楷體" w:hAnsi="標楷體" w:cs="標楷體"/>
              </w:rPr>
              <w:t>簡介人工合成色素，並提醒學生正確的食安觀念：不盲目追求美觀，留意食品標示符合法規且不過量食用等。</w:t>
            </w:r>
          </w:p>
        </w:tc>
        <w:tc>
          <w:tcPr>
            <w:tcW w:w="709" w:type="dxa"/>
            <w:tcBorders>
              <w:bottom w:val="single" w:sz="4" w:space="0" w:color="auto"/>
            </w:tcBorders>
          </w:tcPr>
          <w:p w:rsidR="001F0305" w:rsidRPr="00723BB6" w:rsidRDefault="009F1D3F" w:rsidP="00723BB6">
            <w:pPr>
              <w:ind w:firstLine="0"/>
              <w:jc w:val="left"/>
              <w:rPr>
                <w:rFonts w:ascii="標楷體" w:eastAsia="標楷體" w:hAnsi="標楷體"/>
              </w:rPr>
            </w:pPr>
            <w:r w:rsidRPr="00723BB6">
              <w:rPr>
                <w:rFonts w:ascii="標楷體" w:eastAsia="標楷體" w:hAnsi="標楷體" w:cs="標楷體"/>
              </w:rPr>
              <w:lastRenderedPageBreak/>
              <w:t>3</w:t>
            </w:r>
          </w:p>
        </w:tc>
        <w:tc>
          <w:tcPr>
            <w:tcW w:w="1630" w:type="dxa"/>
            <w:tcBorders>
              <w:bottom w:val="single" w:sz="4" w:space="0" w:color="auto"/>
            </w:tcBorders>
          </w:tcPr>
          <w:p w:rsidR="001F0305" w:rsidRPr="00723BB6" w:rsidRDefault="009F1D3F" w:rsidP="00156A56">
            <w:pPr>
              <w:ind w:firstLine="0"/>
              <w:jc w:val="left"/>
              <w:rPr>
                <w:rFonts w:ascii="標楷體" w:eastAsia="標楷體" w:hAnsi="標楷體" w:cs="標楷體"/>
              </w:rPr>
            </w:pPr>
            <w:r>
              <w:rPr>
                <w:rFonts w:ascii="標楷體" w:eastAsia="標楷體" w:hAnsi="標楷體" w:cs="標楷體"/>
              </w:rPr>
              <w:t>1.</w:t>
            </w:r>
            <w:r w:rsidRPr="00723BB6">
              <w:rPr>
                <w:rFonts w:ascii="標楷體" w:eastAsia="標楷體" w:hAnsi="標楷體" w:cs="標楷體"/>
              </w:rPr>
              <w:t>課本圖片</w:t>
            </w:r>
          </w:p>
          <w:p w:rsidR="001F0305" w:rsidRPr="00723BB6" w:rsidRDefault="009F1D3F" w:rsidP="00156A56">
            <w:pPr>
              <w:ind w:firstLine="0"/>
              <w:jc w:val="left"/>
              <w:rPr>
                <w:rFonts w:ascii="標楷體" w:eastAsia="標楷體" w:hAnsi="標楷體" w:cs="標楷體"/>
              </w:rPr>
            </w:pPr>
            <w:r>
              <w:rPr>
                <w:rFonts w:ascii="標楷體" w:eastAsia="標楷體" w:hAnsi="標楷體" w:cs="標楷體"/>
              </w:rPr>
              <w:t>2.汙</w:t>
            </w:r>
            <w:r w:rsidRPr="00723BB6">
              <w:rPr>
                <w:rFonts w:ascii="標楷體" w:eastAsia="標楷體" w:hAnsi="標楷體" w:cs="標楷體"/>
              </w:rPr>
              <w:t>水處理資料</w:t>
            </w:r>
          </w:p>
          <w:p w:rsidR="001F0305" w:rsidRPr="00156A56" w:rsidRDefault="009F1D3F" w:rsidP="00723BB6">
            <w:pPr>
              <w:ind w:firstLine="0"/>
              <w:jc w:val="left"/>
              <w:rPr>
                <w:rFonts w:ascii="標楷體" w:eastAsia="標楷體" w:hAnsi="標楷體" w:cs="標楷體"/>
              </w:rPr>
            </w:pPr>
            <w:r>
              <w:rPr>
                <w:rFonts w:ascii="標楷體" w:eastAsia="標楷體" w:hAnsi="標楷體" w:cs="標楷體"/>
              </w:rPr>
              <w:t>3.</w:t>
            </w:r>
            <w:r w:rsidRPr="00723BB6">
              <w:rPr>
                <w:rFonts w:ascii="標楷體" w:eastAsia="標楷體" w:hAnsi="標楷體" w:cs="標楷體"/>
              </w:rPr>
              <w:t>節約水資源相關資料</w:t>
            </w:r>
          </w:p>
        </w:tc>
        <w:tc>
          <w:tcPr>
            <w:tcW w:w="1630" w:type="dxa"/>
            <w:tcBorders>
              <w:bottom w:val="single" w:sz="4" w:space="0" w:color="auto"/>
            </w:tcBorders>
          </w:tcPr>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1.</w:t>
            </w:r>
            <w:r w:rsidRPr="00723BB6">
              <w:rPr>
                <w:rFonts w:ascii="標楷體" w:eastAsia="標楷體" w:hAnsi="標楷體" w:cs="標楷體"/>
              </w:rPr>
              <w:t>口頭評量</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2.</w:t>
            </w:r>
            <w:r w:rsidRPr="00723BB6">
              <w:rPr>
                <w:rFonts w:ascii="標楷體" w:eastAsia="標楷體" w:hAnsi="標楷體" w:cs="標楷體"/>
              </w:rPr>
              <w:t>紙筆評量</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3.</w:t>
            </w:r>
            <w:r w:rsidRPr="00723BB6">
              <w:rPr>
                <w:rFonts w:ascii="標楷體" w:eastAsia="標楷體" w:hAnsi="標楷體" w:cs="標楷體"/>
              </w:rPr>
              <w:t>實作評量</w:t>
            </w:r>
          </w:p>
        </w:tc>
        <w:tc>
          <w:tcPr>
            <w:tcW w:w="1276" w:type="dxa"/>
            <w:tcBorders>
              <w:bottom w:val="single" w:sz="4" w:space="0" w:color="auto"/>
            </w:tcBorders>
          </w:tcPr>
          <w:p w:rsidR="00DC68B9" w:rsidRPr="00BF48E9" w:rsidRDefault="00CC74B2"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1F0305" w:rsidRPr="00723BB6" w:rsidRDefault="009F1D3F" w:rsidP="00723BB6">
            <w:pPr>
              <w:ind w:firstLine="0"/>
              <w:jc w:val="left"/>
              <w:rPr>
                <w:rFonts w:ascii="標楷體" w:eastAsia="標楷體" w:hAnsi="標楷體"/>
                <w:lang w:eastAsia="zh-HK"/>
              </w:rPr>
            </w:pPr>
            <w:r>
              <w:rPr>
                <w:rFonts w:ascii="標楷體" w:eastAsia="標楷體" w:hAnsi="標楷體" w:cs="標楷體"/>
                <w:lang w:eastAsia="zh-HK"/>
              </w:rPr>
              <w:lastRenderedPageBreak/>
              <w:t>八</w:t>
            </w:r>
          </w:p>
          <w:p w:rsidR="001F0305" w:rsidRPr="001F0305" w:rsidRDefault="009F1D3F" w:rsidP="001F0305">
            <w:pPr>
              <w:ind w:firstLine="0"/>
              <w:jc w:val="left"/>
              <w:rPr>
                <w:rFonts w:ascii="標楷體" w:eastAsia="標楷體" w:hAnsi="標楷體"/>
              </w:rPr>
            </w:pPr>
            <w:r>
              <w:rPr>
                <w:rFonts w:ascii="標楷體" w:eastAsia="標楷體" w:hAnsi="標楷體" w:cs="標楷體"/>
              </w:rPr>
              <w:t>10/16-10/20</w:t>
            </w:r>
          </w:p>
        </w:tc>
        <w:tc>
          <w:tcPr>
            <w:tcW w:w="2055" w:type="dxa"/>
            <w:tcBorders>
              <w:bottom w:val="single" w:sz="4" w:space="0" w:color="auto"/>
            </w:tcBorders>
          </w:tcPr>
          <w:p w:rsidR="00293A66" w:rsidRDefault="009F1D3F">
            <w:pPr>
              <w:pStyle w:val="Default"/>
              <w:ind w:firstLine="0"/>
              <w:jc w:val="left"/>
              <w:rPr>
                <w:rFonts w:eastAsia="標楷體"/>
                <w:color w:val="auto"/>
                <w:sz w:val="20"/>
                <w:szCs w:val="20"/>
              </w:rPr>
            </w:pPr>
            <w:r>
              <w:rPr>
                <w:rFonts w:eastAsia="標楷體"/>
                <w:color w:val="auto"/>
                <w:sz w:val="20"/>
                <w:szCs w:val="20"/>
              </w:rPr>
              <w:t>自-J-A1 能應用科學知識、方法與態度於日常生活當中。</w:t>
            </w:r>
          </w:p>
          <w:p w:rsidR="00293A66" w:rsidRDefault="009F1D3F">
            <w:pPr>
              <w:pStyle w:val="Default"/>
              <w:ind w:firstLine="0"/>
              <w:jc w:val="left"/>
              <w:rPr>
                <w:rFonts w:eastAsia="標楷體"/>
                <w:color w:val="auto"/>
                <w:sz w:val="20"/>
                <w:szCs w:val="20"/>
              </w:rPr>
            </w:pPr>
            <w:r>
              <w:rPr>
                <w:rFonts w:eastAsia="標楷體"/>
                <w:color w:val="auto"/>
                <w:sz w:val="20"/>
                <w:szCs w:val="20"/>
              </w:rPr>
              <w:t>自-J-A2 能將所習得的科學知識，連結到自己觀察到的自然現</w:t>
            </w:r>
            <w:r>
              <w:rPr>
                <w:rFonts w:eastAsia="標楷體"/>
                <w:color w:val="auto"/>
                <w:sz w:val="20"/>
                <w:szCs w:val="20"/>
              </w:rPr>
              <w:lastRenderedPageBreak/>
              <w:t>象及實驗數據，學習自我或團體探索證據、回應多元觀點，並能對問題、方法、資訊或數據的可信性抱持合理的懷疑態度或進行檢核，提出問題可能的解決方案。</w:t>
            </w:r>
          </w:p>
          <w:p w:rsidR="00293A66" w:rsidRDefault="009F1D3F">
            <w:pPr>
              <w:pStyle w:val="Default"/>
              <w:ind w:firstLine="0"/>
              <w:jc w:val="left"/>
              <w:rPr>
                <w:rFonts w:eastAsia="標楷體"/>
                <w:color w:val="auto"/>
                <w:sz w:val="20"/>
                <w:szCs w:val="20"/>
              </w:rPr>
            </w:pPr>
            <w:r>
              <w:rPr>
                <w:rFonts w:eastAsia="標楷體"/>
                <w:color w:val="auto"/>
                <w:sz w:val="20"/>
                <w:szCs w:val="20"/>
              </w:rPr>
              <w:t>自-J-A3 具備從日常生活經驗中找出問題，並能根據問題特性、資源等因素，善用生活週遭的物品、器材儀器、科技設備及資源，規劃自然科學探究活動。</w:t>
            </w:r>
          </w:p>
          <w:p w:rsidR="00293A66" w:rsidRDefault="009F1D3F">
            <w:pPr>
              <w:pStyle w:val="Default"/>
              <w:ind w:firstLine="0"/>
              <w:jc w:val="left"/>
              <w:rPr>
                <w:rFonts w:eastAsia="標楷體"/>
                <w:color w:val="auto"/>
                <w:sz w:val="20"/>
                <w:szCs w:val="20"/>
              </w:rPr>
            </w:pPr>
            <w:r>
              <w:rPr>
                <w:rFonts w:eastAsia="標楷體"/>
                <w:color w:val="auto"/>
                <w:sz w:val="20"/>
                <w:szCs w:val="20"/>
              </w:rPr>
              <w:t>自-J-B1 能分析歸納、製作圖表、使用資訊及數學運算等方法，整理自然科學資訊或數據，並利用口語、影像、文字與圖案、繪圖或實物、科學名詞、數學公式、模型等，表達探究之過程、發現與成果、價值和限制等。</w:t>
            </w:r>
          </w:p>
          <w:p w:rsidR="00293A66" w:rsidRDefault="009F1D3F">
            <w:pPr>
              <w:pStyle w:val="Default"/>
              <w:ind w:firstLine="0"/>
              <w:jc w:val="left"/>
              <w:rPr>
                <w:rFonts w:eastAsia="標楷體"/>
                <w:color w:val="auto"/>
                <w:sz w:val="20"/>
                <w:szCs w:val="20"/>
              </w:rPr>
            </w:pPr>
            <w:r>
              <w:rPr>
                <w:rFonts w:eastAsia="標楷體"/>
                <w:color w:val="auto"/>
                <w:sz w:val="20"/>
                <w:szCs w:val="20"/>
              </w:rPr>
              <w:t>自-J-B2 能操作適合學習階段的科技設備與資源，並從學習活動、日常經驗及科技</w:t>
            </w:r>
            <w:r>
              <w:rPr>
                <w:rFonts w:eastAsia="標楷體"/>
                <w:color w:val="auto"/>
                <w:sz w:val="20"/>
                <w:szCs w:val="20"/>
              </w:rPr>
              <w:lastRenderedPageBreak/>
              <w:t>運用、自然環境、書刊及網路媒體中，培養相關倫理與分辨資訊之可信程度及進行各種有計畫的觀察，以獲得有助於探究和問題解決的資訊。</w:t>
            </w:r>
          </w:p>
          <w:p w:rsidR="00293A66" w:rsidRDefault="009F1D3F">
            <w:pPr>
              <w:pStyle w:val="Default"/>
              <w:ind w:firstLine="0"/>
              <w:jc w:val="left"/>
              <w:rPr>
                <w:rFonts w:eastAsia="標楷體"/>
                <w:color w:val="auto"/>
                <w:sz w:val="20"/>
                <w:szCs w:val="20"/>
              </w:rPr>
            </w:pPr>
            <w:r>
              <w:rPr>
                <w:rFonts w:eastAsia="標楷體"/>
                <w:color w:val="auto"/>
                <w:sz w:val="20"/>
                <w:szCs w:val="20"/>
              </w:rPr>
              <w:t>自-J-B3 透過欣賞山川大地、風雲雨露、河海大洋、日月星辰，體驗自然與生命之美。</w:t>
            </w:r>
          </w:p>
          <w:p w:rsidR="00293A66" w:rsidRDefault="009F1D3F">
            <w:pPr>
              <w:pStyle w:val="Default"/>
              <w:ind w:firstLine="0"/>
              <w:jc w:val="left"/>
              <w:rPr>
                <w:rFonts w:eastAsia="標楷體"/>
                <w:color w:val="auto"/>
                <w:sz w:val="20"/>
                <w:szCs w:val="20"/>
              </w:rPr>
            </w:pPr>
            <w:r>
              <w:rPr>
                <w:rFonts w:eastAsia="標楷體"/>
                <w:color w:val="auto"/>
                <w:sz w:val="20"/>
                <w:szCs w:val="20"/>
              </w:rPr>
              <w:t>自-J-C2 透過合作學習，發展與同儕溝通、共同參與、共同執行及共同發掘科學相關知識與問題解決的能力。</w:t>
            </w:r>
          </w:p>
        </w:tc>
        <w:tc>
          <w:tcPr>
            <w:tcW w:w="2056" w:type="dxa"/>
            <w:tcBorders>
              <w:bottom w:val="single" w:sz="4" w:space="0" w:color="auto"/>
            </w:tcBorders>
          </w:tcPr>
          <w:p w:rsidR="00293A66" w:rsidRDefault="009F1D3F">
            <w:pPr>
              <w:ind w:firstLine="0"/>
              <w:jc w:val="left"/>
              <w:rPr>
                <w:rFonts w:ascii="標楷體" w:eastAsia="標楷體" w:hAnsi="標楷體" w:cs="標楷體"/>
              </w:rPr>
            </w:pPr>
            <w:r>
              <w:rPr>
                <w:rFonts w:ascii="標楷體" w:eastAsia="標楷體" w:hAnsi="標楷體" w:cs="標楷體"/>
              </w:rPr>
              <w:lastRenderedPageBreak/>
              <w:t>【科技教育】</w:t>
            </w:r>
          </w:p>
          <w:p w:rsidR="00293A66" w:rsidRDefault="009F1D3F">
            <w:pPr>
              <w:ind w:firstLine="0"/>
              <w:jc w:val="left"/>
              <w:rPr>
                <w:rFonts w:ascii="標楷體" w:eastAsia="標楷體" w:hAnsi="標楷體" w:cs="標楷體"/>
              </w:rPr>
            </w:pPr>
            <w:r>
              <w:rPr>
                <w:rFonts w:ascii="標楷體" w:eastAsia="標楷體" w:hAnsi="標楷體" w:cs="標楷體"/>
              </w:rPr>
              <w:t xml:space="preserve">科E1 </w:t>
            </w:r>
            <w:r w:rsidRPr="00723BB6">
              <w:rPr>
                <w:rFonts w:ascii="標楷體" w:eastAsia="標楷體" w:hAnsi="標楷體" w:cs="標楷體"/>
              </w:rPr>
              <w:t>了解平日常見科技產品的用途與運作方式。</w:t>
            </w:r>
          </w:p>
          <w:p w:rsidR="00293A66" w:rsidRDefault="009F1D3F">
            <w:pPr>
              <w:ind w:firstLine="0"/>
              <w:jc w:val="left"/>
              <w:rPr>
                <w:rFonts w:ascii="標楷體" w:eastAsia="標楷體" w:hAnsi="標楷體" w:cs="標楷體"/>
              </w:rPr>
            </w:pPr>
            <w:r>
              <w:rPr>
                <w:rFonts w:ascii="標楷體" w:eastAsia="標楷體" w:hAnsi="標楷體" w:cs="標楷體"/>
              </w:rPr>
              <w:t xml:space="preserve">科E2 </w:t>
            </w:r>
            <w:r w:rsidRPr="00723BB6">
              <w:rPr>
                <w:rFonts w:ascii="標楷體" w:eastAsia="標楷體" w:hAnsi="標楷體" w:cs="標楷體"/>
              </w:rPr>
              <w:t>了解動手實作的重要性。</w:t>
            </w:r>
          </w:p>
        </w:tc>
        <w:tc>
          <w:tcPr>
            <w:tcW w:w="1418" w:type="dxa"/>
            <w:tcBorders>
              <w:bottom w:val="single" w:sz="4" w:space="0" w:color="auto"/>
            </w:tcBorders>
          </w:tcPr>
          <w:p w:rsidR="001F0305" w:rsidRPr="00723BB6" w:rsidRDefault="009F1D3F" w:rsidP="00723BB6">
            <w:pPr>
              <w:ind w:firstLine="0"/>
              <w:jc w:val="left"/>
              <w:rPr>
                <w:rFonts w:ascii="標楷體" w:eastAsia="標楷體" w:hAnsi="標楷體"/>
              </w:rPr>
            </w:pPr>
            <w:r w:rsidRPr="00723BB6">
              <w:rPr>
                <w:rFonts w:ascii="標楷體" w:eastAsia="標楷體" w:hAnsi="標楷體" w:cs="標楷體"/>
              </w:rPr>
              <w:t>第三章波動與聲音</w:t>
            </w:r>
          </w:p>
          <w:p w:rsidR="001F0305" w:rsidRPr="00723BB6" w:rsidRDefault="009F1D3F" w:rsidP="00723BB6">
            <w:pPr>
              <w:ind w:firstLine="0"/>
              <w:jc w:val="left"/>
              <w:rPr>
                <w:rFonts w:ascii="標楷體" w:eastAsia="標楷體" w:hAnsi="標楷體"/>
              </w:rPr>
            </w:pPr>
            <w:r w:rsidRPr="00723BB6">
              <w:rPr>
                <w:rFonts w:ascii="標楷體" w:eastAsia="標楷體" w:hAnsi="標楷體" w:cs="標楷體"/>
              </w:rPr>
              <w:t>3‧1波的傳播、3‧2聲波的產生與傳播</w:t>
            </w:r>
          </w:p>
        </w:tc>
        <w:tc>
          <w:tcPr>
            <w:tcW w:w="3260" w:type="dxa"/>
            <w:tcBorders>
              <w:bottom w:val="single" w:sz="4" w:space="0" w:color="auto"/>
            </w:tcBorders>
          </w:tcPr>
          <w:p w:rsidR="001F0305" w:rsidRPr="00723BB6" w:rsidRDefault="009F1D3F" w:rsidP="00B8028E">
            <w:pPr>
              <w:ind w:firstLine="0"/>
              <w:jc w:val="left"/>
              <w:rPr>
                <w:rFonts w:ascii="標楷體" w:eastAsia="標楷體" w:hAnsi="標楷體"/>
              </w:rPr>
            </w:pPr>
            <w:r>
              <w:rPr>
                <w:rFonts w:ascii="標楷體" w:eastAsia="標楷體" w:hAnsi="標楷體" w:cs="標楷體"/>
              </w:rPr>
              <w:t>1.</w:t>
            </w:r>
            <w:r w:rsidRPr="00723BB6">
              <w:rPr>
                <w:rFonts w:ascii="標楷體" w:eastAsia="標楷體" w:hAnsi="標楷體" w:cs="標楷體"/>
              </w:rPr>
              <w:t>以「自然暖身操」為例，引入波動現象及其特性。提問學生是否觀察過波動的現象，並請學生發表這些「波動」是如何產生的。</w:t>
            </w:r>
          </w:p>
          <w:p w:rsidR="001F0305" w:rsidRPr="00723BB6" w:rsidRDefault="009F1D3F" w:rsidP="00723BB6">
            <w:pPr>
              <w:ind w:firstLine="0"/>
              <w:jc w:val="left"/>
              <w:rPr>
                <w:rFonts w:ascii="標楷體" w:eastAsia="標楷體" w:hAnsi="標楷體"/>
              </w:rPr>
            </w:pPr>
            <w:r>
              <w:rPr>
                <w:rFonts w:ascii="標楷體" w:eastAsia="標楷體" w:hAnsi="標楷體" w:cs="標楷體"/>
              </w:rPr>
              <w:t>2.</w:t>
            </w:r>
            <w:r w:rsidRPr="00723BB6">
              <w:rPr>
                <w:rFonts w:ascii="標楷體" w:eastAsia="標楷體" w:hAnsi="標楷體" w:cs="標楷體"/>
              </w:rPr>
              <w:t>講解力學波、非力學波的定義與實例、講解傳播力學波的介質。</w:t>
            </w:r>
          </w:p>
          <w:p w:rsidR="001F0305" w:rsidRPr="00723BB6" w:rsidRDefault="009F1D3F" w:rsidP="00723BB6">
            <w:pPr>
              <w:ind w:firstLine="0"/>
              <w:jc w:val="left"/>
              <w:rPr>
                <w:rFonts w:ascii="標楷體" w:eastAsia="標楷體" w:hAnsi="標楷體"/>
              </w:rPr>
            </w:pPr>
            <w:r>
              <w:rPr>
                <w:rFonts w:ascii="標楷體" w:eastAsia="標楷體" w:hAnsi="標楷體" w:cs="標楷體"/>
              </w:rPr>
              <w:lastRenderedPageBreak/>
              <w:t>3.</w:t>
            </w:r>
            <w:r w:rsidRPr="00723BB6">
              <w:rPr>
                <w:rFonts w:ascii="標楷體" w:eastAsia="標楷體" w:hAnsi="標楷體" w:cs="標楷體"/>
              </w:rPr>
              <w:t>進行課本的探索活動。教師引導學生做結論，波在傳播時，絲帶並不會隨波形傳播出去，亦即傳送波動的介質並不隨著波形前進。</w:t>
            </w:r>
          </w:p>
          <w:p w:rsidR="001F0305" w:rsidRPr="00723BB6" w:rsidRDefault="009F1D3F" w:rsidP="00723BB6">
            <w:pPr>
              <w:ind w:firstLine="0"/>
              <w:jc w:val="left"/>
              <w:rPr>
                <w:rFonts w:ascii="標楷體" w:eastAsia="標楷體" w:hAnsi="標楷體"/>
              </w:rPr>
            </w:pPr>
            <w:r>
              <w:rPr>
                <w:rFonts w:ascii="標楷體" w:eastAsia="標楷體" w:hAnsi="標楷體" w:cs="標楷體"/>
              </w:rPr>
              <w:t>4.</w:t>
            </w:r>
            <w:r w:rsidRPr="00723BB6">
              <w:rPr>
                <w:rFonts w:ascii="標楷體" w:eastAsia="標楷體" w:hAnsi="標楷體" w:cs="標楷體"/>
              </w:rPr>
              <w:t>評量學生能否從生活經驗中，指出有關波動的現象，並能正確說出物體振動可以產生波動，且詢問學生：波在傳播時，是否會傳送物質？</w:t>
            </w:r>
          </w:p>
          <w:p w:rsidR="001F0305" w:rsidRPr="00723BB6" w:rsidRDefault="009F1D3F" w:rsidP="00723BB6">
            <w:pPr>
              <w:ind w:firstLine="0"/>
              <w:jc w:val="left"/>
              <w:rPr>
                <w:rFonts w:ascii="標楷體" w:eastAsia="標楷體" w:hAnsi="標楷體"/>
              </w:rPr>
            </w:pPr>
            <w:r>
              <w:rPr>
                <w:rFonts w:ascii="標楷體" w:eastAsia="標楷體" w:hAnsi="標楷體" w:cs="標楷體"/>
              </w:rPr>
              <w:t>5.</w:t>
            </w:r>
            <w:r w:rsidRPr="00723BB6">
              <w:rPr>
                <w:rFonts w:ascii="標楷體" w:eastAsia="標楷體" w:hAnsi="標楷體" w:cs="標楷體"/>
              </w:rPr>
              <w:t>講解橫波與縱波；說明兩者的差異，並以彈簧波為例子說明。</w:t>
            </w:r>
          </w:p>
          <w:p w:rsidR="001F0305" w:rsidRPr="00723BB6" w:rsidRDefault="009F1D3F" w:rsidP="00723BB6">
            <w:pPr>
              <w:ind w:firstLine="0"/>
              <w:jc w:val="left"/>
              <w:rPr>
                <w:rFonts w:ascii="標楷體" w:eastAsia="標楷體" w:hAnsi="標楷體"/>
              </w:rPr>
            </w:pPr>
            <w:r>
              <w:rPr>
                <w:rFonts w:ascii="標楷體" w:eastAsia="標楷體" w:hAnsi="標楷體" w:cs="標楷體"/>
              </w:rPr>
              <w:t>6.</w:t>
            </w:r>
            <w:r w:rsidRPr="00723BB6">
              <w:rPr>
                <w:rFonts w:ascii="標楷體" w:eastAsia="標楷體" w:hAnsi="標楷體" w:cs="標楷體"/>
              </w:rPr>
              <w:t>評量學生能否分辨出橫波與縱波的不同，並引導學生思考如何將力學波分成橫波與縱波兩大類。</w:t>
            </w:r>
          </w:p>
          <w:p w:rsidR="001F0305" w:rsidRPr="00723BB6" w:rsidRDefault="009F1D3F" w:rsidP="00723BB6">
            <w:pPr>
              <w:ind w:firstLine="0"/>
              <w:jc w:val="left"/>
              <w:rPr>
                <w:rFonts w:ascii="標楷體" w:eastAsia="標楷體" w:hAnsi="標楷體"/>
              </w:rPr>
            </w:pPr>
            <w:r>
              <w:rPr>
                <w:rFonts w:ascii="標楷體" w:eastAsia="標楷體" w:hAnsi="標楷體" w:cs="標楷體"/>
              </w:rPr>
              <w:t>7.</w:t>
            </w:r>
            <w:r w:rsidRPr="00723BB6">
              <w:rPr>
                <w:rFonts w:ascii="標楷體" w:eastAsia="標楷體" w:hAnsi="標楷體" w:cs="標楷體"/>
              </w:rPr>
              <w:t>教師可準備一條稍有重量的繩子，實際甩動請學生觀察繩波的波動情況與手上下擺動的關係。</w:t>
            </w:r>
          </w:p>
          <w:p w:rsidR="001F0305" w:rsidRPr="00723BB6" w:rsidRDefault="009F1D3F" w:rsidP="00723BB6">
            <w:pPr>
              <w:ind w:firstLine="0"/>
              <w:jc w:val="left"/>
              <w:rPr>
                <w:rFonts w:ascii="標楷體" w:eastAsia="標楷體" w:hAnsi="標楷體"/>
              </w:rPr>
            </w:pPr>
            <w:r>
              <w:rPr>
                <w:rFonts w:ascii="標楷體" w:eastAsia="標楷體" w:hAnsi="標楷體" w:cs="標楷體"/>
              </w:rPr>
              <w:t>8.</w:t>
            </w:r>
            <w:r w:rsidRPr="00723BB6">
              <w:rPr>
                <w:rFonts w:ascii="標楷體" w:eastAsia="標楷體" w:hAnsi="標楷體" w:cs="標楷體"/>
              </w:rPr>
              <w:t>講解橫波與縱波的波長定義。</w:t>
            </w:r>
          </w:p>
          <w:p w:rsidR="001F0305" w:rsidRPr="00723BB6" w:rsidRDefault="009F1D3F" w:rsidP="00723BB6">
            <w:pPr>
              <w:ind w:firstLine="0"/>
              <w:jc w:val="left"/>
              <w:rPr>
                <w:rFonts w:ascii="標楷體" w:eastAsia="標楷體" w:hAnsi="標楷體"/>
              </w:rPr>
            </w:pPr>
            <w:r>
              <w:rPr>
                <w:rFonts w:ascii="標楷體" w:eastAsia="標楷體" w:hAnsi="標楷體" w:cs="標楷體"/>
              </w:rPr>
              <w:t>9.</w:t>
            </w:r>
            <w:r w:rsidRPr="00723BB6">
              <w:rPr>
                <w:rFonts w:ascii="標楷體" w:eastAsia="標楷體" w:hAnsi="標楷體" w:cs="標楷體"/>
              </w:rPr>
              <w:t>講解週期的定義，並介紹週期的單位：秒。</w:t>
            </w:r>
          </w:p>
          <w:p w:rsidR="001F0305" w:rsidRPr="00723BB6" w:rsidRDefault="009F1D3F" w:rsidP="00723BB6">
            <w:pPr>
              <w:ind w:firstLine="0"/>
              <w:jc w:val="left"/>
              <w:rPr>
                <w:rFonts w:ascii="標楷體" w:eastAsia="標楷體" w:hAnsi="標楷體"/>
              </w:rPr>
            </w:pPr>
            <w:r>
              <w:rPr>
                <w:rFonts w:ascii="標楷體" w:eastAsia="標楷體" w:hAnsi="標楷體" w:cs="標楷體"/>
              </w:rPr>
              <w:t>10.</w:t>
            </w:r>
            <w:r w:rsidRPr="00723BB6">
              <w:rPr>
                <w:rFonts w:ascii="標楷體" w:eastAsia="標楷體" w:hAnsi="標楷體" w:cs="標楷體"/>
              </w:rPr>
              <w:t>講解頻率的定義與常用的單位：赫；另提問學生能否說明週期與頻率互為倒數的關係。</w:t>
            </w:r>
          </w:p>
          <w:p w:rsidR="001F0305" w:rsidRPr="00723BB6" w:rsidRDefault="009F1D3F" w:rsidP="00723BB6">
            <w:pPr>
              <w:ind w:firstLine="0"/>
              <w:jc w:val="left"/>
              <w:rPr>
                <w:rFonts w:ascii="標楷體" w:eastAsia="標楷體" w:hAnsi="標楷體"/>
              </w:rPr>
            </w:pPr>
            <w:r>
              <w:rPr>
                <w:rFonts w:ascii="標楷體" w:eastAsia="標楷體" w:hAnsi="標楷體" w:cs="標楷體"/>
              </w:rPr>
              <w:t>11.</w:t>
            </w:r>
            <w:r w:rsidRPr="00723BB6">
              <w:rPr>
                <w:rFonts w:ascii="標楷體" w:eastAsia="標楷體" w:hAnsi="標楷體" w:cs="標楷體"/>
              </w:rPr>
              <w:t>講解波速，並說明波速、波長、週期與頻率間的關係。</w:t>
            </w:r>
          </w:p>
          <w:p w:rsidR="001F0305" w:rsidRPr="00723BB6" w:rsidRDefault="009F1D3F" w:rsidP="00723BB6">
            <w:pPr>
              <w:ind w:firstLine="0"/>
              <w:jc w:val="left"/>
              <w:rPr>
                <w:rFonts w:ascii="標楷體" w:eastAsia="標楷體" w:hAnsi="標楷體"/>
              </w:rPr>
            </w:pPr>
            <w:r>
              <w:rPr>
                <w:rFonts w:ascii="標楷體" w:eastAsia="標楷體" w:hAnsi="標楷體" w:cs="標楷體"/>
              </w:rPr>
              <w:t>12.</w:t>
            </w:r>
            <w:r w:rsidRPr="00723BB6">
              <w:rPr>
                <w:rFonts w:ascii="標楷體" w:eastAsia="標楷體" w:hAnsi="標楷體" w:cs="標楷體"/>
              </w:rPr>
              <w:t>藉由「自然暖身操」中，學生被蚊子嗡嗡聲吵醒的生活經驗，引起對聲音探究的動機。</w:t>
            </w:r>
          </w:p>
          <w:p w:rsidR="001F0305" w:rsidRPr="00723BB6" w:rsidRDefault="009F1D3F" w:rsidP="00B8028E">
            <w:pPr>
              <w:ind w:firstLine="0"/>
              <w:jc w:val="left"/>
              <w:rPr>
                <w:rFonts w:ascii="標楷體" w:eastAsia="標楷體" w:hAnsi="標楷體"/>
              </w:rPr>
            </w:pPr>
            <w:r>
              <w:rPr>
                <w:rFonts w:ascii="標楷體" w:eastAsia="標楷體" w:hAnsi="標楷體" w:cs="標楷體"/>
              </w:rPr>
              <w:t>13.</w:t>
            </w:r>
            <w:r w:rsidRPr="00723BB6">
              <w:rPr>
                <w:rFonts w:ascii="標楷體" w:eastAsia="標楷體" w:hAnsi="標楷體" w:cs="標楷體"/>
              </w:rPr>
              <w:t>進行課本的探索活動，並利用音叉的振動現象，說明聲音是因為物體振動而產生的。利用音叉周圍空氣的膨脹、收縮情形，說明聲音是一種波</w:t>
            </w:r>
            <w:r w:rsidRPr="00723BB6">
              <w:rPr>
                <w:rFonts w:ascii="標楷體" w:eastAsia="標楷體" w:hAnsi="標楷體" w:cs="標楷體"/>
              </w:rPr>
              <w:lastRenderedPageBreak/>
              <w:t>動，且其在空氣中傳播的方式是縱波。</w:t>
            </w:r>
          </w:p>
          <w:p w:rsidR="001F0305" w:rsidRPr="00723BB6" w:rsidRDefault="009F1D3F" w:rsidP="00723BB6">
            <w:pPr>
              <w:ind w:firstLine="0"/>
              <w:jc w:val="left"/>
              <w:rPr>
                <w:rFonts w:ascii="標楷體" w:eastAsia="標楷體" w:hAnsi="標楷體"/>
              </w:rPr>
            </w:pPr>
            <w:r>
              <w:rPr>
                <w:rFonts w:ascii="標楷體" w:eastAsia="標楷體" w:hAnsi="標楷體" w:cs="標楷體"/>
              </w:rPr>
              <w:t>14.</w:t>
            </w:r>
            <w:r w:rsidRPr="00723BB6">
              <w:rPr>
                <w:rFonts w:ascii="標楷體" w:eastAsia="標楷體" w:hAnsi="標楷體" w:cs="標楷體"/>
              </w:rPr>
              <w:t>利用聲音是一種波動的性質，說明聽覺是如何產生的。可回顧生物科中，學生已學到的知識。</w:t>
            </w:r>
          </w:p>
          <w:p w:rsidR="001F0305" w:rsidRPr="00723BB6" w:rsidRDefault="009F1D3F" w:rsidP="00723BB6">
            <w:pPr>
              <w:ind w:firstLine="0"/>
              <w:jc w:val="left"/>
              <w:rPr>
                <w:rFonts w:ascii="標楷體" w:eastAsia="標楷體" w:hAnsi="標楷體"/>
              </w:rPr>
            </w:pPr>
            <w:r>
              <w:rPr>
                <w:rFonts w:ascii="標楷體" w:eastAsia="標楷體" w:hAnsi="標楷體" w:cs="標楷體"/>
              </w:rPr>
              <w:t>15.</w:t>
            </w:r>
            <w:r w:rsidRPr="00723BB6">
              <w:rPr>
                <w:rFonts w:ascii="標楷體" w:eastAsia="標楷體" w:hAnsi="標楷體" w:cs="標楷體"/>
              </w:rPr>
              <w:t>可搭配探究活動，藉由聲音是如何讓紙杯上的毛根跳舞，讓學生了解聲波經由空氣將能量往外傳播，可造成物體振動。</w:t>
            </w:r>
          </w:p>
        </w:tc>
        <w:tc>
          <w:tcPr>
            <w:tcW w:w="709" w:type="dxa"/>
            <w:tcBorders>
              <w:bottom w:val="single" w:sz="4" w:space="0" w:color="auto"/>
            </w:tcBorders>
          </w:tcPr>
          <w:p w:rsidR="001F0305" w:rsidRPr="00723BB6" w:rsidRDefault="009F1D3F" w:rsidP="00723BB6">
            <w:pPr>
              <w:ind w:firstLine="0"/>
              <w:jc w:val="left"/>
              <w:rPr>
                <w:rFonts w:ascii="標楷體" w:eastAsia="標楷體" w:hAnsi="標楷體"/>
              </w:rPr>
            </w:pPr>
            <w:r w:rsidRPr="00723BB6">
              <w:rPr>
                <w:rFonts w:ascii="標楷體" w:eastAsia="標楷體" w:hAnsi="標楷體" w:cs="標楷體"/>
              </w:rPr>
              <w:lastRenderedPageBreak/>
              <w:t>3</w:t>
            </w:r>
          </w:p>
        </w:tc>
        <w:tc>
          <w:tcPr>
            <w:tcW w:w="1630" w:type="dxa"/>
            <w:tcBorders>
              <w:bottom w:val="single" w:sz="4" w:space="0" w:color="auto"/>
            </w:tcBorders>
          </w:tcPr>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1.</w:t>
            </w:r>
            <w:r w:rsidRPr="00723BB6">
              <w:rPr>
                <w:rFonts w:ascii="標楷體" w:eastAsia="標楷體" w:hAnsi="標楷體" w:cs="標楷體"/>
              </w:rPr>
              <w:t>長約15公分的彈簧</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2.</w:t>
            </w:r>
            <w:r w:rsidRPr="00723BB6">
              <w:rPr>
                <w:rFonts w:ascii="標楷體" w:eastAsia="標楷體" w:hAnsi="標楷體" w:cs="標楷體"/>
              </w:rPr>
              <w:t>繩子與長約10公分的黃絲帶</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3.</w:t>
            </w:r>
            <w:r w:rsidRPr="00723BB6">
              <w:rPr>
                <w:rFonts w:ascii="標楷體" w:eastAsia="標楷體" w:hAnsi="標楷體" w:cs="標楷體"/>
              </w:rPr>
              <w:t>馬錶</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4.</w:t>
            </w:r>
            <w:r w:rsidRPr="00723BB6">
              <w:rPr>
                <w:rFonts w:ascii="標楷體" w:eastAsia="標楷體" w:hAnsi="標楷體" w:cs="標楷體"/>
              </w:rPr>
              <w:t>掛圖</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lastRenderedPageBreak/>
              <w:t>5.</w:t>
            </w:r>
            <w:r w:rsidRPr="00723BB6">
              <w:rPr>
                <w:rFonts w:ascii="標楷體" w:eastAsia="標楷體" w:hAnsi="標楷體" w:cs="標楷體"/>
              </w:rPr>
              <w:t>音叉</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6.</w:t>
            </w:r>
            <w:r w:rsidRPr="00723BB6">
              <w:rPr>
                <w:rFonts w:ascii="標楷體" w:eastAsia="標楷體" w:hAnsi="標楷體" w:cs="標楷體"/>
              </w:rPr>
              <w:t>水槽</w:t>
            </w:r>
          </w:p>
        </w:tc>
        <w:tc>
          <w:tcPr>
            <w:tcW w:w="1630" w:type="dxa"/>
            <w:tcBorders>
              <w:bottom w:val="single" w:sz="4" w:space="0" w:color="auto"/>
            </w:tcBorders>
          </w:tcPr>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lastRenderedPageBreak/>
              <w:t>1.</w:t>
            </w:r>
            <w:r w:rsidRPr="00723BB6">
              <w:rPr>
                <w:rFonts w:ascii="標楷體" w:eastAsia="標楷體" w:hAnsi="標楷體" w:cs="標楷體"/>
              </w:rPr>
              <w:t>口頭評量</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2.</w:t>
            </w:r>
            <w:r w:rsidRPr="00723BB6">
              <w:rPr>
                <w:rFonts w:ascii="標楷體" w:eastAsia="標楷體" w:hAnsi="標楷體" w:cs="標楷體"/>
              </w:rPr>
              <w:t>紙筆評量</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3.</w:t>
            </w:r>
            <w:r w:rsidRPr="00723BB6">
              <w:rPr>
                <w:rFonts w:ascii="標楷體" w:eastAsia="標楷體" w:hAnsi="標楷體" w:cs="標楷體"/>
              </w:rPr>
              <w:t>實作評量</w:t>
            </w:r>
          </w:p>
        </w:tc>
        <w:tc>
          <w:tcPr>
            <w:tcW w:w="1276" w:type="dxa"/>
            <w:tcBorders>
              <w:bottom w:val="single" w:sz="4" w:space="0" w:color="auto"/>
            </w:tcBorders>
          </w:tcPr>
          <w:p w:rsidR="00DC68B9" w:rsidRPr="00BF48E9" w:rsidRDefault="00CC74B2"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1F0305" w:rsidRPr="00723BB6" w:rsidRDefault="009F1D3F" w:rsidP="00723BB6">
            <w:pPr>
              <w:ind w:firstLine="0"/>
              <w:jc w:val="left"/>
              <w:rPr>
                <w:rFonts w:ascii="標楷體" w:eastAsia="標楷體" w:hAnsi="標楷體"/>
                <w:lang w:eastAsia="zh-HK"/>
              </w:rPr>
            </w:pPr>
            <w:r>
              <w:rPr>
                <w:rFonts w:ascii="標楷體" w:eastAsia="標楷體" w:hAnsi="標楷體" w:cs="標楷體"/>
                <w:lang w:eastAsia="zh-HK"/>
              </w:rPr>
              <w:lastRenderedPageBreak/>
              <w:t>九</w:t>
            </w:r>
          </w:p>
          <w:p w:rsidR="001F0305" w:rsidRPr="001F0305" w:rsidRDefault="009F1D3F" w:rsidP="001F0305">
            <w:pPr>
              <w:ind w:firstLine="0"/>
              <w:jc w:val="left"/>
              <w:rPr>
                <w:rFonts w:ascii="標楷體" w:eastAsia="標楷體" w:hAnsi="標楷體"/>
              </w:rPr>
            </w:pPr>
            <w:r>
              <w:rPr>
                <w:rFonts w:ascii="標楷體" w:eastAsia="標楷體" w:hAnsi="標楷體" w:cs="標楷體"/>
              </w:rPr>
              <w:t>10/23-10/27</w:t>
            </w:r>
          </w:p>
        </w:tc>
        <w:tc>
          <w:tcPr>
            <w:tcW w:w="2055" w:type="dxa"/>
            <w:tcBorders>
              <w:bottom w:val="single" w:sz="4" w:space="0" w:color="auto"/>
            </w:tcBorders>
          </w:tcPr>
          <w:p w:rsidR="00293A66" w:rsidRDefault="009F1D3F">
            <w:pPr>
              <w:pStyle w:val="Default"/>
              <w:ind w:firstLine="0"/>
              <w:jc w:val="left"/>
              <w:rPr>
                <w:rFonts w:eastAsia="標楷體"/>
                <w:color w:val="auto"/>
                <w:sz w:val="20"/>
                <w:szCs w:val="20"/>
              </w:rPr>
            </w:pPr>
            <w:r>
              <w:rPr>
                <w:rFonts w:eastAsia="標楷體"/>
                <w:color w:val="auto"/>
                <w:sz w:val="20"/>
                <w:szCs w:val="20"/>
              </w:rPr>
              <w:t>自-J-A1 能應用科學知識、方法與態度於日常生活當中。</w:t>
            </w:r>
          </w:p>
          <w:p w:rsidR="00293A66" w:rsidRDefault="009F1D3F">
            <w:pPr>
              <w:pStyle w:val="Default"/>
              <w:ind w:firstLine="0"/>
              <w:jc w:val="left"/>
              <w:rPr>
                <w:rFonts w:eastAsia="標楷體"/>
                <w:color w:val="auto"/>
                <w:sz w:val="20"/>
                <w:szCs w:val="20"/>
              </w:rPr>
            </w:pPr>
            <w:r>
              <w:rPr>
                <w:rFonts w:eastAsia="標楷體"/>
                <w:color w:val="auto"/>
                <w:sz w:val="20"/>
                <w:szCs w:val="20"/>
              </w:rPr>
              <w:t>自-J-A2 能將所習得的科學知識，連結到自己觀察到的自然現象及實驗數據，學習自我或團體探索證據、回應多元觀點，並能對問題、方法、資訊或數據的可信性抱持合理的懷疑態度或進行檢核，提出問</w:t>
            </w:r>
            <w:r>
              <w:rPr>
                <w:rFonts w:eastAsia="標楷體"/>
                <w:color w:val="auto"/>
                <w:sz w:val="20"/>
                <w:szCs w:val="20"/>
              </w:rPr>
              <w:lastRenderedPageBreak/>
              <w:t>題可能的解決方案。</w:t>
            </w:r>
          </w:p>
          <w:p w:rsidR="00293A66" w:rsidRDefault="009F1D3F">
            <w:pPr>
              <w:pStyle w:val="Default"/>
              <w:ind w:firstLine="0"/>
              <w:jc w:val="left"/>
              <w:rPr>
                <w:rFonts w:eastAsia="標楷體"/>
                <w:color w:val="auto"/>
                <w:sz w:val="20"/>
                <w:szCs w:val="20"/>
              </w:rPr>
            </w:pPr>
            <w:r>
              <w:rPr>
                <w:rFonts w:eastAsia="標楷體"/>
                <w:color w:val="auto"/>
                <w:sz w:val="20"/>
                <w:szCs w:val="20"/>
              </w:rPr>
              <w:t>自-J-A3 具備從日常生活經驗中找出問題，並能根據問題特性、資源等因素，善用生活週遭的物品、器材儀器、科技設備及資源，規劃自然科學探究活動。</w:t>
            </w:r>
          </w:p>
          <w:p w:rsidR="00293A66" w:rsidRDefault="009F1D3F">
            <w:pPr>
              <w:pStyle w:val="Default"/>
              <w:ind w:firstLine="0"/>
              <w:jc w:val="left"/>
              <w:rPr>
                <w:rFonts w:eastAsia="標楷體"/>
                <w:color w:val="auto"/>
                <w:sz w:val="20"/>
                <w:szCs w:val="20"/>
              </w:rPr>
            </w:pPr>
            <w:r>
              <w:rPr>
                <w:rFonts w:eastAsia="標楷體"/>
                <w:color w:val="auto"/>
                <w:sz w:val="20"/>
                <w:szCs w:val="20"/>
              </w:rPr>
              <w:t>自-J-B1 能分析歸納、製作圖表、</w:t>
            </w:r>
            <w:r w:rsidRPr="00723BB6">
              <w:rPr>
                <w:rFonts w:eastAsia="標楷體"/>
                <w:color w:val="auto"/>
                <w:sz w:val="20"/>
                <w:szCs w:val="20"/>
              </w:rPr>
              <w:t>使用資訊及數學運算等方法，整理自然科學資訊或數據，並利用口語、影像、文字與圖案、繪圖或實物、科學名詞、數學公式、模型等，表達探究之過程、發現與成果、價值和限制等。</w:t>
            </w:r>
          </w:p>
          <w:p w:rsidR="00293A66" w:rsidRDefault="009F1D3F">
            <w:pPr>
              <w:pStyle w:val="Default"/>
              <w:ind w:firstLine="0"/>
              <w:jc w:val="left"/>
              <w:rPr>
                <w:rFonts w:eastAsia="標楷體"/>
                <w:color w:val="auto"/>
                <w:sz w:val="20"/>
                <w:szCs w:val="20"/>
              </w:rPr>
            </w:pPr>
            <w:r>
              <w:rPr>
                <w:rFonts w:eastAsia="標楷體"/>
                <w:color w:val="auto"/>
                <w:sz w:val="20"/>
                <w:szCs w:val="20"/>
              </w:rPr>
              <w:t>自-J-B2 能操作適合學習階段的科技設備與資源，並從學習活動、日常經驗及科技運用、自然環境、書刊及網路媒體中，培養相關倫理與分辨資訊之可信程度及進行各種有計畫的觀察，以獲得有助於探究和問題解決的資訊。</w:t>
            </w:r>
          </w:p>
          <w:p w:rsidR="00293A66" w:rsidRDefault="009F1D3F">
            <w:pPr>
              <w:pStyle w:val="Default"/>
              <w:ind w:firstLine="0"/>
              <w:jc w:val="left"/>
              <w:rPr>
                <w:rFonts w:eastAsia="標楷體"/>
                <w:color w:val="auto"/>
                <w:sz w:val="20"/>
                <w:szCs w:val="20"/>
              </w:rPr>
            </w:pPr>
            <w:r>
              <w:rPr>
                <w:rFonts w:eastAsia="標楷體"/>
                <w:color w:val="auto"/>
                <w:sz w:val="20"/>
                <w:szCs w:val="20"/>
              </w:rPr>
              <w:lastRenderedPageBreak/>
              <w:t>自-J-B3 透過欣賞山川大地、風雲雨露、河海大洋、日月星辰，體驗自然與生命之美。</w:t>
            </w:r>
          </w:p>
          <w:p w:rsidR="00293A66" w:rsidRDefault="009F1D3F">
            <w:pPr>
              <w:pStyle w:val="Default"/>
              <w:ind w:firstLine="0"/>
              <w:jc w:val="left"/>
              <w:rPr>
                <w:rFonts w:eastAsia="標楷體"/>
                <w:color w:val="auto"/>
                <w:sz w:val="20"/>
                <w:szCs w:val="20"/>
              </w:rPr>
            </w:pPr>
            <w:r>
              <w:rPr>
                <w:rFonts w:eastAsia="標楷體"/>
                <w:color w:val="auto"/>
                <w:sz w:val="20"/>
                <w:szCs w:val="20"/>
              </w:rPr>
              <w:t>自-J-C2 透過合作學習，發展與同儕溝通、共同參與、共同執行及共同發掘科學相關知識與問題解決的能力。</w:t>
            </w:r>
          </w:p>
        </w:tc>
        <w:tc>
          <w:tcPr>
            <w:tcW w:w="2056" w:type="dxa"/>
            <w:tcBorders>
              <w:bottom w:val="single" w:sz="4" w:space="0" w:color="auto"/>
            </w:tcBorders>
          </w:tcPr>
          <w:p w:rsidR="00293A66" w:rsidRDefault="009F1D3F">
            <w:pPr>
              <w:ind w:firstLine="0"/>
              <w:jc w:val="left"/>
              <w:rPr>
                <w:rFonts w:ascii="標楷體" w:eastAsia="標楷體" w:hAnsi="標楷體" w:cs="標楷體"/>
              </w:rPr>
            </w:pPr>
            <w:r>
              <w:rPr>
                <w:rFonts w:ascii="標楷體" w:eastAsia="標楷體" w:hAnsi="標楷體" w:cs="標楷體"/>
              </w:rPr>
              <w:lastRenderedPageBreak/>
              <w:t>【科技教育】</w:t>
            </w:r>
          </w:p>
          <w:p w:rsidR="00293A66" w:rsidRDefault="009F1D3F">
            <w:pPr>
              <w:ind w:firstLine="0"/>
              <w:jc w:val="left"/>
              <w:rPr>
                <w:rFonts w:ascii="標楷體" w:eastAsia="標楷體" w:hAnsi="標楷體" w:cs="標楷體"/>
              </w:rPr>
            </w:pPr>
            <w:r>
              <w:rPr>
                <w:rFonts w:ascii="標楷體" w:eastAsia="標楷體" w:hAnsi="標楷體" w:cs="標楷體"/>
              </w:rPr>
              <w:t xml:space="preserve">科E1 </w:t>
            </w:r>
            <w:r w:rsidRPr="00723BB6">
              <w:rPr>
                <w:rFonts w:ascii="標楷體" w:eastAsia="標楷體" w:hAnsi="標楷體" w:cs="標楷體"/>
              </w:rPr>
              <w:t>了解平日常見科技產品的用途與運作方式。</w:t>
            </w:r>
          </w:p>
          <w:p w:rsidR="00293A66" w:rsidRDefault="009F1D3F">
            <w:pPr>
              <w:ind w:firstLine="0"/>
              <w:jc w:val="left"/>
              <w:rPr>
                <w:rFonts w:ascii="標楷體" w:eastAsia="標楷體" w:hAnsi="標楷體" w:cs="標楷體"/>
              </w:rPr>
            </w:pPr>
            <w:r>
              <w:rPr>
                <w:rFonts w:ascii="標楷體" w:eastAsia="標楷體" w:hAnsi="標楷體" w:cs="標楷體"/>
              </w:rPr>
              <w:t xml:space="preserve">科E2 </w:t>
            </w:r>
            <w:r w:rsidRPr="00723BB6">
              <w:rPr>
                <w:rFonts w:ascii="標楷體" w:eastAsia="標楷體" w:hAnsi="標楷體" w:cs="標楷體"/>
              </w:rPr>
              <w:t>了解動手實作的重要性。</w:t>
            </w:r>
          </w:p>
        </w:tc>
        <w:tc>
          <w:tcPr>
            <w:tcW w:w="1418" w:type="dxa"/>
            <w:tcBorders>
              <w:bottom w:val="single" w:sz="4" w:space="0" w:color="auto"/>
            </w:tcBorders>
          </w:tcPr>
          <w:p w:rsidR="001F0305" w:rsidRPr="00723BB6" w:rsidRDefault="009F1D3F" w:rsidP="00723BB6">
            <w:pPr>
              <w:ind w:firstLine="0"/>
              <w:jc w:val="left"/>
              <w:rPr>
                <w:rFonts w:ascii="標楷體" w:eastAsia="標楷體" w:hAnsi="標楷體"/>
              </w:rPr>
            </w:pPr>
            <w:r w:rsidRPr="00723BB6">
              <w:rPr>
                <w:rFonts w:ascii="標楷體" w:eastAsia="標楷體" w:hAnsi="標楷體" w:cs="標楷體"/>
              </w:rPr>
              <w:t>第三章波動與聲音</w:t>
            </w:r>
          </w:p>
          <w:p w:rsidR="001F0305" w:rsidRPr="00723BB6" w:rsidRDefault="009F1D3F" w:rsidP="00723BB6">
            <w:pPr>
              <w:ind w:firstLine="0"/>
              <w:jc w:val="left"/>
              <w:rPr>
                <w:rFonts w:ascii="標楷體" w:eastAsia="標楷體" w:hAnsi="標楷體"/>
              </w:rPr>
            </w:pPr>
            <w:r w:rsidRPr="00723BB6">
              <w:rPr>
                <w:rFonts w:ascii="標楷體" w:eastAsia="標楷體" w:hAnsi="標楷體" w:cs="標楷體"/>
              </w:rPr>
              <w:t>3‧2聲波的產生與傳播、3‧3聲波的反射與超聲波</w:t>
            </w:r>
          </w:p>
        </w:tc>
        <w:tc>
          <w:tcPr>
            <w:tcW w:w="3260" w:type="dxa"/>
            <w:tcBorders>
              <w:bottom w:val="single" w:sz="4" w:space="0" w:color="auto"/>
            </w:tcBorders>
          </w:tcPr>
          <w:p w:rsidR="001F0305" w:rsidRPr="00723BB6" w:rsidRDefault="009F1D3F" w:rsidP="00723BB6">
            <w:pPr>
              <w:ind w:firstLine="0"/>
              <w:jc w:val="left"/>
              <w:rPr>
                <w:rFonts w:ascii="標楷體" w:eastAsia="標楷體" w:hAnsi="標楷體"/>
              </w:rPr>
            </w:pPr>
            <w:r>
              <w:rPr>
                <w:rFonts w:ascii="標楷體" w:eastAsia="標楷體" w:hAnsi="標楷體" w:cs="標楷體"/>
              </w:rPr>
              <w:t>1.</w:t>
            </w:r>
            <w:r w:rsidRPr="00723BB6">
              <w:rPr>
                <w:rFonts w:ascii="標楷體" w:eastAsia="標楷體" w:hAnsi="標楷體" w:cs="標楷體"/>
              </w:rPr>
              <w:t>請兩位同學實地進行活動，一人將耳朵貼在門上，可以清楚聽到另一人敲門的聲音，來說明固體可以傳播聲波。</w:t>
            </w:r>
          </w:p>
          <w:p w:rsidR="001F0305" w:rsidRPr="00723BB6" w:rsidRDefault="009F1D3F" w:rsidP="00723BB6">
            <w:pPr>
              <w:ind w:firstLine="0"/>
              <w:jc w:val="left"/>
              <w:rPr>
                <w:rFonts w:ascii="標楷體" w:eastAsia="標楷體" w:hAnsi="標楷體"/>
              </w:rPr>
            </w:pPr>
            <w:r>
              <w:rPr>
                <w:rFonts w:ascii="標楷體" w:eastAsia="標楷體" w:hAnsi="標楷體" w:cs="標楷體"/>
              </w:rPr>
              <w:t>2.</w:t>
            </w:r>
            <w:r w:rsidRPr="00723BB6">
              <w:rPr>
                <w:rFonts w:ascii="標楷體" w:eastAsia="標楷體" w:hAnsi="標楷體" w:cs="標楷體"/>
              </w:rPr>
              <w:t>以水上芭雷舞表演，當舞者潛入水中跳舞時，仍然可以聽見音樂聲，說明液體可以傳播聲波。</w:t>
            </w:r>
          </w:p>
          <w:p w:rsidR="001F0305" w:rsidRPr="00723BB6" w:rsidRDefault="009F1D3F" w:rsidP="00723BB6">
            <w:pPr>
              <w:ind w:firstLine="0"/>
              <w:jc w:val="left"/>
              <w:rPr>
                <w:rFonts w:ascii="標楷體" w:eastAsia="標楷體" w:hAnsi="標楷體"/>
              </w:rPr>
            </w:pPr>
            <w:r>
              <w:rPr>
                <w:rFonts w:ascii="標楷體" w:eastAsia="標楷體" w:hAnsi="標楷體" w:cs="標楷體"/>
              </w:rPr>
              <w:t>3.</w:t>
            </w:r>
            <w:r w:rsidRPr="00723BB6">
              <w:rPr>
                <w:rFonts w:ascii="標楷體" w:eastAsia="標楷體" w:hAnsi="標楷體" w:cs="標楷體"/>
              </w:rPr>
              <w:t>藉由波以耳實驗的過程，說明接近真空的環境不易傳播聲波，故聲波的傳播需要介質，是一種力學波。</w:t>
            </w:r>
          </w:p>
          <w:p w:rsidR="001F0305" w:rsidRPr="00723BB6" w:rsidRDefault="009F1D3F" w:rsidP="00723BB6">
            <w:pPr>
              <w:ind w:firstLine="0"/>
              <w:jc w:val="left"/>
              <w:rPr>
                <w:rFonts w:ascii="標楷體" w:eastAsia="標楷體" w:hAnsi="標楷體"/>
              </w:rPr>
            </w:pPr>
            <w:r>
              <w:rPr>
                <w:rFonts w:ascii="標楷體" w:eastAsia="標楷體" w:hAnsi="標楷體" w:cs="標楷體"/>
              </w:rPr>
              <w:t>4.</w:t>
            </w:r>
            <w:r w:rsidRPr="00723BB6">
              <w:rPr>
                <w:rFonts w:ascii="標楷體" w:eastAsia="標楷體" w:hAnsi="標楷體" w:cs="標楷體"/>
              </w:rPr>
              <w:t>利用課本表說明聲波傳播速率通常為固體＞液體＞氣體。</w:t>
            </w:r>
          </w:p>
          <w:p w:rsidR="001F0305" w:rsidRPr="00723BB6" w:rsidRDefault="009F1D3F" w:rsidP="00D971DB">
            <w:pPr>
              <w:ind w:firstLine="0"/>
              <w:jc w:val="left"/>
              <w:rPr>
                <w:rFonts w:ascii="標楷體" w:eastAsia="標楷體" w:hAnsi="標楷體"/>
              </w:rPr>
            </w:pPr>
            <w:r>
              <w:rPr>
                <w:rFonts w:ascii="標楷體" w:eastAsia="標楷體" w:hAnsi="標楷體" w:cs="標楷體"/>
              </w:rPr>
              <w:t>5.</w:t>
            </w:r>
            <w:r w:rsidRPr="00D971DB">
              <w:rPr>
                <w:rFonts w:ascii="標楷體" w:eastAsia="標楷體" w:hAnsi="標楷體" w:cs="標楷體"/>
              </w:rPr>
              <w:t>以空氣中傳播的聲波為例，說明空</w:t>
            </w:r>
            <w:r w:rsidRPr="00D971DB">
              <w:rPr>
                <w:rFonts w:ascii="標楷體" w:eastAsia="標楷體" w:hAnsi="標楷體" w:cs="標楷體"/>
              </w:rPr>
              <w:lastRenderedPageBreak/>
              <w:t>氣的溫度越高時，聲速越快。</w:t>
            </w:r>
            <w:r w:rsidRPr="00723BB6">
              <w:rPr>
                <w:rFonts w:ascii="標楷體" w:eastAsia="標楷體" w:hAnsi="標楷體" w:cs="標楷體"/>
              </w:rPr>
              <w:t>請學生思考：順風與逆風對聲速的影響。</w:t>
            </w:r>
          </w:p>
          <w:p w:rsidR="001F0305" w:rsidRPr="00723BB6" w:rsidRDefault="009F1D3F" w:rsidP="00723BB6">
            <w:pPr>
              <w:ind w:firstLine="0"/>
              <w:jc w:val="left"/>
              <w:rPr>
                <w:rFonts w:ascii="標楷體" w:eastAsia="標楷體" w:hAnsi="標楷體"/>
              </w:rPr>
            </w:pPr>
            <w:r>
              <w:rPr>
                <w:rFonts w:ascii="標楷體" w:eastAsia="標楷體" w:hAnsi="標楷體" w:cs="標楷體"/>
              </w:rPr>
              <w:t>6.</w:t>
            </w:r>
            <w:r w:rsidRPr="00723BB6">
              <w:rPr>
                <w:rFonts w:ascii="標楷體" w:eastAsia="標楷體" w:hAnsi="標楷體" w:cs="標楷體"/>
              </w:rPr>
              <w:t>以「自然暖身操」為例，請學生分享可否有聽過回聲的生活經驗，引入聲音反射的概念。</w:t>
            </w:r>
          </w:p>
          <w:p w:rsidR="001F0305" w:rsidRPr="00723BB6" w:rsidRDefault="009F1D3F" w:rsidP="00723BB6">
            <w:pPr>
              <w:ind w:firstLine="0"/>
              <w:jc w:val="left"/>
              <w:rPr>
                <w:rFonts w:ascii="標楷體" w:eastAsia="標楷體" w:hAnsi="標楷體"/>
              </w:rPr>
            </w:pPr>
            <w:r>
              <w:rPr>
                <w:rFonts w:ascii="標楷體" w:eastAsia="標楷體" w:hAnsi="標楷體" w:cs="標楷體"/>
              </w:rPr>
              <w:t>7.</w:t>
            </w:r>
            <w:r w:rsidRPr="00723BB6">
              <w:rPr>
                <w:rFonts w:ascii="標楷體" w:eastAsia="標楷體" w:hAnsi="標楷體" w:cs="標楷體"/>
              </w:rPr>
              <w:t>簡單講解反射的意義，使學生能具體的知道反射是一種常見的現象。</w:t>
            </w:r>
          </w:p>
          <w:p w:rsidR="001F0305" w:rsidRPr="00723BB6" w:rsidRDefault="009F1D3F" w:rsidP="00723BB6">
            <w:pPr>
              <w:ind w:firstLine="0"/>
              <w:jc w:val="left"/>
              <w:rPr>
                <w:rFonts w:ascii="標楷體" w:eastAsia="標楷體" w:hAnsi="標楷體"/>
              </w:rPr>
            </w:pPr>
            <w:r>
              <w:rPr>
                <w:rFonts w:ascii="標楷體" w:eastAsia="標楷體" w:hAnsi="標楷體" w:cs="標楷體"/>
              </w:rPr>
              <w:t>8.</w:t>
            </w:r>
            <w:r w:rsidRPr="00723BB6">
              <w:rPr>
                <w:rFonts w:ascii="標楷體" w:eastAsia="標楷體" w:hAnsi="標楷體" w:cs="標楷體"/>
              </w:rPr>
              <w:t>利用生活上的例子，說明聲音有反射現象，並定義回聲。</w:t>
            </w:r>
          </w:p>
          <w:p w:rsidR="001F0305" w:rsidRPr="00723BB6" w:rsidRDefault="009F1D3F" w:rsidP="00723BB6">
            <w:pPr>
              <w:ind w:firstLine="0"/>
              <w:jc w:val="left"/>
              <w:rPr>
                <w:rFonts w:ascii="標楷體" w:eastAsia="標楷體" w:hAnsi="標楷體"/>
              </w:rPr>
            </w:pPr>
            <w:r>
              <w:rPr>
                <w:rFonts w:ascii="標楷體" w:eastAsia="標楷體" w:hAnsi="標楷體" w:cs="標楷體"/>
              </w:rPr>
              <w:t>9.</w:t>
            </w:r>
            <w:r w:rsidRPr="00723BB6">
              <w:rPr>
                <w:rFonts w:ascii="標楷體" w:eastAsia="標楷體" w:hAnsi="標楷體" w:cs="標楷體"/>
              </w:rPr>
              <w:t>詢問學生看病的生活經驗，並說明醫生看病所使用的聽診器其傳聲原理。</w:t>
            </w:r>
          </w:p>
          <w:p w:rsidR="001F0305" w:rsidRPr="00723BB6" w:rsidRDefault="009F1D3F" w:rsidP="00D971DB">
            <w:pPr>
              <w:ind w:firstLine="0"/>
              <w:jc w:val="left"/>
              <w:rPr>
                <w:rFonts w:ascii="標楷體" w:eastAsia="標楷體" w:hAnsi="標楷體"/>
              </w:rPr>
            </w:pPr>
            <w:r>
              <w:rPr>
                <w:rFonts w:ascii="標楷體" w:eastAsia="標楷體" w:hAnsi="標楷體" w:cs="標楷體"/>
              </w:rPr>
              <w:t>10.</w:t>
            </w:r>
            <w:r w:rsidRPr="00723BB6">
              <w:rPr>
                <w:rFonts w:ascii="標楷體" w:eastAsia="標楷體" w:hAnsi="標楷體" w:cs="標楷體"/>
              </w:rPr>
              <w:t>說明利用聲納裝置，來測量海底深度的方法。利用聲納發出及接收聲波所經過的時間，讓學生計算海底深度。</w:t>
            </w:r>
          </w:p>
          <w:p w:rsidR="001F0305" w:rsidRPr="00723BB6" w:rsidRDefault="009F1D3F" w:rsidP="00723BB6">
            <w:pPr>
              <w:ind w:firstLine="0"/>
              <w:jc w:val="left"/>
              <w:rPr>
                <w:rFonts w:ascii="標楷體" w:eastAsia="標楷體" w:hAnsi="標楷體"/>
              </w:rPr>
            </w:pPr>
            <w:r>
              <w:rPr>
                <w:rFonts w:ascii="標楷體" w:eastAsia="標楷體" w:hAnsi="標楷體" w:cs="標楷體"/>
              </w:rPr>
              <w:t>11.</w:t>
            </w:r>
            <w:r w:rsidRPr="00723BB6">
              <w:rPr>
                <w:rFonts w:ascii="標楷體" w:eastAsia="標楷體" w:hAnsi="標楷體" w:cs="標楷體"/>
              </w:rPr>
              <w:t>舉例說明光滑或堅硬的表面，容易反射回聲；有孔隙或柔軟的表面，容易吸收回聲。</w:t>
            </w:r>
          </w:p>
          <w:p w:rsidR="001F0305" w:rsidRPr="00723BB6" w:rsidRDefault="009F1D3F" w:rsidP="00723BB6">
            <w:pPr>
              <w:ind w:firstLine="0"/>
              <w:jc w:val="left"/>
              <w:rPr>
                <w:rFonts w:ascii="標楷體" w:eastAsia="標楷體" w:hAnsi="標楷體"/>
              </w:rPr>
            </w:pPr>
            <w:r>
              <w:rPr>
                <w:rFonts w:ascii="標楷體" w:eastAsia="標楷體" w:hAnsi="標楷體" w:cs="標楷體"/>
              </w:rPr>
              <w:t>12.</w:t>
            </w:r>
            <w:r w:rsidRPr="00723BB6">
              <w:rPr>
                <w:rFonts w:ascii="標楷體" w:eastAsia="標楷體" w:hAnsi="標楷體" w:cs="標楷體"/>
              </w:rPr>
              <w:t>說明回聲對生活的影響，以及增加和消除回聲的方法。</w:t>
            </w:r>
          </w:p>
          <w:p w:rsidR="001F0305" w:rsidRPr="00723BB6" w:rsidRDefault="009F1D3F" w:rsidP="00723BB6">
            <w:pPr>
              <w:ind w:firstLine="0"/>
              <w:jc w:val="left"/>
              <w:rPr>
                <w:rFonts w:ascii="標楷體" w:eastAsia="標楷體" w:hAnsi="標楷體"/>
              </w:rPr>
            </w:pPr>
            <w:r>
              <w:rPr>
                <w:rFonts w:ascii="標楷體" w:eastAsia="標楷體" w:hAnsi="標楷體" w:cs="標楷體"/>
              </w:rPr>
              <w:t>13.</w:t>
            </w:r>
            <w:r w:rsidRPr="00723BB6">
              <w:rPr>
                <w:rFonts w:ascii="標楷體" w:eastAsia="標楷體" w:hAnsi="標楷體" w:cs="標楷體"/>
              </w:rPr>
              <w:t>講解超聲波的定義，並從課本圖中比較各種動物的聽覺範圍，發現人耳的聽覺範圍比其他動物小很多，超過此範圍者都無法聽到，故將頻率超過人耳聽覺範圍的聲波稱為超聲波，也稱為超音波。</w:t>
            </w:r>
          </w:p>
          <w:p w:rsidR="001F0305" w:rsidRPr="00723BB6" w:rsidRDefault="009F1D3F" w:rsidP="00D971DB">
            <w:pPr>
              <w:ind w:firstLine="0"/>
              <w:jc w:val="left"/>
              <w:rPr>
                <w:rFonts w:ascii="標楷體" w:eastAsia="標楷體" w:hAnsi="標楷體"/>
              </w:rPr>
            </w:pPr>
            <w:r>
              <w:rPr>
                <w:rFonts w:ascii="標楷體" w:eastAsia="標楷體" w:hAnsi="標楷體" w:cs="標楷體"/>
              </w:rPr>
              <w:t>14.</w:t>
            </w:r>
            <w:r w:rsidRPr="00723BB6">
              <w:rPr>
                <w:rFonts w:ascii="標楷體" w:eastAsia="標楷體" w:hAnsi="標楷體" w:cs="標楷體"/>
              </w:rPr>
              <w:t>說明超聲波在生活上的應用；評量學生是否能再舉出其他生活化的例子，如超聲波驅蟲器、超聲波指紋辨識技術等。引導學生思考超聲波對人</w:t>
            </w:r>
            <w:r w:rsidRPr="00723BB6">
              <w:rPr>
                <w:rFonts w:ascii="標楷體" w:eastAsia="標楷體" w:hAnsi="標楷體" w:cs="標楷體"/>
              </w:rPr>
              <w:lastRenderedPageBreak/>
              <w:t>類生活帶來的幫助和便利。</w:t>
            </w:r>
          </w:p>
          <w:p w:rsidR="001F0305" w:rsidRPr="00723BB6" w:rsidRDefault="009F1D3F" w:rsidP="00723BB6">
            <w:pPr>
              <w:ind w:firstLine="0"/>
              <w:jc w:val="left"/>
              <w:rPr>
                <w:rFonts w:ascii="標楷體" w:eastAsia="標楷體" w:hAnsi="標楷體"/>
              </w:rPr>
            </w:pPr>
            <w:r>
              <w:rPr>
                <w:rFonts w:ascii="標楷體" w:eastAsia="標楷體" w:hAnsi="標楷體" w:cs="標楷體"/>
              </w:rPr>
              <w:t>15.</w:t>
            </w:r>
            <w:r w:rsidRPr="00723BB6">
              <w:rPr>
                <w:rFonts w:ascii="標楷體" w:eastAsia="標楷體" w:hAnsi="標楷體" w:cs="標楷體"/>
              </w:rPr>
              <w:t>可利用例題說明，我們聽不到蝴蝶翩翩飛舞的聲音，卻能聽到蚊子飛行時嗡嗡的聲音，是因為蝴蝶翅膀振動的頻率低於20Hz，而蚊子翅膀振動的頻率則高於20Hz。</w:t>
            </w:r>
          </w:p>
          <w:p w:rsidR="001F0305" w:rsidRPr="00723BB6" w:rsidRDefault="009F1D3F" w:rsidP="00723BB6">
            <w:pPr>
              <w:ind w:firstLine="0"/>
              <w:jc w:val="left"/>
              <w:rPr>
                <w:rFonts w:ascii="標楷體" w:eastAsia="標楷體" w:hAnsi="標楷體"/>
              </w:rPr>
            </w:pPr>
            <w:r>
              <w:rPr>
                <w:rFonts w:ascii="標楷體" w:eastAsia="標楷體" w:hAnsi="標楷體" w:cs="標楷體"/>
              </w:rPr>
              <w:t>16.</w:t>
            </w:r>
            <w:r w:rsidRPr="00723BB6">
              <w:rPr>
                <w:rFonts w:ascii="標楷體" w:eastAsia="標楷體" w:hAnsi="標楷體" w:cs="標楷體"/>
              </w:rPr>
              <w:t>連結「自然暖身操」的提問，回顧聲波反射的特性及其應用。</w:t>
            </w:r>
          </w:p>
        </w:tc>
        <w:tc>
          <w:tcPr>
            <w:tcW w:w="709" w:type="dxa"/>
            <w:tcBorders>
              <w:bottom w:val="single" w:sz="4" w:space="0" w:color="auto"/>
            </w:tcBorders>
          </w:tcPr>
          <w:p w:rsidR="001F0305" w:rsidRPr="00723BB6" w:rsidRDefault="009F1D3F" w:rsidP="00723BB6">
            <w:pPr>
              <w:ind w:firstLine="0"/>
              <w:jc w:val="left"/>
              <w:rPr>
                <w:rFonts w:ascii="標楷體" w:eastAsia="標楷體" w:hAnsi="標楷體"/>
              </w:rPr>
            </w:pPr>
            <w:r w:rsidRPr="00723BB6">
              <w:rPr>
                <w:rFonts w:ascii="標楷體" w:eastAsia="標楷體" w:hAnsi="標楷體" w:cs="標楷體"/>
              </w:rPr>
              <w:lastRenderedPageBreak/>
              <w:t>3</w:t>
            </w:r>
          </w:p>
        </w:tc>
        <w:tc>
          <w:tcPr>
            <w:tcW w:w="1630" w:type="dxa"/>
            <w:tcBorders>
              <w:bottom w:val="single" w:sz="4" w:space="0" w:color="auto"/>
            </w:tcBorders>
          </w:tcPr>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1.</w:t>
            </w:r>
            <w:r w:rsidRPr="00723BB6">
              <w:rPr>
                <w:rFonts w:ascii="標楷體" w:eastAsia="標楷體" w:hAnsi="標楷體" w:cs="標楷體"/>
              </w:rPr>
              <w:t>超聲波應用的相關資料</w:t>
            </w:r>
          </w:p>
        </w:tc>
        <w:tc>
          <w:tcPr>
            <w:tcW w:w="1630" w:type="dxa"/>
            <w:tcBorders>
              <w:bottom w:val="single" w:sz="4" w:space="0" w:color="auto"/>
            </w:tcBorders>
          </w:tcPr>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1.</w:t>
            </w:r>
            <w:r w:rsidRPr="00723BB6">
              <w:rPr>
                <w:rFonts w:ascii="標楷體" w:eastAsia="標楷體" w:hAnsi="標楷體" w:cs="標楷體"/>
              </w:rPr>
              <w:t>口頭評量</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2.</w:t>
            </w:r>
            <w:r w:rsidRPr="00723BB6">
              <w:rPr>
                <w:rFonts w:ascii="標楷體" w:eastAsia="標楷體" w:hAnsi="標楷體" w:cs="標楷體"/>
              </w:rPr>
              <w:t>實作評量</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3.</w:t>
            </w:r>
            <w:r w:rsidRPr="00723BB6">
              <w:rPr>
                <w:rFonts w:ascii="標楷體" w:eastAsia="標楷體" w:hAnsi="標楷體" w:cs="標楷體"/>
              </w:rPr>
              <w:t>紙筆評量</w:t>
            </w:r>
          </w:p>
        </w:tc>
        <w:tc>
          <w:tcPr>
            <w:tcW w:w="1276" w:type="dxa"/>
            <w:tcBorders>
              <w:bottom w:val="single" w:sz="4" w:space="0" w:color="auto"/>
            </w:tcBorders>
          </w:tcPr>
          <w:p w:rsidR="00DC68B9" w:rsidRPr="00BF48E9" w:rsidRDefault="00CC74B2"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1F0305" w:rsidRPr="00723BB6" w:rsidRDefault="009F1D3F" w:rsidP="00723BB6">
            <w:pPr>
              <w:ind w:firstLine="0"/>
              <w:jc w:val="left"/>
              <w:rPr>
                <w:rFonts w:ascii="標楷體" w:eastAsia="標楷體" w:hAnsi="標楷體"/>
                <w:lang w:eastAsia="zh-HK"/>
              </w:rPr>
            </w:pPr>
            <w:r>
              <w:rPr>
                <w:rFonts w:ascii="標楷體" w:eastAsia="標楷體" w:hAnsi="標楷體" w:cs="標楷體"/>
                <w:lang w:eastAsia="zh-HK"/>
              </w:rPr>
              <w:lastRenderedPageBreak/>
              <w:t>十</w:t>
            </w:r>
          </w:p>
          <w:p w:rsidR="001F0305" w:rsidRPr="001F0305" w:rsidRDefault="009F1D3F" w:rsidP="001F0305">
            <w:pPr>
              <w:ind w:firstLine="0"/>
              <w:jc w:val="left"/>
              <w:rPr>
                <w:rFonts w:ascii="標楷體" w:eastAsia="標楷體" w:hAnsi="標楷體"/>
              </w:rPr>
            </w:pPr>
            <w:r>
              <w:rPr>
                <w:rFonts w:ascii="標楷體" w:eastAsia="標楷體" w:hAnsi="標楷體" w:cs="標楷體"/>
              </w:rPr>
              <w:t>10/30-11/03</w:t>
            </w:r>
          </w:p>
        </w:tc>
        <w:tc>
          <w:tcPr>
            <w:tcW w:w="2055" w:type="dxa"/>
            <w:tcBorders>
              <w:bottom w:val="single" w:sz="4" w:space="0" w:color="auto"/>
            </w:tcBorders>
          </w:tcPr>
          <w:p w:rsidR="00293A66" w:rsidRDefault="009F1D3F">
            <w:pPr>
              <w:pStyle w:val="Default"/>
              <w:ind w:firstLine="0"/>
              <w:jc w:val="left"/>
              <w:rPr>
                <w:rFonts w:eastAsia="標楷體"/>
                <w:color w:val="auto"/>
                <w:sz w:val="20"/>
                <w:szCs w:val="20"/>
              </w:rPr>
            </w:pPr>
            <w:r>
              <w:rPr>
                <w:rFonts w:eastAsia="標楷體"/>
                <w:color w:val="auto"/>
                <w:sz w:val="20"/>
                <w:szCs w:val="20"/>
              </w:rPr>
              <w:t>自-J-A1 能應用科學知識、方法與態度於日常生活當中。</w:t>
            </w:r>
          </w:p>
          <w:p w:rsidR="00293A66" w:rsidRDefault="009F1D3F">
            <w:pPr>
              <w:pStyle w:val="Default"/>
              <w:ind w:firstLine="0"/>
              <w:jc w:val="left"/>
              <w:rPr>
                <w:rFonts w:eastAsia="標楷體"/>
                <w:color w:val="auto"/>
                <w:sz w:val="20"/>
                <w:szCs w:val="20"/>
              </w:rPr>
            </w:pPr>
            <w:r>
              <w:rPr>
                <w:rFonts w:eastAsia="標楷體"/>
                <w:color w:val="auto"/>
                <w:sz w:val="20"/>
                <w:szCs w:val="20"/>
              </w:rPr>
              <w:t>自-J-A2 能將所習得的科學知識，連結到自己觀察到的自然現象及實驗數據，學習自我或團體探索證據、回應多元觀點，並能對問題、方法、資訊或數據的可信性抱持合理的懷疑態度或進行檢核，提出問題可能的解決方案。</w:t>
            </w:r>
          </w:p>
          <w:p w:rsidR="00293A66" w:rsidRDefault="009F1D3F">
            <w:pPr>
              <w:pStyle w:val="Default"/>
              <w:ind w:firstLine="0"/>
              <w:jc w:val="left"/>
              <w:rPr>
                <w:rFonts w:eastAsia="標楷體"/>
                <w:color w:val="auto"/>
                <w:sz w:val="20"/>
                <w:szCs w:val="20"/>
              </w:rPr>
            </w:pPr>
            <w:r>
              <w:rPr>
                <w:rFonts w:eastAsia="標楷體"/>
                <w:color w:val="auto"/>
                <w:sz w:val="20"/>
                <w:szCs w:val="20"/>
              </w:rPr>
              <w:t>自-J-A3 具備從日常生活經驗中找出問題，並能根據問題特性、資源等因素，善用生活週遭的物品、器材儀器、科技設備</w:t>
            </w:r>
            <w:r>
              <w:rPr>
                <w:rFonts w:eastAsia="標楷體"/>
                <w:color w:val="auto"/>
                <w:sz w:val="20"/>
                <w:szCs w:val="20"/>
              </w:rPr>
              <w:lastRenderedPageBreak/>
              <w:t>及資源，規劃自然科學探究活動。</w:t>
            </w:r>
          </w:p>
          <w:p w:rsidR="00293A66" w:rsidRDefault="009F1D3F">
            <w:pPr>
              <w:pStyle w:val="Default"/>
              <w:ind w:firstLine="0"/>
              <w:jc w:val="left"/>
              <w:rPr>
                <w:rFonts w:eastAsia="標楷體"/>
                <w:color w:val="auto"/>
                <w:sz w:val="20"/>
                <w:szCs w:val="20"/>
              </w:rPr>
            </w:pPr>
            <w:r>
              <w:rPr>
                <w:rFonts w:eastAsia="標楷體"/>
                <w:color w:val="auto"/>
                <w:sz w:val="20"/>
                <w:szCs w:val="20"/>
              </w:rPr>
              <w:t>自-J-B1 能分析歸納、製作圖表、使用資訊及數學運算等方法，整理</w:t>
            </w:r>
            <w:r w:rsidRPr="00723BB6">
              <w:rPr>
                <w:rFonts w:eastAsia="標楷體"/>
                <w:color w:val="auto"/>
                <w:sz w:val="20"/>
                <w:szCs w:val="20"/>
              </w:rPr>
              <w:t>自然科學資訊或數據，並利用口語、影像、文字與圖案、繪圖或實物、科學名詞、數學公式、模型等，表達探究之過程、發現與成果、價值和限制等。</w:t>
            </w:r>
          </w:p>
          <w:p w:rsidR="00293A66" w:rsidRDefault="009F1D3F">
            <w:pPr>
              <w:pStyle w:val="Default"/>
              <w:ind w:firstLine="0"/>
              <w:jc w:val="left"/>
              <w:rPr>
                <w:rFonts w:eastAsia="標楷體"/>
                <w:color w:val="auto"/>
                <w:sz w:val="20"/>
                <w:szCs w:val="20"/>
              </w:rPr>
            </w:pPr>
            <w:r>
              <w:rPr>
                <w:rFonts w:eastAsia="標楷體"/>
                <w:color w:val="auto"/>
                <w:sz w:val="20"/>
                <w:szCs w:val="20"/>
              </w:rPr>
              <w:t>自-J-B2 能操作適合學習階段的科技設備與資源，並從學習活動、日常經驗及科技運用、自然環境、書刊及網路媒體中，培養相關倫理與分辨資訊之可信程度及進行各種有計畫的觀察，以獲得有助於探究和問題解決的資訊。</w:t>
            </w:r>
          </w:p>
          <w:p w:rsidR="00293A66" w:rsidRDefault="009F1D3F">
            <w:pPr>
              <w:pStyle w:val="Default"/>
              <w:ind w:firstLine="0"/>
              <w:jc w:val="left"/>
              <w:rPr>
                <w:rFonts w:eastAsia="標楷體"/>
                <w:color w:val="auto"/>
                <w:sz w:val="20"/>
                <w:szCs w:val="20"/>
              </w:rPr>
            </w:pPr>
            <w:r>
              <w:rPr>
                <w:rFonts w:eastAsia="標楷體"/>
                <w:color w:val="auto"/>
                <w:sz w:val="20"/>
                <w:szCs w:val="20"/>
              </w:rPr>
              <w:t>自-J-B3 透過欣賞山川大地、風雲雨露、河海大洋、日月星辰，體驗自然與生命之美。</w:t>
            </w:r>
          </w:p>
          <w:p w:rsidR="00293A66" w:rsidRDefault="009F1D3F">
            <w:pPr>
              <w:pStyle w:val="Default"/>
              <w:ind w:firstLine="0"/>
              <w:jc w:val="left"/>
              <w:rPr>
                <w:rFonts w:eastAsia="標楷體"/>
                <w:color w:val="auto"/>
                <w:sz w:val="20"/>
                <w:szCs w:val="20"/>
              </w:rPr>
            </w:pPr>
            <w:r>
              <w:rPr>
                <w:rFonts w:eastAsia="標楷體"/>
                <w:color w:val="auto"/>
                <w:sz w:val="20"/>
                <w:szCs w:val="20"/>
              </w:rPr>
              <w:t>自-J-C2 透過合作學習，發展與同儕溝</w:t>
            </w:r>
            <w:r>
              <w:rPr>
                <w:rFonts w:eastAsia="標楷體"/>
                <w:color w:val="auto"/>
                <w:sz w:val="20"/>
                <w:szCs w:val="20"/>
              </w:rPr>
              <w:lastRenderedPageBreak/>
              <w:t>通、共同參與、共同執行及共同發掘科學相關知識與問題解決的能力。</w:t>
            </w:r>
          </w:p>
        </w:tc>
        <w:tc>
          <w:tcPr>
            <w:tcW w:w="2056" w:type="dxa"/>
            <w:tcBorders>
              <w:bottom w:val="single" w:sz="4" w:space="0" w:color="auto"/>
            </w:tcBorders>
          </w:tcPr>
          <w:p w:rsidR="00293A66" w:rsidRDefault="009F1D3F">
            <w:pPr>
              <w:ind w:firstLine="0"/>
              <w:jc w:val="left"/>
              <w:rPr>
                <w:rFonts w:ascii="標楷體" w:eastAsia="標楷體" w:hAnsi="標楷體" w:cs="標楷體"/>
              </w:rPr>
            </w:pPr>
            <w:r>
              <w:rPr>
                <w:rFonts w:ascii="標楷體" w:eastAsia="標楷體" w:hAnsi="標楷體" w:cs="標楷體"/>
              </w:rPr>
              <w:lastRenderedPageBreak/>
              <w:t>【科技教育】</w:t>
            </w:r>
          </w:p>
          <w:p w:rsidR="00293A66" w:rsidRDefault="009F1D3F">
            <w:pPr>
              <w:ind w:firstLine="0"/>
              <w:jc w:val="left"/>
              <w:rPr>
                <w:rFonts w:ascii="標楷體" w:eastAsia="標楷體" w:hAnsi="標楷體" w:cs="標楷體"/>
              </w:rPr>
            </w:pPr>
            <w:r>
              <w:rPr>
                <w:rFonts w:ascii="標楷體" w:eastAsia="標楷體" w:hAnsi="標楷體" w:cs="標楷體"/>
              </w:rPr>
              <w:t xml:space="preserve">科E1 </w:t>
            </w:r>
            <w:r w:rsidRPr="00723BB6">
              <w:rPr>
                <w:rFonts w:ascii="標楷體" w:eastAsia="標楷體" w:hAnsi="標楷體" w:cs="標楷體"/>
              </w:rPr>
              <w:t>了解平日常見科技產品的用途與運作方式。</w:t>
            </w:r>
          </w:p>
          <w:p w:rsidR="00293A66" w:rsidRDefault="009F1D3F">
            <w:pPr>
              <w:ind w:firstLine="0"/>
              <w:jc w:val="left"/>
              <w:rPr>
                <w:rFonts w:ascii="標楷體" w:eastAsia="標楷體" w:hAnsi="標楷體" w:cs="標楷體"/>
              </w:rPr>
            </w:pPr>
            <w:r>
              <w:rPr>
                <w:rFonts w:ascii="標楷體" w:eastAsia="標楷體" w:hAnsi="標楷體" w:cs="標楷體"/>
              </w:rPr>
              <w:t xml:space="preserve">科E2 </w:t>
            </w:r>
            <w:r w:rsidRPr="00723BB6">
              <w:rPr>
                <w:rFonts w:ascii="標楷體" w:eastAsia="標楷體" w:hAnsi="標楷體" w:cs="標楷體"/>
              </w:rPr>
              <w:t>了解動手實作的重要性。</w:t>
            </w:r>
          </w:p>
          <w:p w:rsidR="00293A66" w:rsidRDefault="009F1D3F">
            <w:pPr>
              <w:ind w:firstLine="0"/>
              <w:jc w:val="left"/>
              <w:rPr>
                <w:rFonts w:ascii="標楷體" w:eastAsia="標楷體" w:hAnsi="標楷體" w:cs="標楷體"/>
              </w:rPr>
            </w:pPr>
            <w:r>
              <w:rPr>
                <w:rFonts w:ascii="標楷體" w:eastAsia="標楷體" w:hAnsi="標楷體" w:cs="標楷體"/>
              </w:rPr>
              <w:t>【海洋教育】</w:t>
            </w:r>
          </w:p>
          <w:p w:rsidR="00293A66" w:rsidRDefault="009F1D3F">
            <w:pPr>
              <w:ind w:firstLine="0"/>
              <w:jc w:val="left"/>
              <w:rPr>
                <w:rFonts w:ascii="標楷體" w:eastAsia="標楷體" w:hAnsi="標楷體" w:cs="標楷體"/>
              </w:rPr>
            </w:pPr>
            <w:r>
              <w:rPr>
                <w:rFonts w:ascii="標楷體" w:eastAsia="標楷體" w:hAnsi="標楷體" w:cs="標楷體"/>
              </w:rPr>
              <w:t>海J15 探討船舶的種類、構造及原理。</w:t>
            </w:r>
          </w:p>
          <w:p w:rsidR="00293A66" w:rsidRDefault="009F1D3F">
            <w:pPr>
              <w:ind w:firstLine="0"/>
              <w:jc w:val="left"/>
              <w:rPr>
                <w:rFonts w:ascii="標楷體" w:eastAsia="標楷體" w:hAnsi="標楷體" w:cs="標楷體"/>
              </w:rPr>
            </w:pPr>
            <w:r>
              <w:rPr>
                <w:rFonts w:ascii="標楷體" w:eastAsia="標楷體" w:hAnsi="標楷體" w:cs="標楷體"/>
              </w:rPr>
              <w:t>【法治教育】</w:t>
            </w:r>
          </w:p>
          <w:p w:rsidR="00293A66" w:rsidRDefault="009F1D3F">
            <w:pPr>
              <w:ind w:firstLine="0"/>
              <w:jc w:val="left"/>
              <w:rPr>
                <w:rFonts w:ascii="標楷體" w:eastAsia="標楷體" w:hAnsi="標楷體" w:cs="標楷體"/>
              </w:rPr>
            </w:pPr>
            <w:r>
              <w:rPr>
                <w:rFonts w:ascii="標楷體" w:eastAsia="標楷體" w:hAnsi="標楷體" w:cs="標楷體"/>
              </w:rPr>
              <w:t>法J3 認識法律之意義與制定。</w:t>
            </w:r>
          </w:p>
          <w:p w:rsidR="00293A66" w:rsidRDefault="009F1D3F">
            <w:pPr>
              <w:ind w:firstLine="0"/>
              <w:jc w:val="left"/>
              <w:rPr>
                <w:rFonts w:ascii="標楷體" w:eastAsia="標楷體" w:hAnsi="標楷體" w:cs="標楷體"/>
              </w:rPr>
            </w:pPr>
            <w:r>
              <w:rPr>
                <w:rFonts w:ascii="標楷體" w:eastAsia="標楷體" w:hAnsi="標楷體" w:cs="標楷體"/>
              </w:rPr>
              <w:t>法J4 理解規範國家強制力之重要性。</w:t>
            </w:r>
          </w:p>
        </w:tc>
        <w:tc>
          <w:tcPr>
            <w:tcW w:w="1418" w:type="dxa"/>
            <w:tcBorders>
              <w:bottom w:val="single" w:sz="4" w:space="0" w:color="auto"/>
            </w:tcBorders>
          </w:tcPr>
          <w:p w:rsidR="001F0305" w:rsidRPr="00723BB6" w:rsidRDefault="009F1D3F" w:rsidP="00723BB6">
            <w:pPr>
              <w:ind w:firstLine="0"/>
              <w:jc w:val="left"/>
              <w:rPr>
                <w:rFonts w:ascii="標楷體" w:eastAsia="標楷體" w:hAnsi="標楷體"/>
              </w:rPr>
            </w:pPr>
            <w:r w:rsidRPr="00723BB6">
              <w:rPr>
                <w:rFonts w:ascii="標楷體" w:eastAsia="標楷體" w:hAnsi="標楷體" w:cs="標楷體"/>
              </w:rPr>
              <w:t>第三章波動與聲音、第四章光</w:t>
            </w:r>
          </w:p>
          <w:p w:rsidR="001F0305" w:rsidRPr="00723BB6" w:rsidRDefault="009F1D3F" w:rsidP="00723BB6">
            <w:pPr>
              <w:ind w:firstLine="0"/>
              <w:jc w:val="left"/>
              <w:rPr>
                <w:rFonts w:ascii="標楷體" w:eastAsia="標楷體" w:hAnsi="標楷體"/>
              </w:rPr>
            </w:pPr>
            <w:r w:rsidRPr="00723BB6">
              <w:rPr>
                <w:rFonts w:ascii="標楷體" w:eastAsia="標楷體" w:hAnsi="標楷體" w:cs="標楷體"/>
              </w:rPr>
              <w:t>3‧4多變的聲音、4‧1光的傳播與光速</w:t>
            </w:r>
          </w:p>
        </w:tc>
        <w:tc>
          <w:tcPr>
            <w:tcW w:w="3260" w:type="dxa"/>
            <w:tcBorders>
              <w:bottom w:val="single" w:sz="4" w:space="0" w:color="auto"/>
            </w:tcBorders>
          </w:tcPr>
          <w:p w:rsidR="001F0305" w:rsidRPr="00723BB6" w:rsidRDefault="009F1D3F" w:rsidP="00723BB6">
            <w:pPr>
              <w:ind w:firstLine="0"/>
              <w:jc w:val="left"/>
              <w:rPr>
                <w:rFonts w:ascii="標楷體" w:eastAsia="標楷體" w:hAnsi="標楷體"/>
              </w:rPr>
            </w:pPr>
            <w:r>
              <w:rPr>
                <w:rFonts w:ascii="標楷體" w:eastAsia="標楷體" w:hAnsi="標楷體" w:cs="標楷體"/>
              </w:rPr>
              <w:t>1.</w:t>
            </w:r>
            <w:r w:rsidRPr="00723BB6">
              <w:rPr>
                <w:rFonts w:ascii="標楷體" w:eastAsia="標楷體" w:hAnsi="標楷體" w:cs="標楷體"/>
              </w:rPr>
              <w:t>請學生親自操作「自然暖身操」的活動，並發表實作的結果：改變直尺懸空的長度，聲音會有什麼變化？</w:t>
            </w:r>
          </w:p>
          <w:p w:rsidR="001F0305" w:rsidRPr="00723BB6" w:rsidRDefault="009F1D3F" w:rsidP="00723BB6">
            <w:pPr>
              <w:ind w:firstLine="0"/>
              <w:jc w:val="left"/>
              <w:rPr>
                <w:rFonts w:ascii="標楷體" w:eastAsia="標楷體" w:hAnsi="標楷體"/>
              </w:rPr>
            </w:pPr>
            <w:r>
              <w:rPr>
                <w:rFonts w:ascii="標楷體" w:eastAsia="標楷體" w:hAnsi="標楷體" w:cs="標楷體"/>
              </w:rPr>
              <w:t>2.</w:t>
            </w:r>
            <w:r w:rsidRPr="00723BB6">
              <w:rPr>
                <w:rFonts w:ascii="標楷體" w:eastAsia="標楷體" w:hAnsi="標楷體" w:cs="標楷體"/>
              </w:rPr>
              <w:t>說明音調的定義，並指出振動體的頻率越大，所發出聲音的音調也越高。</w:t>
            </w:r>
          </w:p>
          <w:p w:rsidR="001F0305" w:rsidRPr="00723BB6" w:rsidRDefault="009F1D3F" w:rsidP="00723BB6">
            <w:pPr>
              <w:ind w:firstLine="0"/>
              <w:jc w:val="left"/>
              <w:rPr>
                <w:rFonts w:ascii="標楷體" w:eastAsia="標楷體" w:hAnsi="標楷體"/>
              </w:rPr>
            </w:pPr>
            <w:r>
              <w:rPr>
                <w:rFonts w:ascii="標楷體" w:eastAsia="標楷體" w:hAnsi="標楷體" w:cs="標楷體"/>
              </w:rPr>
              <w:t>3.</w:t>
            </w:r>
            <w:r w:rsidRPr="00723BB6">
              <w:rPr>
                <w:rFonts w:ascii="標楷體" w:eastAsia="標楷體" w:hAnsi="標楷體" w:cs="標楷體"/>
              </w:rPr>
              <w:t>說明發聲體的振動頻率會隨著發聲體的材質、鬆緊、長短、粗細、厚薄等因素而有所差異。</w:t>
            </w:r>
          </w:p>
          <w:p w:rsidR="001F0305" w:rsidRPr="00723BB6" w:rsidRDefault="009F1D3F" w:rsidP="00723BB6">
            <w:pPr>
              <w:ind w:firstLine="0"/>
              <w:jc w:val="left"/>
              <w:rPr>
                <w:rFonts w:ascii="標楷體" w:eastAsia="標楷體" w:hAnsi="標楷體"/>
              </w:rPr>
            </w:pPr>
            <w:r>
              <w:rPr>
                <w:rFonts w:ascii="標楷體" w:eastAsia="標楷體" w:hAnsi="標楷體" w:cs="標楷體"/>
              </w:rPr>
              <w:t>4.</w:t>
            </w:r>
            <w:r w:rsidRPr="00723BB6">
              <w:rPr>
                <w:rFonts w:ascii="標楷體" w:eastAsia="標楷體" w:hAnsi="標楷體" w:cs="標楷體"/>
              </w:rPr>
              <w:t>以弦樂器烏克麗麗為例，說明琴弦越緊、越短、越細會使琴弦的振動頻率變大，音調會越高。</w:t>
            </w:r>
          </w:p>
          <w:p w:rsidR="001F0305" w:rsidRPr="00723BB6" w:rsidRDefault="009F1D3F" w:rsidP="00723BB6">
            <w:pPr>
              <w:ind w:firstLine="0"/>
              <w:jc w:val="left"/>
              <w:rPr>
                <w:rFonts w:ascii="標楷體" w:eastAsia="標楷體" w:hAnsi="標楷體"/>
              </w:rPr>
            </w:pPr>
            <w:r>
              <w:rPr>
                <w:rFonts w:ascii="標楷體" w:eastAsia="標楷體" w:hAnsi="標楷體" w:cs="標楷體"/>
              </w:rPr>
              <w:t>5.</w:t>
            </w:r>
            <w:r w:rsidRPr="00723BB6">
              <w:rPr>
                <w:rFonts w:ascii="標楷體" w:eastAsia="標楷體" w:hAnsi="標楷體" w:cs="標楷體"/>
              </w:rPr>
              <w:t>以國中音樂課所使用的中音直笛為例，說明管內的空氣柱越長，頻率越小，音調會越低，以連結藝術領域</w:t>
            </w:r>
            <w:r>
              <w:rPr>
                <w:rFonts w:ascii="標楷體" w:eastAsia="標楷體" w:hAnsi="標楷體" w:cs="標楷體"/>
              </w:rPr>
              <w:t>中</w:t>
            </w:r>
            <w:r w:rsidRPr="00723BB6">
              <w:rPr>
                <w:rFonts w:ascii="標楷體" w:eastAsia="標楷體" w:hAnsi="標楷體" w:cs="標楷體"/>
              </w:rPr>
              <w:t>音樂科的學習。</w:t>
            </w:r>
          </w:p>
          <w:p w:rsidR="001F0305" w:rsidRPr="00723BB6" w:rsidRDefault="009F1D3F" w:rsidP="00723BB6">
            <w:pPr>
              <w:ind w:firstLine="0"/>
              <w:jc w:val="left"/>
              <w:rPr>
                <w:rFonts w:ascii="標楷體" w:eastAsia="標楷體" w:hAnsi="標楷體"/>
              </w:rPr>
            </w:pPr>
            <w:r>
              <w:rPr>
                <w:rFonts w:ascii="標楷體" w:eastAsia="標楷體" w:hAnsi="標楷體" w:cs="標楷體"/>
              </w:rPr>
              <w:t>6.</w:t>
            </w:r>
            <w:r w:rsidRPr="00723BB6">
              <w:rPr>
                <w:rFonts w:ascii="標楷體" w:eastAsia="標楷體" w:hAnsi="標楷體" w:cs="標楷體"/>
              </w:rPr>
              <w:t>說明響度的定義，指出振動體的振幅越大，所發出的音量越大，聲音的響度也越大。</w:t>
            </w:r>
          </w:p>
          <w:p w:rsidR="001F0305" w:rsidRPr="00723BB6" w:rsidRDefault="009F1D3F" w:rsidP="00723BB6">
            <w:pPr>
              <w:ind w:firstLine="0"/>
              <w:jc w:val="left"/>
              <w:rPr>
                <w:rFonts w:ascii="標楷體" w:eastAsia="標楷體" w:hAnsi="標楷體"/>
              </w:rPr>
            </w:pPr>
            <w:r>
              <w:rPr>
                <w:rFonts w:ascii="標楷體" w:eastAsia="標楷體" w:hAnsi="標楷體" w:cs="標楷體"/>
              </w:rPr>
              <w:t>7.</w:t>
            </w:r>
            <w:r w:rsidRPr="00723BB6">
              <w:rPr>
                <w:rFonts w:ascii="標楷體" w:eastAsia="標楷體" w:hAnsi="標楷體" w:cs="標楷體"/>
              </w:rPr>
              <w:t>說明音色（又稱音品）的定義，並</w:t>
            </w:r>
            <w:r w:rsidRPr="00723BB6">
              <w:rPr>
                <w:rFonts w:ascii="標楷體" w:eastAsia="標楷體" w:hAnsi="標楷體" w:cs="標楷體"/>
              </w:rPr>
              <w:lastRenderedPageBreak/>
              <w:t>利用課本不同樂器的波形圖片，指出一個發聲體的音色，主要由聲波的波形來決定。</w:t>
            </w:r>
          </w:p>
          <w:p w:rsidR="001F0305" w:rsidRPr="00723BB6" w:rsidRDefault="009F1D3F" w:rsidP="00723BB6">
            <w:pPr>
              <w:ind w:firstLine="0"/>
              <w:jc w:val="left"/>
              <w:rPr>
                <w:rFonts w:ascii="標楷體" w:eastAsia="標楷體" w:hAnsi="標楷體"/>
              </w:rPr>
            </w:pPr>
            <w:r>
              <w:rPr>
                <w:rFonts w:ascii="標楷體" w:eastAsia="標楷體" w:hAnsi="標楷體" w:cs="標楷體"/>
              </w:rPr>
              <w:t>8.</w:t>
            </w:r>
            <w:r w:rsidRPr="00723BB6">
              <w:rPr>
                <w:rFonts w:ascii="標楷體" w:eastAsia="標楷體" w:hAnsi="標楷體" w:cs="標楷體"/>
              </w:rPr>
              <w:t>利用目前科學界常使用的phyphox科學軟體，來測量聲音的波形。</w:t>
            </w:r>
          </w:p>
          <w:p w:rsidR="001F0305" w:rsidRPr="00723BB6" w:rsidRDefault="009F1D3F" w:rsidP="00723BB6">
            <w:pPr>
              <w:ind w:firstLine="0"/>
              <w:jc w:val="left"/>
              <w:rPr>
                <w:rFonts w:ascii="標楷體" w:eastAsia="標楷體" w:hAnsi="標楷體"/>
              </w:rPr>
            </w:pPr>
            <w:r>
              <w:rPr>
                <w:rFonts w:ascii="標楷體" w:eastAsia="標楷體" w:hAnsi="標楷體" w:cs="標楷體"/>
              </w:rPr>
              <w:t>9.</w:t>
            </w:r>
            <w:r w:rsidRPr="00723BB6">
              <w:rPr>
                <w:rFonts w:ascii="標楷體" w:eastAsia="標楷體" w:hAnsi="標楷體" w:cs="標楷體"/>
              </w:rPr>
              <w:t>請學生分享生活中可以降低噪音干擾的設施，例如家裡裝設的隔音窗等。</w:t>
            </w:r>
          </w:p>
          <w:p w:rsidR="001F0305" w:rsidRPr="00723BB6" w:rsidRDefault="009F1D3F" w:rsidP="00723BB6">
            <w:pPr>
              <w:ind w:firstLine="0"/>
              <w:jc w:val="left"/>
              <w:rPr>
                <w:rFonts w:ascii="標楷體" w:eastAsia="標楷體" w:hAnsi="標楷體"/>
              </w:rPr>
            </w:pPr>
            <w:r>
              <w:rPr>
                <w:rFonts w:ascii="標楷體" w:eastAsia="標楷體" w:hAnsi="標楷體" w:cs="標楷體"/>
              </w:rPr>
              <w:t>10.</w:t>
            </w:r>
            <w:r w:rsidRPr="00723BB6">
              <w:rPr>
                <w:rFonts w:ascii="標楷體" w:eastAsia="標楷體" w:hAnsi="標楷體" w:cs="標楷體"/>
              </w:rPr>
              <w:t>鼓勵學生查詢噪音相關資料，例如：環保署網站，體認噪音對人體的影響，並期勉自己不隨意製造噪音，破壞環境安寧。</w:t>
            </w:r>
          </w:p>
          <w:p w:rsidR="001F0305" w:rsidRPr="00723BB6" w:rsidRDefault="009F1D3F" w:rsidP="00E15874">
            <w:pPr>
              <w:ind w:firstLine="0"/>
              <w:jc w:val="left"/>
              <w:rPr>
                <w:rFonts w:ascii="標楷體" w:eastAsia="標楷體" w:hAnsi="標楷體"/>
              </w:rPr>
            </w:pPr>
            <w:r>
              <w:rPr>
                <w:rFonts w:ascii="標楷體" w:eastAsia="標楷體" w:hAnsi="標楷體" w:cs="標楷體"/>
              </w:rPr>
              <w:t>11.</w:t>
            </w:r>
            <w:r w:rsidRPr="00723BB6">
              <w:rPr>
                <w:rFonts w:ascii="標楷體" w:eastAsia="標楷體" w:hAnsi="標楷體" w:cs="標楷體"/>
              </w:rPr>
              <w:t>從「自然暖身操」觀察小樹模型後的影子，推測光是如何傳播的。開始進行本章教學前，教師應先說明光須進入眼睛，才能產生視覺。</w:t>
            </w:r>
          </w:p>
          <w:p w:rsidR="001F0305" w:rsidRPr="00723BB6" w:rsidRDefault="009F1D3F" w:rsidP="00E15874">
            <w:pPr>
              <w:ind w:firstLine="0"/>
              <w:jc w:val="left"/>
              <w:rPr>
                <w:rFonts w:ascii="標楷體" w:eastAsia="標楷體" w:hAnsi="標楷體"/>
              </w:rPr>
            </w:pPr>
            <w:r>
              <w:rPr>
                <w:rFonts w:ascii="標楷體" w:eastAsia="標楷體" w:hAnsi="標楷體" w:cs="標楷體"/>
              </w:rPr>
              <w:t>12.利用探索活動，</w:t>
            </w:r>
            <w:r w:rsidRPr="00723BB6">
              <w:rPr>
                <w:rFonts w:ascii="標楷體" w:eastAsia="標楷體" w:hAnsi="標楷體" w:cs="標楷體"/>
              </w:rPr>
              <w:t>導入光是沿直線傳播的概念。說明光的直線傳播性質時，應強調傳播光的介質必須是均勻的，避免與折射混淆。</w:t>
            </w:r>
          </w:p>
          <w:p w:rsidR="001F0305" w:rsidRPr="00723BB6" w:rsidRDefault="009F1D3F" w:rsidP="00723BB6">
            <w:pPr>
              <w:ind w:firstLine="0"/>
              <w:jc w:val="left"/>
              <w:rPr>
                <w:rFonts w:ascii="標楷體" w:eastAsia="標楷體" w:hAnsi="標楷體"/>
              </w:rPr>
            </w:pPr>
            <w:r>
              <w:rPr>
                <w:rFonts w:ascii="標楷體" w:eastAsia="標楷體" w:hAnsi="標楷體" w:cs="標楷體"/>
              </w:rPr>
              <w:t>13.</w:t>
            </w:r>
            <w:r w:rsidRPr="00723BB6">
              <w:rPr>
                <w:rFonts w:ascii="標楷體" w:eastAsia="標楷體" w:hAnsi="標楷體" w:cs="標楷體"/>
              </w:rPr>
              <w:t>利用教室排齊課桌椅，驗證光是直線前進。可讓學生思考還有哪些例子是應用光的直進，例如升旗隊伍向右看齊、排杯子、張口不見胃、灑進屋內的陽光、物體在陽光下的影子等。</w:t>
            </w:r>
          </w:p>
          <w:p w:rsidR="001F0305" w:rsidRPr="00723BB6" w:rsidRDefault="009F1D3F" w:rsidP="00723BB6">
            <w:pPr>
              <w:ind w:firstLine="0"/>
              <w:jc w:val="left"/>
              <w:rPr>
                <w:rFonts w:ascii="標楷體" w:eastAsia="標楷體" w:hAnsi="標楷體"/>
              </w:rPr>
            </w:pPr>
            <w:r>
              <w:rPr>
                <w:rFonts w:ascii="標楷體" w:eastAsia="標楷體" w:hAnsi="標楷體" w:cs="標楷體"/>
              </w:rPr>
              <w:t>14.</w:t>
            </w:r>
            <w:r w:rsidRPr="00723BB6">
              <w:rPr>
                <w:rFonts w:ascii="標楷體" w:eastAsia="標楷體" w:hAnsi="標楷體" w:cs="標楷體"/>
              </w:rPr>
              <w:t>日食</w:t>
            </w:r>
            <w:r>
              <w:rPr>
                <w:rFonts w:ascii="標楷體" w:eastAsia="標楷體" w:hAnsi="標楷體" w:cs="標楷體"/>
              </w:rPr>
              <w:t>、</w:t>
            </w:r>
            <w:r w:rsidRPr="00723BB6">
              <w:rPr>
                <w:rFonts w:ascii="標楷體" w:eastAsia="標楷體" w:hAnsi="標楷體" w:cs="標楷體"/>
              </w:rPr>
              <w:t>月食與光的直進性相關，教師可簡單提及，相關知識可留待學習地球科學時，再詳細說明。</w:t>
            </w:r>
          </w:p>
          <w:p w:rsidR="001F0305" w:rsidRPr="00723BB6" w:rsidRDefault="009F1D3F" w:rsidP="00723BB6">
            <w:pPr>
              <w:ind w:firstLine="0"/>
              <w:jc w:val="left"/>
              <w:rPr>
                <w:rFonts w:ascii="標楷體" w:eastAsia="標楷體" w:hAnsi="標楷體"/>
              </w:rPr>
            </w:pPr>
            <w:r>
              <w:rPr>
                <w:rFonts w:ascii="標楷體" w:eastAsia="標楷體" w:hAnsi="標楷體" w:cs="標楷體"/>
              </w:rPr>
              <w:t>15.</w:t>
            </w:r>
            <w:r w:rsidRPr="00723BB6">
              <w:rPr>
                <w:rFonts w:ascii="標楷體" w:eastAsia="標楷體" w:hAnsi="標楷體" w:cs="標楷體"/>
              </w:rPr>
              <w:t>探索活動也可使用其他不透明容器做為針孔成像的主體裝置，唯須注</w:t>
            </w:r>
            <w:r w:rsidRPr="00723BB6">
              <w:rPr>
                <w:rFonts w:ascii="標楷體" w:eastAsia="標楷體" w:hAnsi="標楷體" w:cs="標楷體"/>
              </w:rPr>
              <w:lastRenderedPageBreak/>
              <w:t>意針孔的大小需適當，可事先試驗。</w:t>
            </w:r>
          </w:p>
          <w:p w:rsidR="001F0305" w:rsidRPr="00723BB6" w:rsidRDefault="009F1D3F" w:rsidP="00723BB6">
            <w:pPr>
              <w:ind w:firstLine="0"/>
              <w:jc w:val="left"/>
              <w:rPr>
                <w:rFonts w:ascii="標楷體" w:eastAsia="標楷體" w:hAnsi="標楷體"/>
              </w:rPr>
            </w:pPr>
            <w:r>
              <w:rPr>
                <w:rFonts w:ascii="標楷體" w:eastAsia="標楷體" w:hAnsi="標楷體" w:cs="標楷體"/>
              </w:rPr>
              <w:t>16.</w:t>
            </w:r>
            <w:r w:rsidRPr="00723BB6">
              <w:rPr>
                <w:rFonts w:ascii="標楷體" w:eastAsia="標楷體" w:hAnsi="標楷體" w:cs="標楷體"/>
              </w:rPr>
              <w:t>鼓勵學生利用課餘時間，使用不同長度的筒狀容器或盒子製作針孔成像裝置，觀察燭焰在紙屏上成像的變化。</w:t>
            </w:r>
          </w:p>
        </w:tc>
        <w:tc>
          <w:tcPr>
            <w:tcW w:w="709" w:type="dxa"/>
            <w:tcBorders>
              <w:bottom w:val="single" w:sz="4" w:space="0" w:color="auto"/>
            </w:tcBorders>
          </w:tcPr>
          <w:p w:rsidR="001F0305" w:rsidRPr="00723BB6" w:rsidRDefault="009F1D3F" w:rsidP="00723BB6">
            <w:pPr>
              <w:ind w:firstLine="0"/>
              <w:jc w:val="left"/>
              <w:rPr>
                <w:rFonts w:ascii="標楷體" w:eastAsia="標楷體" w:hAnsi="標楷體"/>
              </w:rPr>
            </w:pPr>
            <w:r w:rsidRPr="00723BB6">
              <w:rPr>
                <w:rFonts w:ascii="標楷體" w:eastAsia="標楷體" w:hAnsi="標楷體" w:cs="標楷體"/>
              </w:rPr>
              <w:lastRenderedPageBreak/>
              <w:t>3</w:t>
            </w:r>
          </w:p>
        </w:tc>
        <w:tc>
          <w:tcPr>
            <w:tcW w:w="1630" w:type="dxa"/>
            <w:tcBorders>
              <w:bottom w:val="single" w:sz="4" w:space="0" w:color="auto"/>
            </w:tcBorders>
          </w:tcPr>
          <w:p w:rsidR="001F0305" w:rsidRPr="00723BB6" w:rsidRDefault="009F1D3F" w:rsidP="00723BB6">
            <w:pPr>
              <w:ind w:firstLine="0"/>
              <w:jc w:val="left"/>
              <w:rPr>
                <w:rFonts w:ascii="標楷體" w:eastAsia="標楷體" w:hAnsi="標楷體" w:cs="標楷體"/>
              </w:rPr>
            </w:pPr>
            <w:r w:rsidRPr="00723BB6">
              <w:rPr>
                <w:rFonts w:ascii="標楷體" w:eastAsia="標楷體" w:hAnsi="標楷體" w:cs="標楷體"/>
              </w:rPr>
              <w:t>1.音叉</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2.</w:t>
            </w:r>
            <w:r w:rsidRPr="00723BB6">
              <w:rPr>
                <w:rFonts w:ascii="標楷體" w:eastAsia="標楷體" w:hAnsi="標楷體" w:cs="標楷體"/>
              </w:rPr>
              <w:t>示波器</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3.</w:t>
            </w:r>
            <w:r w:rsidRPr="00723BB6">
              <w:rPr>
                <w:rFonts w:ascii="標楷體" w:eastAsia="標楷體" w:hAnsi="標楷體" w:cs="標楷體"/>
              </w:rPr>
              <w:t>吉他1把</w:t>
            </w:r>
          </w:p>
          <w:p w:rsidR="001F0305" w:rsidRPr="00723BB6" w:rsidRDefault="009F1D3F" w:rsidP="00723BB6">
            <w:pPr>
              <w:ind w:firstLine="0"/>
              <w:jc w:val="left"/>
              <w:rPr>
                <w:rFonts w:ascii="標楷體" w:eastAsia="標楷體" w:hAnsi="標楷體" w:cs="標楷體"/>
              </w:rPr>
            </w:pPr>
            <w:r w:rsidRPr="00723BB6">
              <w:rPr>
                <w:rFonts w:ascii="標楷體" w:eastAsia="標楷體" w:hAnsi="標楷體" w:cs="標楷體"/>
              </w:rPr>
              <w:t>4</w:t>
            </w:r>
            <w:r>
              <w:rPr>
                <w:rFonts w:ascii="標楷體" w:eastAsia="標楷體" w:hAnsi="標楷體" w:cs="標楷體"/>
              </w:rPr>
              <w:t>.</w:t>
            </w:r>
            <w:r w:rsidRPr="00723BB6">
              <w:rPr>
                <w:rFonts w:ascii="標楷體" w:eastAsia="標楷體" w:hAnsi="標楷體" w:cs="標楷體"/>
              </w:rPr>
              <w:t>西卡紙</w:t>
            </w:r>
          </w:p>
          <w:p w:rsidR="001F0305" w:rsidRPr="00723BB6" w:rsidRDefault="009F1D3F" w:rsidP="00723BB6">
            <w:pPr>
              <w:ind w:firstLine="0"/>
              <w:jc w:val="left"/>
              <w:rPr>
                <w:rFonts w:ascii="標楷體" w:eastAsia="標楷體" w:hAnsi="標楷體" w:cs="標楷體"/>
              </w:rPr>
            </w:pPr>
            <w:r w:rsidRPr="00723BB6">
              <w:rPr>
                <w:rFonts w:ascii="標楷體" w:eastAsia="標楷體" w:hAnsi="標楷體" w:cs="標楷體"/>
              </w:rPr>
              <w:t>5</w:t>
            </w:r>
            <w:r>
              <w:rPr>
                <w:rFonts w:ascii="標楷體" w:eastAsia="標楷體" w:hAnsi="標楷體" w:cs="標楷體"/>
              </w:rPr>
              <w:t>.</w:t>
            </w:r>
            <w:r w:rsidRPr="00723BB6">
              <w:rPr>
                <w:rFonts w:ascii="標楷體" w:eastAsia="標楷體" w:hAnsi="標楷體" w:cs="標楷體"/>
              </w:rPr>
              <w:t>小燈泡及電池組</w:t>
            </w:r>
          </w:p>
          <w:p w:rsidR="001F0305" w:rsidRPr="00723BB6" w:rsidRDefault="009F1D3F" w:rsidP="00723BB6">
            <w:pPr>
              <w:ind w:firstLine="0"/>
              <w:jc w:val="left"/>
              <w:rPr>
                <w:rFonts w:ascii="標楷體" w:eastAsia="標楷體" w:hAnsi="標楷體" w:cs="標楷體"/>
              </w:rPr>
            </w:pPr>
            <w:r w:rsidRPr="00723BB6">
              <w:rPr>
                <w:rFonts w:ascii="標楷體" w:eastAsia="標楷體" w:hAnsi="標楷體" w:cs="標楷體"/>
              </w:rPr>
              <w:t>6</w:t>
            </w:r>
            <w:r>
              <w:rPr>
                <w:rFonts w:ascii="標楷體" w:eastAsia="標楷體" w:hAnsi="標楷體" w:cs="標楷體"/>
              </w:rPr>
              <w:t>.</w:t>
            </w:r>
            <w:r w:rsidRPr="00723BB6">
              <w:rPr>
                <w:rFonts w:ascii="標楷體" w:eastAsia="標楷體" w:hAnsi="標楷體" w:cs="標楷體"/>
              </w:rPr>
              <w:t>筒狀容器</w:t>
            </w:r>
          </w:p>
          <w:p w:rsidR="001F0305" w:rsidRPr="00723BB6" w:rsidRDefault="009F1D3F" w:rsidP="00723BB6">
            <w:pPr>
              <w:ind w:firstLine="0"/>
              <w:jc w:val="left"/>
              <w:rPr>
                <w:rFonts w:ascii="標楷體" w:eastAsia="標楷體" w:hAnsi="標楷體" w:cs="標楷體"/>
              </w:rPr>
            </w:pPr>
            <w:r w:rsidRPr="00723BB6">
              <w:rPr>
                <w:rFonts w:ascii="標楷體" w:eastAsia="標楷體" w:hAnsi="標楷體" w:cs="標楷體"/>
              </w:rPr>
              <w:t>7</w:t>
            </w:r>
            <w:r>
              <w:rPr>
                <w:rFonts w:ascii="標楷體" w:eastAsia="標楷體" w:hAnsi="標楷體" w:cs="標楷體"/>
              </w:rPr>
              <w:t>.</w:t>
            </w:r>
            <w:r w:rsidRPr="00723BB6">
              <w:rPr>
                <w:rFonts w:ascii="標楷體" w:eastAsia="標楷體" w:hAnsi="標楷體" w:cs="標楷體"/>
              </w:rPr>
              <w:t>描圖紙</w:t>
            </w:r>
          </w:p>
          <w:p w:rsidR="001F0305" w:rsidRPr="00723BB6" w:rsidRDefault="009F1D3F" w:rsidP="00723BB6">
            <w:pPr>
              <w:ind w:firstLine="0"/>
              <w:jc w:val="left"/>
              <w:rPr>
                <w:rFonts w:ascii="標楷體" w:eastAsia="標楷體" w:hAnsi="標楷體" w:cs="標楷體"/>
              </w:rPr>
            </w:pPr>
            <w:r w:rsidRPr="00723BB6">
              <w:rPr>
                <w:rFonts w:ascii="標楷體" w:eastAsia="標楷體" w:hAnsi="標楷體" w:cs="標楷體"/>
              </w:rPr>
              <w:t>8</w:t>
            </w:r>
            <w:r>
              <w:rPr>
                <w:rFonts w:ascii="標楷體" w:eastAsia="標楷體" w:hAnsi="標楷體" w:cs="標楷體"/>
              </w:rPr>
              <w:t>.</w:t>
            </w:r>
            <w:r w:rsidRPr="00723BB6">
              <w:rPr>
                <w:rFonts w:ascii="標楷體" w:eastAsia="標楷體" w:hAnsi="標楷體" w:cs="標楷體"/>
              </w:rPr>
              <w:t>圖釘</w:t>
            </w:r>
          </w:p>
          <w:p w:rsidR="001F0305" w:rsidRPr="00723BB6" w:rsidRDefault="009F1D3F" w:rsidP="00723BB6">
            <w:pPr>
              <w:ind w:firstLine="0"/>
              <w:jc w:val="left"/>
              <w:rPr>
                <w:rFonts w:ascii="標楷體" w:eastAsia="標楷體" w:hAnsi="標楷體" w:cs="標楷體"/>
              </w:rPr>
            </w:pPr>
            <w:r w:rsidRPr="00723BB6">
              <w:rPr>
                <w:rFonts w:ascii="標楷體" w:eastAsia="標楷體" w:hAnsi="標楷體" w:cs="標楷體"/>
              </w:rPr>
              <w:t>9</w:t>
            </w:r>
            <w:r>
              <w:rPr>
                <w:rFonts w:ascii="標楷體" w:eastAsia="標楷體" w:hAnsi="標楷體" w:cs="標楷體"/>
              </w:rPr>
              <w:t>.</w:t>
            </w:r>
            <w:r w:rsidRPr="00723BB6">
              <w:rPr>
                <w:rFonts w:ascii="標楷體" w:eastAsia="標楷體" w:hAnsi="標楷體" w:cs="標楷體"/>
              </w:rPr>
              <w:t>蠟燭</w:t>
            </w:r>
          </w:p>
        </w:tc>
        <w:tc>
          <w:tcPr>
            <w:tcW w:w="1630" w:type="dxa"/>
            <w:tcBorders>
              <w:bottom w:val="single" w:sz="4" w:space="0" w:color="auto"/>
            </w:tcBorders>
          </w:tcPr>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1.</w:t>
            </w:r>
            <w:r w:rsidRPr="00723BB6">
              <w:rPr>
                <w:rFonts w:ascii="標楷體" w:eastAsia="標楷體" w:hAnsi="標楷體" w:cs="標楷體"/>
              </w:rPr>
              <w:t>口頭評量</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2.</w:t>
            </w:r>
            <w:r w:rsidRPr="00723BB6">
              <w:rPr>
                <w:rFonts w:ascii="標楷體" w:eastAsia="標楷體" w:hAnsi="標楷體" w:cs="標楷體"/>
              </w:rPr>
              <w:t>紙筆評量</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3.</w:t>
            </w:r>
            <w:r w:rsidRPr="00723BB6">
              <w:rPr>
                <w:rFonts w:ascii="標楷體" w:eastAsia="標楷體" w:hAnsi="標楷體" w:cs="標楷體"/>
              </w:rPr>
              <w:t>實作評量</w:t>
            </w:r>
          </w:p>
        </w:tc>
        <w:tc>
          <w:tcPr>
            <w:tcW w:w="1276" w:type="dxa"/>
            <w:tcBorders>
              <w:bottom w:val="single" w:sz="4" w:space="0" w:color="auto"/>
            </w:tcBorders>
          </w:tcPr>
          <w:p w:rsidR="00DC68B9" w:rsidRPr="00BF48E9" w:rsidRDefault="00CC74B2"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1F0305" w:rsidRPr="00723BB6" w:rsidRDefault="009F1D3F" w:rsidP="00723BB6">
            <w:pPr>
              <w:ind w:firstLine="0"/>
              <w:jc w:val="left"/>
              <w:rPr>
                <w:rFonts w:ascii="標楷體" w:eastAsia="標楷體" w:hAnsi="標楷體"/>
                <w:lang w:eastAsia="zh-HK"/>
              </w:rPr>
            </w:pPr>
            <w:r>
              <w:rPr>
                <w:rFonts w:ascii="標楷體" w:eastAsia="標楷體" w:hAnsi="標楷體" w:cs="標楷體"/>
                <w:lang w:eastAsia="zh-HK"/>
              </w:rPr>
              <w:lastRenderedPageBreak/>
              <w:t>十一</w:t>
            </w:r>
          </w:p>
          <w:p w:rsidR="001F0305" w:rsidRPr="001F0305" w:rsidRDefault="009F1D3F" w:rsidP="001F0305">
            <w:pPr>
              <w:ind w:firstLine="0"/>
              <w:jc w:val="left"/>
              <w:rPr>
                <w:rFonts w:ascii="標楷體" w:eastAsia="標楷體" w:hAnsi="標楷體"/>
              </w:rPr>
            </w:pPr>
            <w:r>
              <w:rPr>
                <w:rFonts w:ascii="標楷體" w:eastAsia="標楷體" w:hAnsi="標楷體" w:cs="標楷體"/>
              </w:rPr>
              <w:t>11/06-11/10</w:t>
            </w:r>
          </w:p>
        </w:tc>
        <w:tc>
          <w:tcPr>
            <w:tcW w:w="2055" w:type="dxa"/>
            <w:tcBorders>
              <w:bottom w:val="single" w:sz="4" w:space="0" w:color="auto"/>
            </w:tcBorders>
          </w:tcPr>
          <w:p w:rsidR="00293A66" w:rsidRDefault="009F1D3F">
            <w:pPr>
              <w:pStyle w:val="Default"/>
              <w:ind w:firstLine="0"/>
              <w:jc w:val="left"/>
              <w:rPr>
                <w:rFonts w:eastAsia="標楷體"/>
                <w:color w:val="auto"/>
                <w:sz w:val="20"/>
                <w:szCs w:val="20"/>
              </w:rPr>
            </w:pPr>
            <w:r>
              <w:rPr>
                <w:rFonts w:eastAsia="標楷體"/>
                <w:color w:val="auto"/>
                <w:sz w:val="20"/>
                <w:szCs w:val="20"/>
              </w:rPr>
              <w:t>自-J-A1 能應用科學知識、方法與態度於日常生活當中。</w:t>
            </w:r>
          </w:p>
          <w:p w:rsidR="00293A66" w:rsidRDefault="009F1D3F">
            <w:pPr>
              <w:pStyle w:val="Default"/>
              <w:ind w:firstLine="0"/>
              <w:jc w:val="left"/>
              <w:rPr>
                <w:rFonts w:eastAsia="標楷體"/>
                <w:color w:val="auto"/>
                <w:sz w:val="20"/>
                <w:szCs w:val="20"/>
              </w:rPr>
            </w:pPr>
            <w:r>
              <w:rPr>
                <w:rFonts w:eastAsia="標楷體"/>
                <w:color w:val="auto"/>
                <w:sz w:val="20"/>
                <w:szCs w:val="20"/>
              </w:rPr>
              <w:t>自-J-A2 能將所習得的科學知識，連結到自己觀察到的自然現象及實驗數據，學習自我或團體探索證據、回應多元觀點，並能對問題、方法、資訊或數據的可信性抱持合理的懷疑態度或進行檢核，提出問題可能的解決方案。</w:t>
            </w:r>
          </w:p>
          <w:p w:rsidR="00293A66" w:rsidRDefault="009F1D3F">
            <w:pPr>
              <w:pStyle w:val="Default"/>
              <w:ind w:firstLine="0"/>
              <w:jc w:val="left"/>
              <w:rPr>
                <w:rFonts w:eastAsia="標楷體"/>
                <w:color w:val="auto"/>
                <w:sz w:val="20"/>
                <w:szCs w:val="20"/>
              </w:rPr>
            </w:pPr>
            <w:r>
              <w:rPr>
                <w:rFonts w:eastAsia="標楷體"/>
                <w:color w:val="auto"/>
                <w:sz w:val="20"/>
                <w:szCs w:val="20"/>
              </w:rPr>
              <w:t>自-J-A3 具備從日常生活經驗中找出問題，並能根據問題特性、資源等因素，善用生活週遭的物品、器材儀器、科技設備及資源，規劃自然科學探究活動。</w:t>
            </w:r>
          </w:p>
          <w:p w:rsidR="00293A66" w:rsidRDefault="009F1D3F">
            <w:pPr>
              <w:pStyle w:val="Default"/>
              <w:ind w:firstLine="0"/>
              <w:jc w:val="left"/>
              <w:rPr>
                <w:rFonts w:eastAsia="標楷體"/>
                <w:color w:val="auto"/>
                <w:sz w:val="20"/>
                <w:szCs w:val="20"/>
              </w:rPr>
            </w:pPr>
            <w:r>
              <w:rPr>
                <w:rFonts w:eastAsia="標楷體"/>
                <w:color w:val="auto"/>
                <w:sz w:val="20"/>
                <w:szCs w:val="20"/>
              </w:rPr>
              <w:t>自-J-B1 能</w:t>
            </w:r>
            <w:r w:rsidRPr="00723BB6">
              <w:rPr>
                <w:rFonts w:eastAsia="標楷體"/>
                <w:color w:val="auto"/>
                <w:sz w:val="20"/>
                <w:szCs w:val="20"/>
              </w:rPr>
              <w:t>分析歸納、製作圖表、使用資訊及數學運算等方</w:t>
            </w:r>
            <w:r w:rsidRPr="00723BB6">
              <w:rPr>
                <w:rFonts w:eastAsia="標楷體"/>
                <w:color w:val="auto"/>
                <w:sz w:val="20"/>
                <w:szCs w:val="20"/>
              </w:rPr>
              <w:lastRenderedPageBreak/>
              <w:t>法，整理自然科學資訊或數據，並利用口語、影像、文字與圖案、繪圖或實物、科學名詞、數學公式、模型等，表達探究之過程、發現與成果、價值和限制等。</w:t>
            </w:r>
          </w:p>
          <w:p w:rsidR="00293A66" w:rsidRDefault="009F1D3F">
            <w:pPr>
              <w:pStyle w:val="Default"/>
              <w:ind w:firstLine="0"/>
              <w:jc w:val="left"/>
              <w:rPr>
                <w:rFonts w:eastAsia="標楷體"/>
                <w:color w:val="auto"/>
                <w:sz w:val="20"/>
                <w:szCs w:val="20"/>
              </w:rPr>
            </w:pPr>
            <w:r>
              <w:rPr>
                <w:rFonts w:eastAsia="標楷體"/>
                <w:color w:val="auto"/>
                <w:sz w:val="20"/>
                <w:szCs w:val="20"/>
              </w:rPr>
              <w:t>自-J-B2 能操作</w:t>
            </w:r>
            <w:r w:rsidRPr="00723BB6">
              <w:rPr>
                <w:rFonts w:eastAsia="標楷體"/>
                <w:color w:val="auto"/>
                <w:sz w:val="20"/>
                <w:szCs w:val="20"/>
              </w:rPr>
              <w:t>適合學習階段的科技設備與資源，並從學習活動、日常經驗及科技運用、自然環境、書刊及網路媒體中，培養相關倫理與分辨資訊之可信程度及進行各種有計畫的觀察，以獲得有助於探究和問題解決的資訊。</w:t>
            </w:r>
          </w:p>
          <w:p w:rsidR="00293A66" w:rsidRDefault="009F1D3F">
            <w:pPr>
              <w:pStyle w:val="Default"/>
              <w:ind w:firstLine="0"/>
              <w:jc w:val="left"/>
              <w:rPr>
                <w:rFonts w:eastAsia="標楷體"/>
                <w:color w:val="auto"/>
                <w:sz w:val="20"/>
                <w:szCs w:val="20"/>
              </w:rPr>
            </w:pPr>
            <w:r>
              <w:rPr>
                <w:rFonts w:eastAsia="標楷體"/>
                <w:color w:val="auto"/>
                <w:sz w:val="20"/>
                <w:szCs w:val="20"/>
              </w:rPr>
              <w:t>自-J-B3 透過欣賞山川大地、風雲雨露、河海大洋、日月星辰，體驗自然與生命之美。</w:t>
            </w:r>
          </w:p>
          <w:p w:rsidR="00293A66" w:rsidRDefault="009F1D3F">
            <w:pPr>
              <w:pStyle w:val="Default"/>
              <w:ind w:firstLine="0"/>
              <w:jc w:val="left"/>
              <w:rPr>
                <w:rFonts w:eastAsia="標楷體"/>
                <w:color w:val="auto"/>
                <w:sz w:val="20"/>
                <w:szCs w:val="20"/>
              </w:rPr>
            </w:pPr>
            <w:r>
              <w:rPr>
                <w:rFonts w:eastAsia="標楷體"/>
                <w:color w:val="auto"/>
                <w:sz w:val="20"/>
                <w:szCs w:val="20"/>
              </w:rPr>
              <w:t>自-J-C2 透過合作學習，發展與同儕溝通、共同參與、共同執行及共同發掘科學相關知識與問題解決的能力。</w:t>
            </w:r>
          </w:p>
        </w:tc>
        <w:tc>
          <w:tcPr>
            <w:tcW w:w="2056" w:type="dxa"/>
            <w:tcBorders>
              <w:bottom w:val="single" w:sz="4" w:space="0" w:color="auto"/>
            </w:tcBorders>
          </w:tcPr>
          <w:p w:rsidR="00293A66" w:rsidRDefault="009F1D3F">
            <w:pPr>
              <w:ind w:firstLine="0"/>
              <w:jc w:val="left"/>
              <w:rPr>
                <w:rFonts w:ascii="標楷體" w:eastAsia="標楷體" w:hAnsi="標楷體" w:cs="標楷體"/>
              </w:rPr>
            </w:pPr>
            <w:r>
              <w:rPr>
                <w:rFonts w:ascii="標楷體" w:eastAsia="標楷體" w:hAnsi="標楷體" w:cs="標楷體"/>
              </w:rPr>
              <w:lastRenderedPageBreak/>
              <w:t>【科技教育】</w:t>
            </w:r>
          </w:p>
          <w:p w:rsidR="00293A66" w:rsidRDefault="009F1D3F">
            <w:pPr>
              <w:ind w:firstLine="0"/>
              <w:jc w:val="left"/>
              <w:rPr>
                <w:rFonts w:ascii="標楷體" w:eastAsia="標楷體" w:hAnsi="標楷體" w:cs="標楷體"/>
              </w:rPr>
            </w:pPr>
            <w:r>
              <w:rPr>
                <w:rFonts w:ascii="標楷體" w:eastAsia="標楷體" w:hAnsi="標楷體" w:cs="標楷體"/>
              </w:rPr>
              <w:t xml:space="preserve">科E1 </w:t>
            </w:r>
            <w:r w:rsidRPr="00723BB6">
              <w:rPr>
                <w:rFonts w:ascii="標楷體" w:eastAsia="標楷體" w:hAnsi="標楷體" w:cs="標楷體"/>
              </w:rPr>
              <w:t>了解平日常見科技產品的用途與運作方式。</w:t>
            </w:r>
          </w:p>
          <w:p w:rsidR="00293A66" w:rsidRDefault="009F1D3F">
            <w:pPr>
              <w:ind w:firstLine="0"/>
              <w:jc w:val="left"/>
              <w:rPr>
                <w:rFonts w:ascii="標楷體" w:eastAsia="標楷體" w:hAnsi="標楷體" w:cs="標楷體"/>
              </w:rPr>
            </w:pPr>
            <w:r>
              <w:rPr>
                <w:rFonts w:ascii="標楷體" w:eastAsia="標楷體" w:hAnsi="標楷體" w:cs="標楷體"/>
              </w:rPr>
              <w:t xml:space="preserve">科E2 </w:t>
            </w:r>
            <w:r w:rsidRPr="00723BB6">
              <w:rPr>
                <w:rFonts w:ascii="標楷體" w:eastAsia="標楷體" w:hAnsi="標楷體" w:cs="標楷體"/>
              </w:rPr>
              <w:t>了解動手實作的重要性。</w:t>
            </w:r>
          </w:p>
          <w:p w:rsidR="00293A66" w:rsidRDefault="009F1D3F">
            <w:pPr>
              <w:ind w:firstLine="0"/>
              <w:jc w:val="left"/>
              <w:rPr>
                <w:rFonts w:ascii="標楷體" w:eastAsia="標楷體" w:hAnsi="標楷體" w:cs="標楷體"/>
              </w:rPr>
            </w:pPr>
            <w:r>
              <w:rPr>
                <w:rFonts w:ascii="標楷體" w:eastAsia="標楷體" w:hAnsi="標楷體" w:cs="標楷體"/>
              </w:rPr>
              <w:t>【能源教育】</w:t>
            </w:r>
          </w:p>
          <w:p w:rsidR="00293A66" w:rsidRDefault="009F1D3F">
            <w:pPr>
              <w:ind w:firstLine="0"/>
              <w:jc w:val="left"/>
              <w:rPr>
                <w:rFonts w:ascii="標楷體" w:eastAsia="標楷體" w:hAnsi="標楷體" w:cs="標楷體"/>
              </w:rPr>
            </w:pPr>
            <w:r>
              <w:rPr>
                <w:rFonts w:ascii="標楷體" w:eastAsia="標楷體" w:hAnsi="標楷體" w:cs="標楷體"/>
              </w:rPr>
              <w:t>能J3 了解各式能源應用及創能、儲能與節能的原理。</w:t>
            </w:r>
          </w:p>
          <w:p w:rsidR="00293A66" w:rsidRDefault="009F1D3F">
            <w:pPr>
              <w:ind w:firstLine="0"/>
              <w:jc w:val="left"/>
              <w:rPr>
                <w:rFonts w:ascii="標楷體" w:eastAsia="標楷體" w:hAnsi="標楷體" w:cs="標楷體"/>
              </w:rPr>
            </w:pPr>
            <w:r>
              <w:rPr>
                <w:rFonts w:ascii="標楷體" w:eastAsia="標楷體" w:hAnsi="標楷體" w:cs="標楷體"/>
              </w:rPr>
              <w:t>能J4 了解各種能量形式的轉換。</w:t>
            </w:r>
          </w:p>
        </w:tc>
        <w:tc>
          <w:tcPr>
            <w:tcW w:w="1418" w:type="dxa"/>
            <w:tcBorders>
              <w:bottom w:val="single" w:sz="4" w:space="0" w:color="auto"/>
            </w:tcBorders>
          </w:tcPr>
          <w:p w:rsidR="001F0305" w:rsidRPr="00723BB6" w:rsidRDefault="009F1D3F" w:rsidP="00723BB6">
            <w:pPr>
              <w:ind w:firstLine="0"/>
              <w:jc w:val="left"/>
              <w:rPr>
                <w:rFonts w:ascii="標楷體" w:eastAsia="標楷體" w:hAnsi="標楷體"/>
              </w:rPr>
            </w:pPr>
            <w:r w:rsidRPr="00723BB6">
              <w:rPr>
                <w:rFonts w:ascii="標楷體" w:eastAsia="標楷體" w:hAnsi="標楷體" w:cs="標楷體"/>
              </w:rPr>
              <w:t>第四章光</w:t>
            </w:r>
          </w:p>
          <w:p w:rsidR="001F0305" w:rsidRPr="00723BB6" w:rsidRDefault="009F1D3F" w:rsidP="00723BB6">
            <w:pPr>
              <w:ind w:firstLine="0"/>
              <w:jc w:val="left"/>
              <w:rPr>
                <w:rFonts w:ascii="標楷體" w:eastAsia="標楷體" w:hAnsi="標楷體"/>
              </w:rPr>
            </w:pPr>
            <w:r w:rsidRPr="00723BB6">
              <w:rPr>
                <w:rFonts w:ascii="標楷體" w:eastAsia="標楷體" w:hAnsi="標楷體" w:cs="標楷體"/>
              </w:rPr>
              <w:t>4‧1光的傳播與光速、4‧2光的反射與面鏡</w:t>
            </w:r>
          </w:p>
        </w:tc>
        <w:tc>
          <w:tcPr>
            <w:tcW w:w="3260" w:type="dxa"/>
            <w:tcBorders>
              <w:bottom w:val="single" w:sz="4" w:space="0" w:color="auto"/>
            </w:tcBorders>
          </w:tcPr>
          <w:p w:rsidR="001F0305" w:rsidRPr="00723BB6" w:rsidRDefault="009F1D3F" w:rsidP="00723BB6">
            <w:pPr>
              <w:ind w:firstLine="0"/>
              <w:jc w:val="left"/>
              <w:rPr>
                <w:rFonts w:ascii="標楷體" w:eastAsia="標楷體" w:hAnsi="標楷體"/>
              </w:rPr>
            </w:pPr>
            <w:r>
              <w:rPr>
                <w:rFonts w:ascii="標楷體" w:eastAsia="標楷體" w:hAnsi="標楷體" w:cs="標楷體"/>
              </w:rPr>
              <w:t>1.</w:t>
            </w:r>
            <w:r w:rsidRPr="00723BB6">
              <w:rPr>
                <w:rFonts w:ascii="標楷體" w:eastAsia="標楷體" w:hAnsi="標楷體" w:cs="標楷體"/>
              </w:rPr>
              <w:t>以雷電現象及放煙火的生活實例，使學生比較與體認光的傳播速率極快，也可簡單介紹測量光速的歷史。</w:t>
            </w:r>
          </w:p>
          <w:p w:rsidR="001F0305" w:rsidRPr="00723BB6" w:rsidRDefault="009F1D3F" w:rsidP="00723BB6">
            <w:pPr>
              <w:ind w:firstLine="0"/>
              <w:jc w:val="left"/>
              <w:rPr>
                <w:rFonts w:ascii="標楷體" w:eastAsia="標楷體" w:hAnsi="標楷體"/>
              </w:rPr>
            </w:pPr>
            <w:r>
              <w:rPr>
                <w:rFonts w:ascii="標楷體" w:eastAsia="標楷體" w:hAnsi="標楷體" w:cs="標楷體"/>
              </w:rPr>
              <w:t>2.</w:t>
            </w:r>
            <w:r w:rsidRPr="00723BB6">
              <w:rPr>
                <w:rFonts w:ascii="標楷體" w:eastAsia="標楷體" w:hAnsi="標楷體" w:cs="標楷體"/>
              </w:rPr>
              <w:t>光速是一個重要的物理常數，符號為c（來自英語中的constant，意為常數；或者拉丁語中的celeritas，意為迅捷），c不僅是可見光的傳播速率，也是所有電磁波在真空中的傳播速率。</w:t>
            </w:r>
          </w:p>
          <w:p w:rsidR="001F0305" w:rsidRPr="00723BB6" w:rsidRDefault="009F1D3F" w:rsidP="00723BB6">
            <w:pPr>
              <w:ind w:firstLine="0"/>
              <w:jc w:val="left"/>
              <w:rPr>
                <w:rFonts w:ascii="標楷體" w:eastAsia="標楷體" w:hAnsi="標楷體"/>
              </w:rPr>
            </w:pPr>
            <w:r>
              <w:rPr>
                <w:rFonts w:ascii="標楷體" w:eastAsia="標楷體" w:hAnsi="標楷體" w:cs="標楷體"/>
              </w:rPr>
              <w:t>3.</w:t>
            </w:r>
            <w:r w:rsidRPr="00723BB6">
              <w:rPr>
                <w:rFonts w:ascii="標楷體" w:eastAsia="標楷體" w:hAnsi="標楷體" w:cs="標楷體"/>
              </w:rPr>
              <w:t>透過「自然暖身操」觀察小樹模型後的影子，回顧光是直線傳播；並透過課本表的數據，了解光在不同的均勻介質，傳播速率並不相同。</w:t>
            </w:r>
          </w:p>
          <w:p w:rsidR="001F0305" w:rsidRPr="00723BB6" w:rsidRDefault="009F1D3F" w:rsidP="00723BB6">
            <w:pPr>
              <w:ind w:firstLine="0"/>
              <w:jc w:val="left"/>
              <w:rPr>
                <w:rFonts w:ascii="標楷體" w:eastAsia="標楷體" w:hAnsi="標楷體"/>
              </w:rPr>
            </w:pPr>
            <w:r>
              <w:rPr>
                <w:rFonts w:ascii="標楷體" w:eastAsia="標楷體" w:hAnsi="標楷體" w:cs="標楷體"/>
              </w:rPr>
              <w:t>4.</w:t>
            </w:r>
            <w:r w:rsidRPr="00723BB6">
              <w:rPr>
                <w:rFonts w:ascii="標楷體" w:eastAsia="標楷體" w:hAnsi="標楷體" w:cs="標楷體"/>
              </w:rPr>
              <w:t>從「自然暖身操」萬聖節扮鬼臉的活動中，引發學生思考光照射到物體時，會有什麼現象產生，讓我們的眼睛能看見物體。</w:t>
            </w:r>
          </w:p>
          <w:p w:rsidR="001F0305" w:rsidRPr="00723BB6" w:rsidRDefault="009F1D3F" w:rsidP="00723BB6">
            <w:pPr>
              <w:ind w:firstLine="0"/>
              <w:jc w:val="left"/>
              <w:rPr>
                <w:rFonts w:ascii="標楷體" w:eastAsia="標楷體" w:hAnsi="標楷體"/>
              </w:rPr>
            </w:pPr>
            <w:r>
              <w:rPr>
                <w:rFonts w:ascii="標楷體" w:eastAsia="標楷體" w:hAnsi="標楷體" w:cs="標楷體"/>
              </w:rPr>
              <w:t>5.</w:t>
            </w:r>
            <w:r w:rsidRPr="00723BB6">
              <w:rPr>
                <w:rFonts w:ascii="標楷體" w:eastAsia="標楷體" w:hAnsi="標楷體" w:cs="標楷體"/>
              </w:rPr>
              <w:t>本節教學時，應再次強調眼睛能看見物體是因為物體發出或反射的光線進入眼睛而引起視覺。</w:t>
            </w:r>
          </w:p>
          <w:p w:rsidR="001F0305" w:rsidRPr="00723BB6" w:rsidRDefault="009F1D3F" w:rsidP="00723BB6">
            <w:pPr>
              <w:ind w:firstLine="0"/>
              <w:jc w:val="left"/>
              <w:rPr>
                <w:rFonts w:ascii="標楷體" w:eastAsia="標楷體" w:hAnsi="標楷體"/>
              </w:rPr>
            </w:pPr>
            <w:r>
              <w:rPr>
                <w:rFonts w:ascii="標楷體" w:eastAsia="標楷體" w:hAnsi="標楷體" w:cs="標楷體"/>
              </w:rPr>
              <w:t>6.</w:t>
            </w:r>
            <w:r w:rsidRPr="00723BB6">
              <w:rPr>
                <w:rFonts w:ascii="標楷體" w:eastAsia="標楷體" w:hAnsi="標楷體" w:cs="標楷體"/>
              </w:rPr>
              <w:t>可利用球碰觸地面或牆面時，球的反彈方向來輔助說明光的反射現象與原則。</w:t>
            </w:r>
          </w:p>
          <w:p w:rsidR="001F0305" w:rsidRPr="00723BB6" w:rsidRDefault="009F1D3F" w:rsidP="00723BB6">
            <w:pPr>
              <w:ind w:firstLine="0"/>
              <w:jc w:val="left"/>
              <w:rPr>
                <w:rFonts w:ascii="標楷體" w:eastAsia="標楷體" w:hAnsi="標楷體"/>
              </w:rPr>
            </w:pPr>
            <w:r>
              <w:rPr>
                <w:rFonts w:ascii="標楷體" w:eastAsia="標楷體" w:hAnsi="標楷體" w:cs="標楷體"/>
              </w:rPr>
              <w:t>7.</w:t>
            </w:r>
            <w:r w:rsidRPr="00723BB6">
              <w:rPr>
                <w:rFonts w:ascii="標楷體" w:eastAsia="標楷體" w:hAnsi="標楷體" w:cs="標楷體"/>
              </w:rPr>
              <w:t>說明光的反射時，必須強調光在任何表面發生反射時，均會遵守反射定</w:t>
            </w:r>
            <w:r w:rsidRPr="00723BB6">
              <w:rPr>
                <w:rFonts w:ascii="標楷體" w:eastAsia="標楷體" w:hAnsi="標楷體" w:cs="標楷體"/>
              </w:rPr>
              <w:lastRenderedPageBreak/>
              <w:t>律。</w:t>
            </w:r>
          </w:p>
          <w:p w:rsidR="001F0305" w:rsidRPr="00723BB6" w:rsidRDefault="009F1D3F" w:rsidP="00723BB6">
            <w:pPr>
              <w:ind w:firstLine="0"/>
              <w:jc w:val="left"/>
              <w:rPr>
                <w:rFonts w:ascii="標楷體" w:eastAsia="標楷體" w:hAnsi="標楷體"/>
              </w:rPr>
            </w:pPr>
            <w:r>
              <w:rPr>
                <w:rFonts w:ascii="標楷體" w:eastAsia="標楷體" w:hAnsi="標楷體" w:cs="標楷體"/>
              </w:rPr>
              <w:t>8.</w:t>
            </w:r>
            <w:r w:rsidRPr="00723BB6">
              <w:rPr>
                <w:rFonts w:ascii="標楷體" w:eastAsia="標楷體" w:hAnsi="標楷體" w:cs="標楷體"/>
              </w:rPr>
              <w:t>評量學生能否正確畫出光在表面某點發生反射時的入射線、法線和反射線相關位置，以及說明入射角與反射角的關係。</w:t>
            </w:r>
          </w:p>
          <w:p w:rsidR="001F0305" w:rsidRPr="00723BB6" w:rsidRDefault="009F1D3F" w:rsidP="00723BB6">
            <w:pPr>
              <w:ind w:firstLine="0"/>
              <w:jc w:val="left"/>
              <w:rPr>
                <w:rFonts w:ascii="標楷體" w:eastAsia="標楷體" w:hAnsi="標楷體"/>
              </w:rPr>
            </w:pPr>
            <w:r>
              <w:rPr>
                <w:rFonts w:ascii="標楷體" w:eastAsia="標楷體" w:hAnsi="標楷體" w:cs="標楷體"/>
              </w:rPr>
              <w:t>9.</w:t>
            </w:r>
            <w:r w:rsidRPr="00723BB6">
              <w:rPr>
                <w:rFonts w:ascii="標楷體" w:eastAsia="標楷體" w:hAnsi="標楷體" w:cs="標楷體"/>
              </w:rPr>
              <w:t>介紹平面鏡成像時，應先以點光源為例，說明成像原理。了解點光源的成像後，實物的成像就可以視為是眾多點光源的成像。</w:t>
            </w:r>
          </w:p>
          <w:p w:rsidR="001F0305" w:rsidRPr="00723BB6" w:rsidRDefault="009F1D3F" w:rsidP="00723BB6">
            <w:pPr>
              <w:ind w:firstLine="0"/>
              <w:jc w:val="left"/>
              <w:rPr>
                <w:rFonts w:ascii="標楷體" w:eastAsia="標楷體" w:hAnsi="標楷體"/>
              </w:rPr>
            </w:pPr>
            <w:r>
              <w:rPr>
                <w:rFonts w:ascii="標楷體" w:eastAsia="標楷體" w:hAnsi="標楷體" w:cs="標楷體"/>
              </w:rPr>
              <w:t>10.</w:t>
            </w:r>
            <w:r w:rsidRPr="00723BB6">
              <w:rPr>
                <w:rFonts w:ascii="標楷體" w:eastAsia="標楷體" w:hAnsi="標楷體" w:cs="標楷體"/>
              </w:rPr>
              <w:t>評量學生能否以反射定律說明平面鏡成像原理。</w:t>
            </w:r>
          </w:p>
          <w:p w:rsidR="001F0305" w:rsidRPr="00723BB6" w:rsidRDefault="009F1D3F" w:rsidP="00723BB6">
            <w:pPr>
              <w:ind w:firstLine="0"/>
              <w:jc w:val="left"/>
              <w:rPr>
                <w:rFonts w:ascii="標楷體" w:eastAsia="標楷體" w:hAnsi="標楷體"/>
              </w:rPr>
            </w:pPr>
            <w:r>
              <w:rPr>
                <w:rFonts w:ascii="標楷體" w:eastAsia="標楷體" w:hAnsi="標楷體" w:cs="標楷體"/>
              </w:rPr>
              <w:t>11.</w:t>
            </w:r>
            <w:r w:rsidRPr="00723BB6">
              <w:rPr>
                <w:rFonts w:ascii="標楷體" w:eastAsia="標楷體" w:hAnsi="標楷體" w:cs="標楷體"/>
              </w:rPr>
              <w:t>應提示學生注意平面鏡所生成的虛像並不是由實際光線交會而成，而是由鏡面反射的光線進入眼睛造成的視覺。</w:t>
            </w:r>
          </w:p>
          <w:p w:rsidR="001F0305" w:rsidRPr="00723BB6" w:rsidRDefault="009F1D3F" w:rsidP="00723BB6">
            <w:pPr>
              <w:ind w:firstLine="0"/>
              <w:jc w:val="left"/>
              <w:rPr>
                <w:rFonts w:ascii="標楷體" w:eastAsia="標楷體" w:hAnsi="標楷體"/>
              </w:rPr>
            </w:pPr>
            <w:r>
              <w:rPr>
                <w:rFonts w:ascii="標楷體" w:eastAsia="標楷體" w:hAnsi="標楷體" w:cs="標楷體"/>
              </w:rPr>
              <w:t>12.</w:t>
            </w:r>
            <w:r w:rsidRPr="00723BB6">
              <w:rPr>
                <w:rFonts w:ascii="標楷體" w:eastAsia="標楷體" w:hAnsi="標楷體" w:cs="標楷體"/>
              </w:rPr>
              <w:t>利用探索活動向學生說明平面鏡成像為什麼是虛像以及物體經平面鏡成像時，像與物體間的位置、大小關係。</w:t>
            </w:r>
          </w:p>
          <w:p w:rsidR="001F0305" w:rsidRPr="00723BB6" w:rsidRDefault="009F1D3F" w:rsidP="00723BB6">
            <w:pPr>
              <w:ind w:firstLine="0"/>
              <w:jc w:val="left"/>
              <w:rPr>
                <w:rFonts w:ascii="標楷體" w:eastAsia="標楷體" w:hAnsi="標楷體"/>
              </w:rPr>
            </w:pPr>
            <w:r>
              <w:rPr>
                <w:rFonts w:ascii="標楷體" w:eastAsia="標楷體" w:hAnsi="標楷體" w:cs="標楷體"/>
              </w:rPr>
              <w:t>13.</w:t>
            </w:r>
            <w:r w:rsidRPr="00723BB6">
              <w:rPr>
                <w:rFonts w:ascii="標楷體" w:eastAsia="標楷體" w:hAnsi="標楷體" w:cs="標楷體"/>
              </w:rPr>
              <w:t>萬花筒的色彩與圖案千變萬化，是介紹平面鏡成像後，良好的延伸題材。另外也可搭配探究活動，利用已學過的平面鏡成像性質，製作魔術箱。</w:t>
            </w:r>
          </w:p>
          <w:p w:rsidR="001F0305" w:rsidRPr="00723BB6" w:rsidRDefault="009F1D3F" w:rsidP="00723BB6">
            <w:pPr>
              <w:ind w:firstLine="0"/>
              <w:jc w:val="left"/>
              <w:rPr>
                <w:rFonts w:ascii="標楷體" w:eastAsia="標楷體" w:hAnsi="標楷體"/>
              </w:rPr>
            </w:pPr>
            <w:r>
              <w:rPr>
                <w:rFonts w:ascii="標楷體" w:eastAsia="標楷體" w:hAnsi="標楷體" w:cs="標楷體"/>
              </w:rPr>
              <w:t>14.</w:t>
            </w:r>
            <w:r w:rsidRPr="00723BB6">
              <w:rPr>
                <w:rFonts w:ascii="標楷體" w:eastAsia="標楷體" w:hAnsi="標楷體" w:cs="標楷體"/>
              </w:rPr>
              <w:t>準備紙張、光亮平滑的鋁箔、木板和玻璃等表面性質不同的物品，讓學生觀察是否能使物體像平面鏡般產生清晰的成像，並說明理由。</w:t>
            </w:r>
          </w:p>
        </w:tc>
        <w:tc>
          <w:tcPr>
            <w:tcW w:w="709" w:type="dxa"/>
            <w:tcBorders>
              <w:bottom w:val="single" w:sz="4" w:space="0" w:color="auto"/>
            </w:tcBorders>
          </w:tcPr>
          <w:p w:rsidR="001F0305" w:rsidRPr="00723BB6" w:rsidRDefault="009F1D3F" w:rsidP="00723BB6">
            <w:pPr>
              <w:ind w:firstLine="0"/>
              <w:jc w:val="left"/>
              <w:rPr>
                <w:rFonts w:ascii="標楷體" w:eastAsia="標楷體" w:hAnsi="標楷體"/>
              </w:rPr>
            </w:pPr>
            <w:r w:rsidRPr="00723BB6">
              <w:rPr>
                <w:rFonts w:ascii="標楷體" w:eastAsia="標楷體" w:hAnsi="標楷體" w:cs="標楷體"/>
              </w:rPr>
              <w:lastRenderedPageBreak/>
              <w:t>3</w:t>
            </w:r>
          </w:p>
        </w:tc>
        <w:tc>
          <w:tcPr>
            <w:tcW w:w="1630" w:type="dxa"/>
            <w:tcBorders>
              <w:bottom w:val="single" w:sz="4" w:space="0" w:color="auto"/>
            </w:tcBorders>
          </w:tcPr>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1.</w:t>
            </w:r>
            <w:r w:rsidRPr="00723BB6">
              <w:rPr>
                <w:rFonts w:ascii="標楷體" w:eastAsia="標楷體" w:hAnsi="標楷體" w:cs="標楷體"/>
              </w:rPr>
              <w:t>課本圖片</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2.</w:t>
            </w:r>
            <w:r w:rsidRPr="00723BB6">
              <w:rPr>
                <w:rFonts w:ascii="標楷體" w:eastAsia="標楷體" w:hAnsi="標楷體" w:cs="標楷體"/>
              </w:rPr>
              <w:t>平面鏡</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3.</w:t>
            </w:r>
            <w:r w:rsidRPr="00723BB6">
              <w:rPr>
                <w:rFonts w:ascii="標楷體" w:eastAsia="標楷體" w:hAnsi="標楷體" w:cs="標楷體"/>
              </w:rPr>
              <w:t>籃球</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4.</w:t>
            </w:r>
            <w:r w:rsidRPr="00723BB6">
              <w:rPr>
                <w:rFonts w:ascii="標楷體" w:eastAsia="標楷體" w:hAnsi="標楷體" w:cs="標楷體"/>
              </w:rPr>
              <w:t>紙張</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5.</w:t>
            </w:r>
            <w:r w:rsidRPr="00723BB6">
              <w:rPr>
                <w:rFonts w:ascii="標楷體" w:eastAsia="標楷體" w:hAnsi="標楷體" w:cs="標楷體"/>
              </w:rPr>
              <w:t>木板</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6.</w:t>
            </w:r>
            <w:r w:rsidRPr="00723BB6">
              <w:rPr>
                <w:rFonts w:ascii="標楷體" w:eastAsia="標楷體" w:hAnsi="標楷體" w:cs="標楷體"/>
              </w:rPr>
              <w:t>玻璃</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7.</w:t>
            </w:r>
            <w:r w:rsidRPr="00723BB6">
              <w:rPr>
                <w:rFonts w:ascii="標楷體" w:eastAsia="標楷體" w:hAnsi="標楷體" w:cs="標楷體"/>
              </w:rPr>
              <w:t>光亮平滑的金屬片（如鋁箔紙）</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8.</w:t>
            </w:r>
            <w:r w:rsidRPr="00723BB6">
              <w:rPr>
                <w:rFonts w:ascii="標楷體" w:eastAsia="標楷體" w:hAnsi="標楷體" w:cs="標楷體"/>
              </w:rPr>
              <w:t>深色透明壓克力板</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9.</w:t>
            </w:r>
            <w:r w:rsidRPr="00723BB6">
              <w:rPr>
                <w:rFonts w:ascii="標楷體" w:eastAsia="標楷體" w:hAnsi="標楷體" w:cs="標楷體"/>
              </w:rPr>
              <w:t>長尾夾</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10.</w:t>
            </w:r>
            <w:r w:rsidRPr="00723BB6">
              <w:rPr>
                <w:rFonts w:ascii="標楷體" w:eastAsia="標楷體" w:hAnsi="標楷體" w:cs="標楷體"/>
              </w:rPr>
              <w:t>拾圓硬幣</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11.</w:t>
            </w:r>
            <w:r w:rsidRPr="00723BB6">
              <w:rPr>
                <w:rFonts w:ascii="標楷體" w:eastAsia="標楷體" w:hAnsi="標楷體" w:cs="標楷體"/>
              </w:rPr>
              <w:t>A3白紙或方格紙</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12.</w:t>
            </w:r>
            <w:r w:rsidRPr="00723BB6">
              <w:rPr>
                <w:rFonts w:ascii="標楷體" w:eastAsia="標楷體" w:hAnsi="標楷體" w:cs="標楷體"/>
              </w:rPr>
              <w:t>直尺</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13.</w:t>
            </w:r>
            <w:r w:rsidRPr="00723BB6">
              <w:rPr>
                <w:rFonts w:ascii="標楷體" w:eastAsia="標楷體" w:hAnsi="標楷體" w:cs="標楷體"/>
              </w:rPr>
              <w:t>筆</w:t>
            </w:r>
          </w:p>
        </w:tc>
        <w:tc>
          <w:tcPr>
            <w:tcW w:w="1630" w:type="dxa"/>
            <w:tcBorders>
              <w:bottom w:val="single" w:sz="4" w:space="0" w:color="auto"/>
            </w:tcBorders>
          </w:tcPr>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1.</w:t>
            </w:r>
            <w:r w:rsidRPr="00723BB6">
              <w:rPr>
                <w:rFonts w:ascii="標楷體" w:eastAsia="標楷體" w:hAnsi="標楷體" w:cs="標楷體"/>
              </w:rPr>
              <w:t>口頭評量</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2.</w:t>
            </w:r>
            <w:r w:rsidRPr="00723BB6">
              <w:rPr>
                <w:rFonts w:ascii="標楷體" w:eastAsia="標楷體" w:hAnsi="標楷體" w:cs="標楷體"/>
              </w:rPr>
              <w:t>紙筆評量</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3.</w:t>
            </w:r>
            <w:r w:rsidRPr="00723BB6">
              <w:rPr>
                <w:rFonts w:ascii="標楷體" w:eastAsia="標楷體" w:hAnsi="標楷體" w:cs="標楷體"/>
              </w:rPr>
              <w:t>實作評量</w:t>
            </w:r>
          </w:p>
        </w:tc>
        <w:tc>
          <w:tcPr>
            <w:tcW w:w="1276" w:type="dxa"/>
            <w:tcBorders>
              <w:bottom w:val="single" w:sz="4" w:space="0" w:color="auto"/>
            </w:tcBorders>
          </w:tcPr>
          <w:p w:rsidR="00DC68B9" w:rsidRPr="00BF48E9" w:rsidRDefault="00CC74B2"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1F0305" w:rsidRPr="00723BB6" w:rsidRDefault="009F1D3F" w:rsidP="00723BB6">
            <w:pPr>
              <w:ind w:firstLine="0"/>
              <w:jc w:val="left"/>
              <w:rPr>
                <w:rFonts w:ascii="標楷體" w:eastAsia="標楷體" w:hAnsi="標楷體"/>
                <w:lang w:eastAsia="zh-HK"/>
              </w:rPr>
            </w:pPr>
            <w:r>
              <w:rPr>
                <w:rFonts w:ascii="標楷體" w:eastAsia="標楷體" w:hAnsi="標楷體" w:cs="標楷體"/>
                <w:lang w:eastAsia="zh-HK"/>
              </w:rPr>
              <w:lastRenderedPageBreak/>
              <w:t>十二</w:t>
            </w:r>
          </w:p>
          <w:p w:rsidR="001F0305" w:rsidRPr="001F0305" w:rsidRDefault="009F1D3F" w:rsidP="001F0305">
            <w:pPr>
              <w:ind w:firstLine="0"/>
              <w:jc w:val="left"/>
              <w:rPr>
                <w:rFonts w:ascii="標楷體" w:eastAsia="標楷體" w:hAnsi="標楷體"/>
              </w:rPr>
            </w:pPr>
            <w:r>
              <w:rPr>
                <w:rFonts w:ascii="標楷體" w:eastAsia="標楷體" w:hAnsi="標楷體" w:cs="標楷體"/>
              </w:rPr>
              <w:t>11/13-11/17</w:t>
            </w:r>
          </w:p>
        </w:tc>
        <w:tc>
          <w:tcPr>
            <w:tcW w:w="2055" w:type="dxa"/>
            <w:tcBorders>
              <w:bottom w:val="single" w:sz="4" w:space="0" w:color="auto"/>
            </w:tcBorders>
          </w:tcPr>
          <w:p w:rsidR="00293A66" w:rsidRDefault="009F1D3F">
            <w:pPr>
              <w:pStyle w:val="Default"/>
              <w:ind w:firstLine="0"/>
              <w:jc w:val="left"/>
              <w:rPr>
                <w:rFonts w:eastAsia="標楷體"/>
                <w:color w:val="auto"/>
                <w:sz w:val="20"/>
                <w:szCs w:val="20"/>
              </w:rPr>
            </w:pPr>
            <w:r>
              <w:rPr>
                <w:rFonts w:eastAsia="標楷體"/>
                <w:color w:val="auto"/>
                <w:sz w:val="20"/>
                <w:szCs w:val="20"/>
              </w:rPr>
              <w:t>自-J-A1 能應用科學知識、方法與態度於日常生活當中。</w:t>
            </w:r>
          </w:p>
          <w:p w:rsidR="00293A66" w:rsidRDefault="009F1D3F">
            <w:pPr>
              <w:pStyle w:val="Default"/>
              <w:ind w:firstLine="0"/>
              <w:jc w:val="left"/>
              <w:rPr>
                <w:rFonts w:eastAsia="標楷體"/>
                <w:color w:val="auto"/>
                <w:sz w:val="20"/>
                <w:szCs w:val="20"/>
              </w:rPr>
            </w:pPr>
            <w:r>
              <w:rPr>
                <w:rFonts w:eastAsia="標楷體"/>
                <w:color w:val="auto"/>
                <w:sz w:val="20"/>
                <w:szCs w:val="20"/>
              </w:rPr>
              <w:t>自-J-A2 能將所習得的科學知識，連結到自己觀察到的自然現象及實驗數據，學習自我或團體探索證據、回應多元觀點，並能對問題、方法、資訊或數據的可信性抱持合理的懷疑態度或進行檢核，提出問題可能的解決方案。</w:t>
            </w:r>
          </w:p>
          <w:p w:rsidR="00293A66" w:rsidRDefault="009F1D3F">
            <w:pPr>
              <w:pStyle w:val="Default"/>
              <w:ind w:firstLine="0"/>
              <w:jc w:val="left"/>
              <w:rPr>
                <w:rFonts w:eastAsia="標楷體"/>
                <w:color w:val="auto"/>
                <w:sz w:val="20"/>
                <w:szCs w:val="20"/>
              </w:rPr>
            </w:pPr>
            <w:r>
              <w:rPr>
                <w:rFonts w:eastAsia="標楷體"/>
                <w:color w:val="auto"/>
                <w:sz w:val="20"/>
                <w:szCs w:val="20"/>
              </w:rPr>
              <w:t>自-J-A3 具備從日常生活經驗中找出問題，並能根據問題特性、資源等因素，善用生活週遭的物品、器材儀器、科技設備及資源，規劃自然科學探究活動。</w:t>
            </w:r>
          </w:p>
          <w:p w:rsidR="00293A66" w:rsidRDefault="009F1D3F">
            <w:pPr>
              <w:pStyle w:val="Default"/>
              <w:ind w:firstLine="0"/>
              <w:jc w:val="left"/>
              <w:rPr>
                <w:rFonts w:eastAsia="標楷體"/>
                <w:color w:val="auto"/>
                <w:sz w:val="20"/>
                <w:szCs w:val="20"/>
              </w:rPr>
            </w:pPr>
            <w:r>
              <w:rPr>
                <w:rFonts w:eastAsia="標楷體"/>
                <w:color w:val="auto"/>
                <w:sz w:val="20"/>
                <w:szCs w:val="20"/>
              </w:rPr>
              <w:t>自-J-B1 能分析歸納、製作圖表、使用資訊及數學運算等方法，整理自然科學資訊或數據，並利用口語、影像、文字與圖案、繪圖或實</w:t>
            </w:r>
            <w:r w:rsidRPr="00723BB6">
              <w:rPr>
                <w:rFonts w:eastAsia="標楷體"/>
                <w:color w:val="auto"/>
                <w:sz w:val="20"/>
                <w:szCs w:val="20"/>
              </w:rPr>
              <w:t>物、科學名詞、數學公式、模型等，表達探究之</w:t>
            </w:r>
            <w:r w:rsidRPr="00723BB6">
              <w:rPr>
                <w:rFonts w:eastAsia="標楷體"/>
                <w:color w:val="auto"/>
                <w:sz w:val="20"/>
                <w:szCs w:val="20"/>
              </w:rPr>
              <w:lastRenderedPageBreak/>
              <w:t>過程、發現與成果、價值和限制等。</w:t>
            </w:r>
          </w:p>
          <w:p w:rsidR="00293A66" w:rsidRDefault="009F1D3F">
            <w:pPr>
              <w:pStyle w:val="Default"/>
              <w:ind w:firstLine="0"/>
              <w:jc w:val="left"/>
              <w:rPr>
                <w:rFonts w:eastAsia="標楷體"/>
                <w:color w:val="auto"/>
                <w:sz w:val="20"/>
                <w:szCs w:val="20"/>
              </w:rPr>
            </w:pPr>
            <w:r>
              <w:rPr>
                <w:rFonts w:eastAsia="標楷體"/>
                <w:color w:val="auto"/>
                <w:sz w:val="20"/>
                <w:szCs w:val="20"/>
              </w:rPr>
              <w:t>自-J-B2 能操作適合學習階段的科技設備與資源，並從學習活動、日常經驗及科技運用、自然環境、書刊及網路媒體中，培養相關倫理與分辨資訊之可信程度及進行各種有計畫的觀察，以獲得有助於探究和問題解決的資訊。</w:t>
            </w:r>
          </w:p>
          <w:p w:rsidR="00293A66" w:rsidRDefault="009F1D3F">
            <w:pPr>
              <w:pStyle w:val="Default"/>
              <w:ind w:firstLine="0"/>
              <w:jc w:val="left"/>
              <w:rPr>
                <w:rFonts w:eastAsia="標楷體"/>
                <w:color w:val="auto"/>
                <w:sz w:val="20"/>
                <w:szCs w:val="20"/>
              </w:rPr>
            </w:pPr>
            <w:r>
              <w:rPr>
                <w:rFonts w:eastAsia="標楷體"/>
                <w:color w:val="auto"/>
                <w:sz w:val="20"/>
                <w:szCs w:val="20"/>
              </w:rPr>
              <w:t>自-J-B3 透過欣賞山川大地、風雲雨露、河海大洋、日月星辰，體驗自然與生命之美。</w:t>
            </w:r>
          </w:p>
        </w:tc>
        <w:tc>
          <w:tcPr>
            <w:tcW w:w="2056" w:type="dxa"/>
            <w:tcBorders>
              <w:bottom w:val="single" w:sz="4" w:space="0" w:color="auto"/>
            </w:tcBorders>
          </w:tcPr>
          <w:p w:rsidR="00293A66" w:rsidRDefault="009F1D3F">
            <w:pPr>
              <w:ind w:firstLine="0"/>
              <w:jc w:val="left"/>
              <w:rPr>
                <w:rFonts w:ascii="標楷體" w:eastAsia="標楷體" w:hAnsi="標楷體" w:cs="標楷體"/>
              </w:rPr>
            </w:pPr>
            <w:r>
              <w:rPr>
                <w:rFonts w:ascii="標楷體" w:eastAsia="標楷體" w:hAnsi="標楷體" w:cs="標楷體"/>
              </w:rPr>
              <w:lastRenderedPageBreak/>
              <w:t>【科技教育】</w:t>
            </w:r>
          </w:p>
          <w:p w:rsidR="00293A66" w:rsidRDefault="009F1D3F">
            <w:pPr>
              <w:ind w:firstLine="0"/>
              <w:jc w:val="left"/>
              <w:rPr>
                <w:rFonts w:ascii="標楷體" w:eastAsia="標楷體" w:hAnsi="標楷體" w:cs="標楷體"/>
              </w:rPr>
            </w:pPr>
            <w:r>
              <w:rPr>
                <w:rFonts w:ascii="標楷體" w:eastAsia="標楷體" w:hAnsi="標楷體" w:cs="標楷體"/>
              </w:rPr>
              <w:t xml:space="preserve">科E1 </w:t>
            </w:r>
            <w:r w:rsidRPr="00723BB6">
              <w:rPr>
                <w:rFonts w:ascii="標楷體" w:eastAsia="標楷體" w:hAnsi="標楷體" w:cs="標楷體"/>
              </w:rPr>
              <w:t>了解平日常見科技產品的用途與運作方式。</w:t>
            </w:r>
          </w:p>
          <w:p w:rsidR="00293A66" w:rsidRDefault="009F1D3F">
            <w:pPr>
              <w:ind w:firstLine="0"/>
              <w:jc w:val="left"/>
              <w:rPr>
                <w:rFonts w:ascii="標楷體" w:eastAsia="標楷體" w:hAnsi="標楷體" w:cs="標楷體"/>
              </w:rPr>
            </w:pPr>
            <w:r>
              <w:rPr>
                <w:rFonts w:ascii="標楷體" w:eastAsia="標楷體" w:hAnsi="標楷體" w:cs="標楷體"/>
              </w:rPr>
              <w:t xml:space="preserve">科E2 </w:t>
            </w:r>
            <w:r w:rsidRPr="00723BB6">
              <w:rPr>
                <w:rFonts w:ascii="標楷體" w:eastAsia="標楷體" w:hAnsi="標楷體" w:cs="標楷體"/>
              </w:rPr>
              <w:t>了解動手實作的重要性。</w:t>
            </w:r>
          </w:p>
        </w:tc>
        <w:tc>
          <w:tcPr>
            <w:tcW w:w="1418" w:type="dxa"/>
            <w:tcBorders>
              <w:bottom w:val="single" w:sz="4" w:space="0" w:color="auto"/>
            </w:tcBorders>
          </w:tcPr>
          <w:p w:rsidR="001F0305" w:rsidRPr="00723BB6" w:rsidRDefault="009F1D3F" w:rsidP="00723BB6">
            <w:pPr>
              <w:ind w:firstLine="0"/>
              <w:jc w:val="left"/>
              <w:rPr>
                <w:rFonts w:ascii="標楷體" w:eastAsia="標楷體" w:hAnsi="標楷體"/>
              </w:rPr>
            </w:pPr>
            <w:r w:rsidRPr="00723BB6">
              <w:rPr>
                <w:rFonts w:ascii="標楷體" w:eastAsia="標楷體" w:hAnsi="標楷體" w:cs="標楷體"/>
              </w:rPr>
              <w:t>第四章光</w:t>
            </w:r>
          </w:p>
          <w:p w:rsidR="001F0305" w:rsidRPr="00723BB6" w:rsidRDefault="009F1D3F" w:rsidP="00723BB6">
            <w:pPr>
              <w:ind w:firstLine="0"/>
              <w:jc w:val="left"/>
              <w:rPr>
                <w:rFonts w:ascii="標楷體" w:eastAsia="標楷體" w:hAnsi="標楷體"/>
              </w:rPr>
            </w:pPr>
            <w:r w:rsidRPr="00723BB6">
              <w:rPr>
                <w:rFonts w:ascii="標楷體" w:eastAsia="標楷體" w:hAnsi="標楷體" w:cs="標楷體"/>
              </w:rPr>
              <w:t>4‧2光的反射與面鏡、4‧3光的折射與透鏡</w:t>
            </w:r>
          </w:p>
        </w:tc>
        <w:tc>
          <w:tcPr>
            <w:tcW w:w="3260" w:type="dxa"/>
            <w:tcBorders>
              <w:bottom w:val="single" w:sz="4" w:space="0" w:color="auto"/>
            </w:tcBorders>
          </w:tcPr>
          <w:p w:rsidR="001F0305" w:rsidRPr="00723BB6" w:rsidRDefault="009F1D3F" w:rsidP="00723BB6">
            <w:pPr>
              <w:ind w:firstLine="0"/>
              <w:jc w:val="left"/>
              <w:rPr>
                <w:rFonts w:ascii="標楷體" w:eastAsia="標楷體" w:hAnsi="標楷體"/>
              </w:rPr>
            </w:pPr>
            <w:r>
              <w:rPr>
                <w:rFonts w:ascii="標楷體" w:eastAsia="標楷體" w:hAnsi="標楷體" w:cs="標楷體"/>
              </w:rPr>
              <w:t>1.</w:t>
            </w:r>
            <w:r w:rsidRPr="00723BB6">
              <w:rPr>
                <w:rFonts w:ascii="標楷體" w:eastAsia="標楷體" w:hAnsi="標楷體" w:cs="標楷體"/>
              </w:rPr>
              <w:t>除了課本舉例，也可藉助光亮的金屬湯匙，觀察凹面鏡與凸面鏡的成像特性。</w:t>
            </w:r>
          </w:p>
          <w:p w:rsidR="001F0305" w:rsidRPr="00723BB6" w:rsidRDefault="009F1D3F" w:rsidP="00723BB6">
            <w:pPr>
              <w:ind w:firstLine="0"/>
              <w:jc w:val="left"/>
              <w:rPr>
                <w:rFonts w:ascii="標楷體" w:eastAsia="標楷體" w:hAnsi="標楷體"/>
              </w:rPr>
            </w:pPr>
            <w:r>
              <w:rPr>
                <w:rFonts w:ascii="標楷體" w:eastAsia="標楷體" w:hAnsi="標楷體" w:cs="標楷體"/>
              </w:rPr>
              <w:t>2.</w:t>
            </w:r>
            <w:r w:rsidRPr="00723BB6">
              <w:rPr>
                <w:rFonts w:ascii="標楷體" w:eastAsia="標楷體" w:hAnsi="標楷體" w:cs="標楷體"/>
              </w:rPr>
              <w:t>凹面鏡和凸面鏡在生活中的應用相當廣泛，教師教學時可多加舉例。</w:t>
            </w:r>
          </w:p>
          <w:p w:rsidR="001F0305" w:rsidRPr="00723BB6" w:rsidRDefault="009F1D3F" w:rsidP="00723BB6">
            <w:pPr>
              <w:ind w:firstLine="0"/>
              <w:jc w:val="left"/>
              <w:rPr>
                <w:rFonts w:ascii="標楷體" w:eastAsia="標楷體" w:hAnsi="標楷體"/>
              </w:rPr>
            </w:pPr>
            <w:r>
              <w:rPr>
                <w:rFonts w:ascii="標楷體" w:eastAsia="標楷體" w:hAnsi="標楷體" w:cs="標楷體"/>
              </w:rPr>
              <w:t>3.</w:t>
            </w:r>
            <w:r w:rsidRPr="00723BB6">
              <w:rPr>
                <w:rFonts w:ascii="標楷體" w:eastAsia="標楷體" w:hAnsi="標楷體" w:cs="標楷體"/>
              </w:rPr>
              <w:t>透過「自然暖身操」萬聖節鬼臉遊戲，以及各種面鏡的成像觀察，讓學生瞭解不管物體表面是否規則，光線反射都會遵守反射定律。</w:t>
            </w:r>
          </w:p>
          <w:p w:rsidR="001F0305" w:rsidRPr="00723BB6" w:rsidRDefault="009F1D3F" w:rsidP="00723BB6">
            <w:pPr>
              <w:ind w:firstLine="0"/>
              <w:jc w:val="left"/>
              <w:rPr>
                <w:rFonts w:ascii="標楷體" w:eastAsia="標楷體" w:hAnsi="標楷體"/>
              </w:rPr>
            </w:pPr>
            <w:r>
              <w:rPr>
                <w:rFonts w:ascii="標楷體" w:eastAsia="標楷體" w:hAnsi="標楷體" w:cs="標楷體"/>
              </w:rPr>
              <w:t>4.</w:t>
            </w:r>
            <w:r w:rsidRPr="00723BB6">
              <w:rPr>
                <w:rFonts w:ascii="標楷體" w:eastAsia="標楷體" w:hAnsi="標楷體" w:cs="標楷體"/>
              </w:rPr>
              <w:t>從「自然暖身操」觀察水杯中的吸管，引發思考吸管看起來彎折的原理。</w:t>
            </w:r>
          </w:p>
          <w:p w:rsidR="001F0305" w:rsidRPr="00723BB6" w:rsidRDefault="009F1D3F" w:rsidP="00723BB6">
            <w:pPr>
              <w:ind w:firstLine="0"/>
              <w:jc w:val="left"/>
              <w:rPr>
                <w:rFonts w:ascii="標楷體" w:eastAsia="標楷體" w:hAnsi="標楷體"/>
              </w:rPr>
            </w:pPr>
            <w:r>
              <w:rPr>
                <w:rFonts w:ascii="標楷體" w:eastAsia="標楷體" w:hAnsi="標楷體" w:cs="標楷體"/>
              </w:rPr>
              <w:t>5.</w:t>
            </w:r>
            <w:r w:rsidRPr="00723BB6">
              <w:rPr>
                <w:rFonts w:ascii="標楷體" w:eastAsia="標楷體" w:hAnsi="標楷體" w:cs="標楷體"/>
              </w:rPr>
              <w:t>先以生活中因光的折射所造成的現象，引起學習動機。</w:t>
            </w:r>
          </w:p>
          <w:p w:rsidR="001F0305" w:rsidRPr="00723BB6" w:rsidRDefault="009F1D3F" w:rsidP="00723BB6">
            <w:pPr>
              <w:ind w:firstLine="0"/>
              <w:jc w:val="left"/>
              <w:rPr>
                <w:rFonts w:ascii="標楷體" w:eastAsia="標楷體" w:hAnsi="標楷體"/>
              </w:rPr>
            </w:pPr>
            <w:r>
              <w:rPr>
                <w:rFonts w:ascii="標楷體" w:eastAsia="標楷體" w:hAnsi="標楷體" w:cs="標楷體"/>
              </w:rPr>
              <w:t>6.</w:t>
            </w:r>
            <w:r w:rsidRPr="00723BB6">
              <w:rPr>
                <w:rFonts w:ascii="標楷體" w:eastAsia="標楷體" w:hAnsi="標楷體" w:cs="標楷體"/>
              </w:rPr>
              <w:t>進行示範實驗「光的折射現象」，讓學生直接觀察雷射光束由空氣中斜向射入水面時，光束進入水中後，其行進方向會發生偏折現象，了解折射的意義。</w:t>
            </w:r>
          </w:p>
          <w:p w:rsidR="001F0305" w:rsidRPr="00723BB6" w:rsidRDefault="009F1D3F" w:rsidP="00723BB6">
            <w:pPr>
              <w:ind w:firstLine="0"/>
              <w:jc w:val="left"/>
              <w:rPr>
                <w:rFonts w:ascii="標楷體" w:eastAsia="標楷體" w:hAnsi="標楷體"/>
              </w:rPr>
            </w:pPr>
            <w:r>
              <w:rPr>
                <w:rFonts w:ascii="標楷體" w:eastAsia="標楷體" w:hAnsi="標楷體" w:cs="標楷體"/>
              </w:rPr>
              <w:t>7.</w:t>
            </w:r>
            <w:r w:rsidRPr="00723BB6">
              <w:rPr>
                <w:rFonts w:ascii="標楷體" w:eastAsia="標楷體" w:hAnsi="標楷體" w:cs="標楷體"/>
              </w:rPr>
              <w:t>配合課本示意圖，說明光的折射法則</w:t>
            </w:r>
            <w:r>
              <w:rPr>
                <w:rFonts w:ascii="標楷體" w:eastAsia="標楷體" w:hAnsi="標楷體" w:cs="標楷體"/>
              </w:rPr>
              <w:t>及</w:t>
            </w:r>
            <w:r w:rsidRPr="00723BB6">
              <w:rPr>
                <w:rFonts w:ascii="標楷體" w:eastAsia="標楷體" w:hAnsi="標楷體" w:cs="標楷體"/>
              </w:rPr>
              <w:t>光的可逆性。</w:t>
            </w:r>
          </w:p>
          <w:p w:rsidR="001F0305" w:rsidRPr="00723BB6" w:rsidRDefault="009F1D3F" w:rsidP="00723BB6">
            <w:pPr>
              <w:ind w:firstLine="0"/>
              <w:jc w:val="left"/>
              <w:rPr>
                <w:rFonts w:ascii="標楷體" w:eastAsia="標楷體" w:hAnsi="標楷體"/>
              </w:rPr>
            </w:pPr>
            <w:r>
              <w:rPr>
                <w:rFonts w:ascii="標楷體" w:eastAsia="標楷體" w:hAnsi="標楷體" w:cs="標楷體"/>
              </w:rPr>
              <w:t>8.</w:t>
            </w:r>
            <w:r w:rsidRPr="00723BB6">
              <w:rPr>
                <w:rFonts w:ascii="標楷體" w:eastAsia="標楷體" w:hAnsi="標楷體" w:cs="標楷體"/>
              </w:rPr>
              <w:t>利用課本圖片詳細說明為什麼將一支鉛筆斜放入裝水的水槽中，會感覺鉛筆彎折了。</w:t>
            </w:r>
          </w:p>
          <w:p w:rsidR="001F0305" w:rsidRPr="00723BB6" w:rsidRDefault="009F1D3F" w:rsidP="00723BB6">
            <w:pPr>
              <w:ind w:firstLine="0"/>
              <w:jc w:val="left"/>
              <w:rPr>
                <w:rFonts w:ascii="標楷體" w:eastAsia="標楷體" w:hAnsi="標楷體"/>
              </w:rPr>
            </w:pPr>
            <w:r>
              <w:rPr>
                <w:rFonts w:ascii="標楷體" w:eastAsia="標楷體" w:hAnsi="標楷體" w:cs="標楷體"/>
              </w:rPr>
              <w:t>9.</w:t>
            </w:r>
            <w:r w:rsidRPr="00723BB6">
              <w:rPr>
                <w:rFonts w:ascii="標楷體" w:eastAsia="標楷體" w:hAnsi="標楷體" w:cs="標楷體"/>
              </w:rPr>
              <w:t>讓學生解釋為什麼站在游泳池邊朝池底望去，水深看起來（視深）比實際深度為淺。</w:t>
            </w:r>
          </w:p>
          <w:p w:rsidR="001F0305" w:rsidRPr="00723BB6" w:rsidRDefault="009F1D3F" w:rsidP="00723BB6">
            <w:pPr>
              <w:ind w:firstLine="0"/>
              <w:jc w:val="left"/>
              <w:rPr>
                <w:rFonts w:ascii="標楷體" w:eastAsia="標楷體" w:hAnsi="標楷體"/>
              </w:rPr>
            </w:pPr>
            <w:r>
              <w:rPr>
                <w:rFonts w:ascii="標楷體" w:eastAsia="標楷體" w:hAnsi="標楷體" w:cs="標楷體"/>
              </w:rPr>
              <w:t>10.</w:t>
            </w:r>
            <w:r w:rsidRPr="00723BB6">
              <w:rPr>
                <w:rFonts w:ascii="標楷體" w:eastAsia="標楷體" w:hAnsi="標楷體" w:cs="標楷體"/>
              </w:rPr>
              <w:t>介紹透鏡的分類及如何區分凸透鏡與凹透鏡。</w:t>
            </w:r>
          </w:p>
          <w:p w:rsidR="001F0305" w:rsidRPr="00723BB6" w:rsidRDefault="009F1D3F" w:rsidP="00723BB6">
            <w:pPr>
              <w:ind w:firstLine="0"/>
              <w:jc w:val="left"/>
              <w:rPr>
                <w:rFonts w:ascii="標楷體" w:eastAsia="標楷體" w:hAnsi="標楷體"/>
              </w:rPr>
            </w:pPr>
            <w:r>
              <w:rPr>
                <w:rFonts w:ascii="標楷體" w:eastAsia="標楷體" w:hAnsi="標楷體" w:cs="標楷體"/>
              </w:rPr>
              <w:t>11.</w:t>
            </w:r>
            <w:r w:rsidRPr="00723BB6">
              <w:rPr>
                <w:rFonts w:ascii="標楷體" w:eastAsia="標楷體" w:hAnsi="標楷體" w:cs="標楷體"/>
              </w:rPr>
              <w:t>介紹光經由空氣穿過三稜鏡後再回到空氣中時（光線發生折射），都</w:t>
            </w:r>
            <w:r w:rsidRPr="00723BB6">
              <w:rPr>
                <w:rFonts w:ascii="標楷體" w:eastAsia="標楷體" w:hAnsi="標楷體" w:cs="標楷體"/>
              </w:rPr>
              <w:lastRenderedPageBreak/>
              <w:t>會向稜鏡厚度大的部分偏折，進而說明兩個稜鏡不同的組合，具有使平行光線會聚或發散的功能。</w:t>
            </w:r>
          </w:p>
          <w:p w:rsidR="001F0305" w:rsidRPr="00723BB6" w:rsidRDefault="009F1D3F" w:rsidP="00723BB6">
            <w:pPr>
              <w:ind w:firstLine="0"/>
              <w:jc w:val="left"/>
              <w:rPr>
                <w:rFonts w:ascii="標楷體" w:eastAsia="標楷體" w:hAnsi="標楷體"/>
              </w:rPr>
            </w:pPr>
            <w:r>
              <w:rPr>
                <w:rFonts w:ascii="標楷體" w:eastAsia="標楷體" w:hAnsi="標楷體" w:cs="標楷體"/>
              </w:rPr>
              <w:t>12.</w:t>
            </w:r>
            <w:r w:rsidRPr="00723BB6">
              <w:rPr>
                <w:rFonts w:ascii="標楷體" w:eastAsia="標楷體" w:hAnsi="標楷體" w:cs="標楷體"/>
              </w:rPr>
              <w:t>利用稜鏡的組合與凸、凹透鏡比較，配合實際照片，說明凸透鏡具有使光線會聚的功能，而凹透鏡具有使光線發散的功能。</w:t>
            </w:r>
          </w:p>
          <w:p w:rsidR="001F0305" w:rsidRPr="00723BB6" w:rsidRDefault="009F1D3F" w:rsidP="00723BB6">
            <w:pPr>
              <w:ind w:firstLine="0"/>
              <w:jc w:val="left"/>
              <w:rPr>
                <w:rFonts w:ascii="標楷體" w:eastAsia="標楷體" w:hAnsi="標楷體"/>
              </w:rPr>
            </w:pPr>
            <w:r>
              <w:rPr>
                <w:rFonts w:ascii="標楷體" w:eastAsia="標楷體" w:hAnsi="標楷體" w:cs="標楷體"/>
              </w:rPr>
              <w:t>13.</w:t>
            </w:r>
            <w:r w:rsidRPr="00723BB6">
              <w:rPr>
                <w:rFonts w:ascii="標楷體" w:eastAsia="標楷體" w:hAnsi="標楷體" w:cs="標楷體"/>
              </w:rPr>
              <w:t>介紹焦點及焦距的意義。</w:t>
            </w:r>
          </w:p>
          <w:p w:rsidR="001F0305" w:rsidRPr="00723BB6" w:rsidRDefault="009F1D3F" w:rsidP="00723BB6">
            <w:pPr>
              <w:ind w:firstLine="0"/>
              <w:jc w:val="left"/>
              <w:rPr>
                <w:rFonts w:ascii="標楷體" w:eastAsia="標楷體" w:hAnsi="標楷體"/>
              </w:rPr>
            </w:pPr>
            <w:r>
              <w:rPr>
                <w:rFonts w:ascii="標楷體" w:eastAsia="標楷體" w:hAnsi="標楷體" w:cs="標楷體"/>
              </w:rPr>
              <w:t>14.</w:t>
            </w:r>
            <w:r w:rsidRPr="00723BB6">
              <w:rPr>
                <w:rFonts w:ascii="標楷體" w:eastAsia="標楷體" w:hAnsi="標楷體" w:cs="標楷體"/>
              </w:rPr>
              <w:t>評量學生能否說明光線經過凸透鏡或凹透鏡折射後，其行進方向的改變。</w:t>
            </w:r>
          </w:p>
          <w:p w:rsidR="001F0305" w:rsidRPr="00723BB6" w:rsidRDefault="009F1D3F" w:rsidP="00723BB6">
            <w:pPr>
              <w:ind w:firstLine="0"/>
              <w:jc w:val="left"/>
              <w:rPr>
                <w:rFonts w:ascii="標楷體" w:eastAsia="標楷體" w:hAnsi="標楷體"/>
              </w:rPr>
            </w:pPr>
            <w:r>
              <w:rPr>
                <w:rFonts w:ascii="標楷體" w:eastAsia="標楷體" w:hAnsi="標楷體" w:cs="標楷體"/>
              </w:rPr>
              <w:t>15.</w:t>
            </w:r>
            <w:r w:rsidRPr="00723BB6">
              <w:rPr>
                <w:rFonts w:ascii="標楷體" w:eastAsia="標楷體" w:hAnsi="標楷體" w:cs="標楷體"/>
              </w:rPr>
              <w:t>在陽光下測量凸透鏡的焦點與焦距時，必須使鏡面與紙面保持平行外，並應考慮當時陽光入射方向，須使鏡面與陽光入射方向垂直。</w:t>
            </w:r>
          </w:p>
        </w:tc>
        <w:tc>
          <w:tcPr>
            <w:tcW w:w="709" w:type="dxa"/>
            <w:tcBorders>
              <w:bottom w:val="single" w:sz="4" w:space="0" w:color="auto"/>
            </w:tcBorders>
          </w:tcPr>
          <w:p w:rsidR="001F0305" w:rsidRPr="00723BB6" w:rsidRDefault="009F1D3F" w:rsidP="00723BB6">
            <w:pPr>
              <w:ind w:firstLine="0"/>
              <w:jc w:val="left"/>
              <w:rPr>
                <w:rFonts w:ascii="標楷體" w:eastAsia="標楷體" w:hAnsi="標楷體"/>
              </w:rPr>
            </w:pPr>
            <w:r w:rsidRPr="00723BB6">
              <w:rPr>
                <w:rFonts w:ascii="標楷體" w:eastAsia="標楷體" w:hAnsi="標楷體" w:cs="標楷體"/>
              </w:rPr>
              <w:lastRenderedPageBreak/>
              <w:t>3</w:t>
            </w:r>
          </w:p>
        </w:tc>
        <w:tc>
          <w:tcPr>
            <w:tcW w:w="1630" w:type="dxa"/>
            <w:tcBorders>
              <w:bottom w:val="single" w:sz="4" w:space="0" w:color="auto"/>
            </w:tcBorders>
          </w:tcPr>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1.</w:t>
            </w:r>
            <w:r w:rsidRPr="00723BB6">
              <w:rPr>
                <w:rFonts w:ascii="標楷體" w:eastAsia="標楷體" w:hAnsi="標楷體" w:cs="標楷體"/>
              </w:rPr>
              <w:t>凹、凸面鏡</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2.</w:t>
            </w:r>
            <w:r w:rsidRPr="00723BB6">
              <w:rPr>
                <w:rFonts w:ascii="標楷體" w:eastAsia="標楷體" w:hAnsi="標楷體" w:cs="標楷體"/>
              </w:rPr>
              <w:t>湯匙</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3.</w:t>
            </w:r>
            <w:r w:rsidRPr="00723BB6">
              <w:rPr>
                <w:rFonts w:ascii="標楷體" w:eastAsia="標楷體" w:hAnsi="標楷體" w:cs="標楷體"/>
              </w:rPr>
              <w:t>長方體的透明容器</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4.</w:t>
            </w:r>
            <w:r w:rsidRPr="00723BB6">
              <w:rPr>
                <w:rFonts w:ascii="標楷體" w:eastAsia="標楷體" w:hAnsi="標楷體" w:cs="標楷體"/>
              </w:rPr>
              <w:t>雷射筆</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5.</w:t>
            </w:r>
            <w:r w:rsidRPr="00723BB6">
              <w:rPr>
                <w:rFonts w:ascii="標楷體" w:eastAsia="標楷體" w:hAnsi="標楷體" w:cs="標楷體"/>
              </w:rPr>
              <w:t>線香</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6.</w:t>
            </w:r>
            <w:r w:rsidRPr="00723BB6">
              <w:rPr>
                <w:rFonts w:ascii="標楷體" w:eastAsia="標楷體" w:hAnsi="標楷體" w:cs="標楷體"/>
              </w:rPr>
              <w:t>牛奶</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7.</w:t>
            </w:r>
            <w:r w:rsidRPr="00723BB6">
              <w:rPr>
                <w:rFonts w:ascii="標楷體" w:eastAsia="標楷體" w:hAnsi="標楷體" w:cs="標楷體"/>
              </w:rPr>
              <w:t>鉛筆</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8.</w:t>
            </w:r>
            <w:r w:rsidRPr="00723BB6">
              <w:rPr>
                <w:rFonts w:ascii="標楷體" w:eastAsia="標楷體" w:hAnsi="標楷體" w:cs="標楷體"/>
              </w:rPr>
              <w:t>碗</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9.</w:t>
            </w:r>
            <w:r w:rsidRPr="00723BB6">
              <w:rPr>
                <w:rFonts w:ascii="標楷體" w:eastAsia="標楷體" w:hAnsi="標楷體" w:cs="標楷體"/>
              </w:rPr>
              <w:t>硬幣</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10.</w:t>
            </w:r>
            <w:r w:rsidRPr="00723BB6">
              <w:rPr>
                <w:rFonts w:ascii="標楷體" w:eastAsia="標楷體" w:hAnsi="標楷體" w:cs="標楷體"/>
              </w:rPr>
              <w:t>凸透鏡</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11.</w:t>
            </w:r>
            <w:r w:rsidRPr="00723BB6">
              <w:rPr>
                <w:rFonts w:ascii="標楷體" w:eastAsia="標楷體" w:hAnsi="標楷體" w:cs="標楷體"/>
              </w:rPr>
              <w:t>凹透鏡</w:t>
            </w:r>
          </w:p>
        </w:tc>
        <w:tc>
          <w:tcPr>
            <w:tcW w:w="1630" w:type="dxa"/>
            <w:tcBorders>
              <w:bottom w:val="single" w:sz="4" w:space="0" w:color="auto"/>
            </w:tcBorders>
          </w:tcPr>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1.</w:t>
            </w:r>
            <w:r w:rsidRPr="00723BB6">
              <w:rPr>
                <w:rFonts w:ascii="標楷體" w:eastAsia="標楷體" w:hAnsi="標楷體" w:cs="標楷體"/>
              </w:rPr>
              <w:t>口頭評量</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2.</w:t>
            </w:r>
            <w:r w:rsidRPr="00723BB6">
              <w:rPr>
                <w:rFonts w:ascii="標楷體" w:eastAsia="標楷體" w:hAnsi="標楷體" w:cs="標楷體"/>
              </w:rPr>
              <w:t>紙筆評量</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3.</w:t>
            </w:r>
            <w:r w:rsidRPr="00723BB6">
              <w:rPr>
                <w:rFonts w:ascii="標楷體" w:eastAsia="標楷體" w:hAnsi="標楷體" w:cs="標楷體"/>
              </w:rPr>
              <w:t>實作評量</w:t>
            </w:r>
          </w:p>
        </w:tc>
        <w:tc>
          <w:tcPr>
            <w:tcW w:w="1276" w:type="dxa"/>
            <w:tcBorders>
              <w:bottom w:val="single" w:sz="4" w:space="0" w:color="auto"/>
            </w:tcBorders>
          </w:tcPr>
          <w:p w:rsidR="00DC68B9" w:rsidRPr="00BF48E9" w:rsidRDefault="00CC74B2"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1F0305" w:rsidRPr="00723BB6" w:rsidRDefault="009F1D3F" w:rsidP="00723BB6">
            <w:pPr>
              <w:ind w:firstLine="0"/>
              <w:jc w:val="left"/>
              <w:rPr>
                <w:rFonts w:ascii="標楷體" w:eastAsia="標楷體" w:hAnsi="標楷體"/>
                <w:lang w:eastAsia="zh-HK"/>
              </w:rPr>
            </w:pPr>
            <w:r>
              <w:rPr>
                <w:rFonts w:ascii="標楷體" w:eastAsia="標楷體" w:hAnsi="標楷體" w:cs="標楷體"/>
                <w:lang w:eastAsia="zh-HK"/>
              </w:rPr>
              <w:lastRenderedPageBreak/>
              <w:t>十三</w:t>
            </w:r>
          </w:p>
          <w:p w:rsidR="001F0305" w:rsidRPr="001F0305" w:rsidRDefault="009F1D3F" w:rsidP="001F0305">
            <w:pPr>
              <w:ind w:firstLine="0"/>
              <w:jc w:val="left"/>
              <w:rPr>
                <w:rFonts w:ascii="標楷體" w:eastAsia="標楷體" w:hAnsi="標楷體"/>
              </w:rPr>
            </w:pPr>
            <w:r>
              <w:rPr>
                <w:rFonts w:ascii="標楷體" w:eastAsia="標楷體" w:hAnsi="標楷體" w:cs="標楷體"/>
              </w:rPr>
              <w:t>11/20-11/24</w:t>
            </w:r>
          </w:p>
        </w:tc>
        <w:tc>
          <w:tcPr>
            <w:tcW w:w="2055" w:type="dxa"/>
            <w:tcBorders>
              <w:bottom w:val="single" w:sz="4" w:space="0" w:color="auto"/>
            </w:tcBorders>
          </w:tcPr>
          <w:p w:rsidR="00293A66" w:rsidRDefault="009F1D3F">
            <w:pPr>
              <w:pStyle w:val="Default"/>
              <w:ind w:firstLine="0"/>
              <w:jc w:val="left"/>
              <w:rPr>
                <w:rFonts w:eastAsia="標楷體"/>
                <w:color w:val="auto"/>
                <w:sz w:val="20"/>
                <w:szCs w:val="20"/>
              </w:rPr>
            </w:pPr>
            <w:r>
              <w:rPr>
                <w:rFonts w:eastAsia="標楷體"/>
                <w:color w:val="auto"/>
                <w:sz w:val="20"/>
                <w:szCs w:val="20"/>
              </w:rPr>
              <w:t>自-J-A1 能應用科學知識、方法與態度於日常生活當中。</w:t>
            </w:r>
          </w:p>
          <w:p w:rsidR="00293A66" w:rsidRDefault="009F1D3F">
            <w:pPr>
              <w:pStyle w:val="Default"/>
              <w:ind w:firstLine="0"/>
              <w:jc w:val="left"/>
              <w:rPr>
                <w:rFonts w:eastAsia="標楷體"/>
                <w:color w:val="auto"/>
                <w:sz w:val="20"/>
                <w:szCs w:val="20"/>
              </w:rPr>
            </w:pPr>
            <w:r>
              <w:rPr>
                <w:rFonts w:eastAsia="標楷體"/>
                <w:color w:val="auto"/>
                <w:sz w:val="20"/>
                <w:szCs w:val="20"/>
              </w:rPr>
              <w:t>自-J-A2 能將所習得的科學知識，連結到自己觀察到的自然現象及實驗數據，學習自我或團體探索證據、回應多元觀點，並能對問題、方法、資訊或數據的可信性抱持合理的懷疑態度或進行檢核，提出問</w:t>
            </w:r>
            <w:r>
              <w:rPr>
                <w:rFonts w:eastAsia="標楷體"/>
                <w:color w:val="auto"/>
                <w:sz w:val="20"/>
                <w:szCs w:val="20"/>
              </w:rPr>
              <w:lastRenderedPageBreak/>
              <w:t>題可能的解決方案。</w:t>
            </w:r>
          </w:p>
          <w:p w:rsidR="00293A66" w:rsidRDefault="009F1D3F">
            <w:pPr>
              <w:pStyle w:val="Default"/>
              <w:ind w:firstLine="0"/>
              <w:jc w:val="left"/>
              <w:rPr>
                <w:rFonts w:eastAsia="標楷體"/>
                <w:color w:val="auto"/>
                <w:sz w:val="20"/>
                <w:szCs w:val="20"/>
              </w:rPr>
            </w:pPr>
            <w:r>
              <w:rPr>
                <w:rFonts w:eastAsia="標楷體"/>
                <w:color w:val="auto"/>
                <w:sz w:val="20"/>
                <w:szCs w:val="20"/>
              </w:rPr>
              <w:t>自-J-A3 具備從日常生活經驗中找出問題，並能根據問題特性、資源等因素，善用生活週遭的物品、器材儀器、科技設備及資源，規劃自然科學探究活動。</w:t>
            </w:r>
          </w:p>
          <w:p w:rsidR="00293A66" w:rsidRDefault="009F1D3F">
            <w:pPr>
              <w:pStyle w:val="Default"/>
              <w:ind w:firstLine="0"/>
              <w:jc w:val="left"/>
              <w:rPr>
                <w:rFonts w:eastAsia="標楷體"/>
                <w:color w:val="auto"/>
                <w:sz w:val="20"/>
                <w:szCs w:val="20"/>
              </w:rPr>
            </w:pPr>
            <w:r>
              <w:rPr>
                <w:rFonts w:eastAsia="標楷體"/>
                <w:color w:val="auto"/>
                <w:sz w:val="20"/>
                <w:szCs w:val="20"/>
              </w:rPr>
              <w:t>自-J-B1 能分析歸納、製作圖表、使用資訊及數學運算等方法，整理自然科學資訊或數據，並利用口語、影像、文字與圖案、繪圖或實物、科學名詞、數學公式、模型等，表達探究之過程、發現與成果、價值和限制等。</w:t>
            </w:r>
          </w:p>
          <w:p w:rsidR="00293A66" w:rsidRDefault="009F1D3F">
            <w:pPr>
              <w:pStyle w:val="Default"/>
              <w:ind w:firstLine="0"/>
              <w:jc w:val="left"/>
              <w:rPr>
                <w:rFonts w:eastAsia="標楷體"/>
                <w:color w:val="auto"/>
                <w:sz w:val="20"/>
                <w:szCs w:val="20"/>
              </w:rPr>
            </w:pPr>
            <w:r>
              <w:rPr>
                <w:rFonts w:eastAsia="標楷體"/>
                <w:color w:val="auto"/>
                <w:sz w:val="20"/>
                <w:szCs w:val="20"/>
              </w:rPr>
              <w:t>自-J-B2 能操作適合學習階段的科技設備與資源，並從學習活</w:t>
            </w:r>
            <w:r w:rsidRPr="00723BB6">
              <w:rPr>
                <w:rFonts w:eastAsia="標楷體"/>
                <w:color w:val="auto"/>
                <w:sz w:val="20"/>
                <w:szCs w:val="20"/>
              </w:rPr>
              <w:t>動、日常經驗及科技運用、自然環境、書刊及網路媒體中，培養相關倫理與分辨資訊之可信程度及進行各種有計畫的觀察，以獲得有助於探究和問題解決的資訊。</w:t>
            </w:r>
          </w:p>
          <w:p w:rsidR="00293A66" w:rsidRDefault="009F1D3F">
            <w:pPr>
              <w:pStyle w:val="Default"/>
              <w:ind w:firstLine="0"/>
              <w:jc w:val="left"/>
              <w:rPr>
                <w:rFonts w:eastAsia="標楷體"/>
                <w:color w:val="auto"/>
                <w:sz w:val="20"/>
                <w:szCs w:val="20"/>
              </w:rPr>
            </w:pPr>
            <w:r>
              <w:rPr>
                <w:rFonts w:eastAsia="標楷體"/>
                <w:color w:val="auto"/>
                <w:sz w:val="20"/>
                <w:szCs w:val="20"/>
              </w:rPr>
              <w:lastRenderedPageBreak/>
              <w:t>自-J-B3 透過欣賞山川大地、風雲雨露、河海大洋、日月星辰，體驗自然與生命之美。</w:t>
            </w:r>
          </w:p>
        </w:tc>
        <w:tc>
          <w:tcPr>
            <w:tcW w:w="2056" w:type="dxa"/>
            <w:tcBorders>
              <w:bottom w:val="single" w:sz="4" w:space="0" w:color="auto"/>
            </w:tcBorders>
          </w:tcPr>
          <w:p w:rsidR="00293A66" w:rsidRDefault="009F1D3F">
            <w:pPr>
              <w:ind w:firstLine="0"/>
              <w:jc w:val="left"/>
              <w:rPr>
                <w:rFonts w:ascii="標楷體" w:eastAsia="標楷體" w:hAnsi="標楷體" w:cs="標楷體"/>
              </w:rPr>
            </w:pPr>
            <w:r>
              <w:rPr>
                <w:rFonts w:ascii="標楷體" w:eastAsia="標楷體" w:hAnsi="標楷體" w:cs="標楷體"/>
              </w:rPr>
              <w:lastRenderedPageBreak/>
              <w:t>【科技教育】</w:t>
            </w:r>
          </w:p>
          <w:p w:rsidR="00293A66" w:rsidRDefault="009F1D3F">
            <w:pPr>
              <w:ind w:firstLine="0"/>
              <w:jc w:val="left"/>
              <w:rPr>
                <w:rFonts w:ascii="標楷體" w:eastAsia="標楷體" w:hAnsi="標楷體" w:cs="標楷體"/>
              </w:rPr>
            </w:pPr>
            <w:r>
              <w:rPr>
                <w:rFonts w:ascii="標楷體" w:eastAsia="標楷體" w:hAnsi="標楷體" w:cs="標楷體"/>
              </w:rPr>
              <w:t xml:space="preserve">科E1 </w:t>
            </w:r>
            <w:r w:rsidRPr="00723BB6">
              <w:rPr>
                <w:rFonts w:ascii="標楷體" w:eastAsia="標楷體" w:hAnsi="標楷體" w:cs="標楷體"/>
              </w:rPr>
              <w:t>了解平日常見科技產品的用途與運作方式。</w:t>
            </w:r>
          </w:p>
          <w:p w:rsidR="00293A66" w:rsidRDefault="009F1D3F">
            <w:pPr>
              <w:ind w:firstLine="0"/>
              <w:jc w:val="left"/>
              <w:rPr>
                <w:rFonts w:ascii="標楷體" w:eastAsia="標楷體" w:hAnsi="標楷體" w:cs="標楷體"/>
              </w:rPr>
            </w:pPr>
            <w:r>
              <w:rPr>
                <w:rFonts w:ascii="標楷體" w:eastAsia="標楷體" w:hAnsi="標楷體" w:cs="標楷體"/>
              </w:rPr>
              <w:t xml:space="preserve">科E2 </w:t>
            </w:r>
            <w:r w:rsidRPr="00723BB6">
              <w:rPr>
                <w:rFonts w:ascii="標楷體" w:eastAsia="標楷體" w:hAnsi="標楷體" w:cs="標楷體"/>
              </w:rPr>
              <w:t>了解動手實作的重要性。</w:t>
            </w:r>
          </w:p>
          <w:p w:rsidR="00293A66" w:rsidRDefault="009F1D3F">
            <w:pPr>
              <w:ind w:firstLine="0"/>
              <w:jc w:val="left"/>
              <w:rPr>
                <w:rFonts w:ascii="標楷體" w:eastAsia="標楷體" w:hAnsi="標楷體" w:cs="標楷體"/>
              </w:rPr>
            </w:pPr>
            <w:r>
              <w:rPr>
                <w:rFonts w:ascii="標楷體" w:eastAsia="標楷體" w:hAnsi="標楷體" w:cs="標楷體"/>
              </w:rPr>
              <w:t>【閱讀素養教育】</w:t>
            </w:r>
          </w:p>
          <w:p w:rsidR="00293A66" w:rsidRDefault="009F1D3F">
            <w:pPr>
              <w:ind w:firstLine="0"/>
              <w:jc w:val="left"/>
              <w:rPr>
                <w:rFonts w:ascii="標楷體" w:eastAsia="標楷體" w:hAnsi="標楷體" w:cs="標楷體"/>
              </w:rPr>
            </w:pPr>
            <w:r>
              <w:rPr>
                <w:rFonts w:ascii="標楷體" w:eastAsia="標楷體" w:hAnsi="標楷體" w:cs="標楷體"/>
              </w:rPr>
              <w:t>閱J8 在學習上遇到問題時，願意尋找課外資料，解決困難。</w:t>
            </w:r>
          </w:p>
          <w:p w:rsidR="00293A66" w:rsidRDefault="009F1D3F">
            <w:pPr>
              <w:ind w:firstLine="0"/>
              <w:jc w:val="left"/>
              <w:rPr>
                <w:rFonts w:ascii="標楷體" w:eastAsia="標楷體" w:hAnsi="標楷體" w:cs="標楷體"/>
              </w:rPr>
            </w:pPr>
            <w:r>
              <w:rPr>
                <w:rFonts w:ascii="標楷體" w:eastAsia="標楷體" w:hAnsi="標楷體" w:cs="標楷體"/>
              </w:rPr>
              <w:t>閱J9 樂於參與閱讀相關的學習活動，並與他人交流。</w:t>
            </w:r>
          </w:p>
          <w:p w:rsidR="00293A66" w:rsidRDefault="009F1D3F">
            <w:pPr>
              <w:ind w:firstLine="0"/>
              <w:jc w:val="left"/>
              <w:rPr>
                <w:rFonts w:ascii="標楷體" w:eastAsia="標楷體" w:hAnsi="標楷體" w:cs="標楷體"/>
              </w:rPr>
            </w:pPr>
            <w:r>
              <w:rPr>
                <w:rFonts w:ascii="標楷體" w:eastAsia="標楷體" w:hAnsi="標楷體" w:cs="標楷體"/>
              </w:rPr>
              <w:lastRenderedPageBreak/>
              <w:t>閱J10 主動尋求多元的詮釋，並試著表達自己的想法。</w:t>
            </w:r>
          </w:p>
          <w:p w:rsidR="00293A66" w:rsidRDefault="009F1D3F">
            <w:pPr>
              <w:ind w:firstLine="0"/>
              <w:jc w:val="left"/>
              <w:rPr>
                <w:rFonts w:ascii="標楷體" w:eastAsia="標楷體" w:hAnsi="標楷體" w:cs="標楷體"/>
              </w:rPr>
            </w:pPr>
            <w:r>
              <w:rPr>
                <w:rFonts w:ascii="標楷體" w:eastAsia="標楷體" w:hAnsi="標楷體" w:cs="標楷體"/>
              </w:rPr>
              <w:t>【戶外教育】</w:t>
            </w:r>
          </w:p>
          <w:p w:rsidR="00293A66" w:rsidRDefault="009F1D3F">
            <w:pPr>
              <w:ind w:firstLine="0"/>
              <w:jc w:val="left"/>
              <w:rPr>
                <w:rFonts w:ascii="標楷體" w:eastAsia="標楷體" w:hAnsi="標楷體" w:cs="標楷體"/>
              </w:rPr>
            </w:pPr>
            <w:r>
              <w:rPr>
                <w:rFonts w:ascii="標楷體" w:eastAsia="標楷體" w:hAnsi="標楷體" w:cs="標楷體"/>
              </w:rPr>
              <w:t>戶J2 擴充對環境的理解，運用所學的知識到生活當中，具備觀察、描述、測量、紀錄的能力。</w:t>
            </w:r>
          </w:p>
        </w:tc>
        <w:tc>
          <w:tcPr>
            <w:tcW w:w="1418" w:type="dxa"/>
            <w:tcBorders>
              <w:bottom w:val="single" w:sz="4" w:space="0" w:color="auto"/>
            </w:tcBorders>
          </w:tcPr>
          <w:p w:rsidR="001F0305" w:rsidRPr="00723BB6" w:rsidRDefault="009F1D3F" w:rsidP="00723BB6">
            <w:pPr>
              <w:ind w:firstLine="0"/>
              <w:jc w:val="left"/>
              <w:rPr>
                <w:rFonts w:ascii="標楷體" w:eastAsia="標楷體" w:hAnsi="標楷體"/>
              </w:rPr>
            </w:pPr>
            <w:r w:rsidRPr="00723BB6">
              <w:rPr>
                <w:rFonts w:ascii="標楷體" w:eastAsia="標楷體" w:hAnsi="標楷體" w:cs="標楷體"/>
              </w:rPr>
              <w:lastRenderedPageBreak/>
              <w:t>第四章光</w:t>
            </w:r>
          </w:p>
          <w:p w:rsidR="001F0305" w:rsidRPr="00723BB6" w:rsidRDefault="009F1D3F" w:rsidP="00723BB6">
            <w:pPr>
              <w:ind w:firstLine="0"/>
              <w:jc w:val="left"/>
              <w:rPr>
                <w:rFonts w:ascii="標楷體" w:eastAsia="標楷體" w:hAnsi="標楷體"/>
              </w:rPr>
            </w:pPr>
            <w:r w:rsidRPr="00723BB6">
              <w:rPr>
                <w:rFonts w:ascii="標楷體" w:eastAsia="標楷體" w:hAnsi="標楷體" w:cs="標楷體"/>
              </w:rPr>
              <w:t>4‧3光的折射與透鏡、4‧4光學儀器</w:t>
            </w:r>
          </w:p>
        </w:tc>
        <w:tc>
          <w:tcPr>
            <w:tcW w:w="3260" w:type="dxa"/>
            <w:tcBorders>
              <w:bottom w:val="single" w:sz="4" w:space="0" w:color="auto"/>
            </w:tcBorders>
          </w:tcPr>
          <w:p w:rsidR="001F0305" w:rsidRPr="00723BB6" w:rsidRDefault="009F1D3F" w:rsidP="00723BB6">
            <w:pPr>
              <w:ind w:firstLine="0"/>
              <w:jc w:val="left"/>
              <w:rPr>
                <w:rFonts w:ascii="標楷體" w:eastAsia="標楷體" w:hAnsi="標楷體"/>
              </w:rPr>
            </w:pPr>
            <w:r>
              <w:rPr>
                <w:rFonts w:ascii="標楷體" w:eastAsia="標楷體" w:hAnsi="標楷體" w:cs="標楷體"/>
              </w:rPr>
              <w:t>1.</w:t>
            </w:r>
            <w:r w:rsidRPr="00723BB6">
              <w:rPr>
                <w:rFonts w:ascii="標楷體" w:eastAsia="標楷體" w:hAnsi="標楷體" w:cs="標楷體"/>
              </w:rPr>
              <w:t>教師詳細說明實驗的觀察結果，並配合例題使學生了解透鏡成像的原理、性質及應用，以利其後光學儀器教學之進行。</w:t>
            </w:r>
          </w:p>
          <w:p w:rsidR="001F0305" w:rsidRPr="00723BB6" w:rsidRDefault="009F1D3F" w:rsidP="00723BB6">
            <w:pPr>
              <w:ind w:firstLine="0"/>
              <w:jc w:val="left"/>
              <w:rPr>
                <w:rFonts w:ascii="標楷體" w:eastAsia="標楷體" w:hAnsi="標楷體"/>
              </w:rPr>
            </w:pPr>
            <w:r>
              <w:rPr>
                <w:rFonts w:ascii="標楷體" w:eastAsia="標楷體" w:hAnsi="標楷體" w:cs="標楷體"/>
              </w:rPr>
              <w:t>2.</w:t>
            </w:r>
            <w:r w:rsidRPr="00723BB6">
              <w:rPr>
                <w:rFonts w:ascii="標楷體" w:eastAsia="標楷體" w:hAnsi="標楷體" w:cs="標楷體"/>
              </w:rPr>
              <w:t>實驗完成後，歸納凸透鏡與凹透鏡的成像性質。</w:t>
            </w:r>
          </w:p>
          <w:p w:rsidR="001F0305" w:rsidRPr="00723BB6" w:rsidRDefault="009F1D3F" w:rsidP="00723BB6">
            <w:pPr>
              <w:ind w:firstLine="0"/>
              <w:jc w:val="left"/>
              <w:rPr>
                <w:rFonts w:ascii="標楷體" w:eastAsia="標楷體" w:hAnsi="標楷體"/>
              </w:rPr>
            </w:pPr>
            <w:r>
              <w:rPr>
                <w:rFonts w:ascii="標楷體" w:eastAsia="標楷體" w:hAnsi="標楷體" w:cs="標楷體"/>
              </w:rPr>
              <w:t>3.</w:t>
            </w:r>
            <w:r w:rsidRPr="00723BB6">
              <w:rPr>
                <w:rFonts w:ascii="標楷體" w:eastAsia="標楷體" w:hAnsi="標楷體" w:cs="標楷體"/>
              </w:rPr>
              <w:t>評量學生是否能說明透鏡成像的原理及指出凸透鏡與凹透鏡成像不同。</w:t>
            </w:r>
          </w:p>
          <w:p w:rsidR="001F0305" w:rsidRPr="00723BB6" w:rsidRDefault="009F1D3F" w:rsidP="00723BB6">
            <w:pPr>
              <w:ind w:firstLine="0"/>
              <w:jc w:val="left"/>
              <w:rPr>
                <w:rFonts w:ascii="標楷體" w:eastAsia="標楷體" w:hAnsi="標楷體"/>
              </w:rPr>
            </w:pPr>
            <w:r>
              <w:rPr>
                <w:rFonts w:ascii="標楷體" w:eastAsia="標楷體" w:hAnsi="標楷體" w:cs="標楷體"/>
              </w:rPr>
              <w:t>4.</w:t>
            </w:r>
            <w:r w:rsidRPr="00723BB6">
              <w:rPr>
                <w:rFonts w:ascii="標楷體" w:eastAsia="標楷體" w:hAnsi="標楷體" w:cs="標楷體"/>
              </w:rPr>
              <w:t>配合觀察透鏡實驗，歸納透鏡成像性質。</w:t>
            </w:r>
          </w:p>
          <w:p w:rsidR="001F0305" w:rsidRPr="00723BB6" w:rsidRDefault="009F1D3F" w:rsidP="00723BB6">
            <w:pPr>
              <w:ind w:firstLine="0"/>
              <w:jc w:val="left"/>
              <w:rPr>
                <w:rFonts w:ascii="標楷體" w:eastAsia="標楷體" w:hAnsi="標楷體"/>
              </w:rPr>
            </w:pPr>
            <w:r>
              <w:rPr>
                <w:rFonts w:ascii="標楷體" w:eastAsia="標楷體" w:hAnsi="標楷體" w:cs="標楷體"/>
              </w:rPr>
              <w:t>5.</w:t>
            </w:r>
            <w:r w:rsidRPr="00723BB6">
              <w:rPr>
                <w:rFonts w:ascii="標楷體" w:eastAsia="標楷體" w:hAnsi="標楷體" w:cs="標楷體"/>
              </w:rPr>
              <w:t>連結「自然暖身操」水杯中吸管看似彎折的現象，帶學生回顧光的折射現象，以及凹凸透鏡成像的原理。</w:t>
            </w:r>
          </w:p>
          <w:p w:rsidR="001F0305" w:rsidRPr="00723BB6" w:rsidRDefault="009F1D3F" w:rsidP="00723BB6">
            <w:pPr>
              <w:ind w:firstLine="0"/>
              <w:jc w:val="left"/>
              <w:rPr>
                <w:rFonts w:ascii="標楷體" w:eastAsia="標楷體" w:hAnsi="標楷體"/>
              </w:rPr>
            </w:pPr>
            <w:r>
              <w:rPr>
                <w:rFonts w:ascii="標楷體" w:eastAsia="標楷體" w:hAnsi="標楷體" w:cs="標楷體"/>
              </w:rPr>
              <w:lastRenderedPageBreak/>
              <w:t>6.</w:t>
            </w:r>
            <w:r w:rsidRPr="00723BB6">
              <w:rPr>
                <w:rFonts w:ascii="標楷體" w:eastAsia="標楷體" w:hAnsi="標楷體" w:cs="標楷體"/>
              </w:rPr>
              <w:t>從「自然暖身操」觀察到近視眼與老花眼所用的眼鏡不同，引發思考為何這兩種眼睛症狀要用不同的眼鏡？</w:t>
            </w:r>
          </w:p>
          <w:p w:rsidR="001F0305" w:rsidRPr="00723BB6" w:rsidRDefault="009F1D3F" w:rsidP="00723BB6">
            <w:pPr>
              <w:ind w:firstLine="0"/>
              <w:jc w:val="left"/>
              <w:rPr>
                <w:rFonts w:ascii="標楷體" w:eastAsia="標楷體" w:hAnsi="標楷體"/>
              </w:rPr>
            </w:pPr>
            <w:r>
              <w:rPr>
                <w:rFonts w:ascii="標楷體" w:eastAsia="標楷體" w:hAnsi="標楷體" w:cs="標楷體"/>
              </w:rPr>
              <w:t>7.回顧一年級生物課已教</w:t>
            </w:r>
            <w:r w:rsidRPr="00723BB6">
              <w:rPr>
                <w:rFonts w:ascii="標楷體" w:eastAsia="標楷體" w:hAnsi="標楷體" w:cs="標楷體"/>
              </w:rPr>
              <w:t>過複式顯微鏡的使用方法，本節主要說明複式顯微鏡的成像原理，教學時可準備顯微鏡，增加學生印象。</w:t>
            </w:r>
          </w:p>
          <w:p w:rsidR="001F0305" w:rsidRPr="00723BB6" w:rsidRDefault="009F1D3F" w:rsidP="00723BB6">
            <w:pPr>
              <w:ind w:firstLine="0"/>
              <w:jc w:val="left"/>
              <w:rPr>
                <w:rFonts w:ascii="標楷體" w:eastAsia="標楷體" w:hAnsi="標楷體"/>
              </w:rPr>
            </w:pPr>
            <w:r>
              <w:rPr>
                <w:rFonts w:ascii="標楷體" w:eastAsia="標楷體" w:hAnsi="標楷體" w:cs="標楷體"/>
              </w:rPr>
              <w:t>8.</w:t>
            </w:r>
            <w:r w:rsidRPr="00723BB6">
              <w:rPr>
                <w:rFonts w:ascii="標楷體" w:eastAsia="標楷體" w:hAnsi="標楷體" w:cs="標楷體"/>
              </w:rPr>
              <w:t>介紹照相機的基本原理，可鼓勵學生利用課餘時間觀察照相機的構造及使用方法。</w:t>
            </w:r>
          </w:p>
          <w:p w:rsidR="001F0305" w:rsidRPr="00723BB6" w:rsidRDefault="009F1D3F" w:rsidP="00723BB6">
            <w:pPr>
              <w:ind w:firstLine="0"/>
              <w:jc w:val="left"/>
              <w:rPr>
                <w:rFonts w:ascii="標楷體" w:eastAsia="標楷體" w:hAnsi="標楷體"/>
              </w:rPr>
            </w:pPr>
            <w:r>
              <w:rPr>
                <w:rFonts w:ascii="標楷體" w:eastAsia="標楷體" w:hAnsi="標楷體" w:cs="標楷體"/>
              </w:rPr>
              <w:t>9.</w:t>
            </w:r>
            <w:r w:rsidRPr="00723BB6">
              <w:rPr>
                <w:rFonts w:ascii="標楷體" w:eastAsia="標楷體" w:hAnsi="標楷體" w:cs="標楷體"/>
              </w:rPr>
              <w:t>眼睛與眼鏡：(1)介紹眼睛各部分構造及功能，其中角膜和水晶體具有凸透鏡的功能，使入射眼內的光線發生折射。(2)簡單介紹視覺如何產生。(3)可配合圖片說明近視和遠視的成因，並說明配戴透鏡矯正視力的原理。</w:t>
            </w:r>
          </w:p>
          <w:p w:rsidR="001F0305" w:rsidRPr="00723BB6" w:rsidRDefault="009F1D3F" w:rsidP="00723BB6">
            <w:pPr>
              <w:ind w:firstLine="0"/>
              <w:jc w:val="left"/>
              <w:rPr>
                <w:rFonts w:ascii="標楷體" w:eastAsia="標楷體" w:hAnsi="標楷體"/>
              </w:rPr>
            </w:pPr>
            <w:r>
              <w:rPr>
                <w:rFonts w:ascii="標楷體" w:eastAsia="標楷體" w:hAnsi="標楷體" w:cs="標楷體"/>
              </w:rPr>
              <w:t>10.</w:t>
            </w:r>
            <w:r w:rsidRPr="00723BB6">
              <w:rPr>
                <w:rFonts w:ascii="標楷體" w:eastAsia="標楷體" w:hAnsi="標楷體" w:cs="標楷體"/>
              </w:rPr>
              <w:t>評量學生能否比較照相機與眼睛兩者構造及功能異同，並能否說明近視和遠視的成因，以及指出應配戴何種透鏡來矯正視力。</w:t>
            </w:r>
          </w:p>
          <w:p w:rsidR="001F0305" w:rsidRPr="00723BB6" w:rsidRDefault="009F1D3F" w:rsidP="00723BB6">
            <w:pPr>
              <w:ind w:firstLine="0"/>
              <w:jc w:val="left"/>
              <w:rPr>
                <w:rFonts w:ascii="標楷體" w:eastAsia="標楷體" w:hAnsi="標楷體"/>
              </w:rPr>
            </w:pPr>
            <w:r>
              <w:rPr>
                <w:rFonts w:ascii="標楷體" w:eastAsia="標楷體" w:hAnsi="標楷體" w:cs="標楷體"/>
              </w:rPr>
              <w:t>11.</w:t>
            </w:r>
            <w:r w:rsidRPr="00723BB6">
              <w:rPr>
                <w:rFonts w:ascii="標楷體" w:eastAsia="標楷體" w:hAnsi="標楷體" w:cs="標楷體"/>
              </w:rPr>
              <w:t>回顧「自然暖身操」的提問，讓學生了解到近視眼與老花眼所用的眼鏡不同，是因為物體成像在視網膜的位置不同；而照相機、顯微鏡等光學儀器也是應用凸透鏡的性質來成像的。</w:t>
            </w:r>
          </w:p>
        </w:tc>
        <w:tc>
          <w:tcPr>
            <w:tcW w:w="709" w:type="dxa"/>
            <w:tcBorders>
              <w:bottom w:val="single" w:sz="4" w:space="0" w:color="auto"/>
            </w:tcBorders>
          </w:tcPr>
          <w:p w:rsidR="001F0305" w:rsidRPr="00723BB6" w:rsidRDefault="009F1D3F" w:rsidP="00723BB6">
            <w:pPr>
              <w:ind w:firstLine="0"/>
              <w:jc w:val="left"/>
              <w:rPr>
                <w:rFonts w:ascii="標楷體" w:eastAsia="標楷體" w:hAnsi="標楷體"/>
              </w:rPr>
            </w:pPr>
            <w:r w:rsidRPr="00723BB6">
              <w:rPr>
                <w:rFonts w:ascii="標楷體" w:eastAsia="標楷體" w:hAnsi="標楷體" w:cs="標楷體"/>
              </w:rPr>
              <w:lastRenderedPageBreak/>
              <w:t>3</w:t>
            </w:r>
          </w:p>
        </w:tc>
        <w:tc>
          <w:tcPr>
            <w:tcW w:w="1630" w:type="dxa"/>
            <w:tcBorders>
              <w:bottom w:val="single" w:sz="4" w:space="0" w:color="auto"/>
            </w:tcBorders>
          </w:tcPr>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1.</w:t>
            </w:r>
            <w:r w:rsidRPr="00723BB6">
              <w:rPr>
                <w:rFonts w:ascii="標楷體" w:eastAsia="標楷體" w:hAnsi="標楷體" w:cs="標楷體"/>
              </w:rPr>
              <w:t>蠟燭</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2.</w:t>
            </w:r>
            <w:r w:rsidRPr="00723BB6">
              <w:rPr>
                <w:rFonts w:ascii="標楷體" w:eastAsia="標楷體" w:hAnsi="標楷體" w:cs="標楷體"/>
              </w:rPr>
              <w:t>紙屏</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3.</w:t>
            </w:r>
            <w:r w:rsidRPr="00723BB6">
              <w:rPr>
                <w:rFonts w:ascii="標楷體" w:eastAsia="標楷體" w:hAnsi="標楷體" w:cs="標楷體"/>
              </w:rPr>
              <w:t>直尺</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4.</w:t>
            </w:r>
            <w:r w:rsidRPr="00723BB6">
              <w:rPr>
                <w:rFonts w:ascii="標楷體" w:eastAsia="標楷體" w:hAnsi="標楷體" w:cs="標楷體"/>
              </w:rPr>
              <w:t>白紙</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5.</w:t>
            </w:r>
            <w:r w:rsidRPr="00723BB6">
              <w:rPr>
                <w:rFonts w:ascii="標楷體" w:eastAsia="標楷體" w:hAnsi="標楷體" w:cs="標楷體"/>
              </w:rPr>
              <w:t>顯微鏡</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6.</w:t>
            </w:r>
            <w:r w:rsidRPr="00723BB6">
              <w:rPr>
                <w:rFonts w:ascii="標楷體" w:eastAsia="標楷體" w:hAnsi="標楷體" w:cs="標楷體"/>
              </w:rPr>
              <w:t>照相機</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7.</w:t>
            </w:r>
            <w:r w:rsidRPr="00723BB6">
              <w:rPr>
                <w:rFonts w:ascii="標楷體" w:eastAsia="標楷體" w:hAnsi="標楷體" w:cs="標楷體"/>
              </w:rPr>
              <w:t>眼鏡</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8.</w:t>
            </w:r>
            <w:r w:rsidRPr="00723BB6">
              <w:rPr>
                <w:rFonts w:ascii="標楷體" w:eastAsia="標楷體" w:hAnsi="標楷體" w:cs="標楷體"/>
              </w:rPr>
              <w:t>望遠鏡</w:t>
            </w:r>
          </w:p>
        </w:tc>
        <w:tc>
          <w:tcPr>
            <w:tcW w:w="1630" w:type="dxa"/>
            <w:tcBorders>
              <w:bottom w:val="single" w:sz="4" w:space="0" w:color="auto"/>
            </w:tcBorders>
          </w:tcPr>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1.</w:t>
            </w:r>
            <w:r w:rsidRPr="00723BB6">
              <w:rPr>
                <w:rFonts w:ascii="標楷體" w:eastAsia="標楷體" w:hAnsi="標楷體" w:cs="標楷體"/>
              </w:rPr>
              <w:t>口頭評量</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2.</w:t>
            </w:r>
            <w:r w:rsidRPr="00723BB6">
              <w:rPr>
                <w:rFonts w:ascii="標楷體" w:eastAsia="標楷體" w:hAnsi="標楷體" w:cs="標楷體"/>
              </w:rPr>
              <w:t>紙筆評量</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3.</w:t>
            </w:r>
            <w:r w:rsidRPr="00723BB6">
              <w:rPr>
                <w:rFonts w:ascii="標楷體" w:eastAsia="標楷體" w:hAnsi="標楷體" w:cs="標楷體"/>
              </w:rPr>
              <w:t>實作評量</w:t>
            </w:r>
          </w:p>
        </w:tc>
        <w:tc>
          <w:tcPr>
            <w:tcW w:w="1276" w:type="dxa"/>
            <w:tcBorders>
              <w:bottom w:val="single" w:sz="4" w:space="0" w:color="auto"/>
            </w:tcBorders>
          </w:tcPr>
          <w:p w:rsidR="00DC68B9" w:rsidRPr="00BF48E9" w:rsidRDefault="00CC74B2"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1F0305" w:rsidRPr="00723BB6" w:rsidRDefault="009F1D3F" w:rsidP="00723BB6">
            <w:pPr>
              <w:ind w:firstLine="0"/>
              <w:jc w:val="left"/>
              <w:rPr>
                <w:rFonts w:ascii="標楷體" w:eastAsia="標楷體" w:hAnsi="標楷體"/>
                <w:lang w:eastAsia="zh-HK"/>
              </w:rPr>
            </w:pPr>
            <w:r>
              <w:rPr>
                <w:rFonts w:ascii="標楷體" w:eastAsia="標楷體" w:hAnsi="標楷體" w:cs="標楷體"/>
                <w:lang w:eastAsia="zh-HK"/>
              </w:rPr>
              <w:lastRenderedPageBreak/>
              <w:t>十四</w:t>
            </w:r>
          </w:p>
          <w:p w:rsidR="001F0305" w:rsidRPr="001F0305" w:rsidRDefault="009F1D3F" w:rsidP="001F0305">
            <w:pPr>
              <w:ind w:firstLine="0"/>
              <w:jc w:val="left"/>
              <w:rPr>
                <w:rFonts w:ascii="標楷體" w:eastAsia="標楷體" w:hAnsi="標楷體"/>
              </w:rPr>
            </w:pPr>
            <w:r>
              <w:rPr>
                <w:rFonts w:ascii="標楷體" w:eastAsia="標楷體" w:hAnsi="標楷體" w:cs="標楷體"/>
              </w:rPr>
              <w:t>11/27-12/01</w:t>
            </w:r>
          </w:p>
        </w:tc>
        <w:tc>
          <w:tcPr>
            <w:tcW w:w="2055" w:type="dxa"/>
            <w:tcBorders>
              <w:bottom w:val="single" w:sz="4" w:space="0" w:color="auto"/>
            </w:tcBorders>
          </w:tcPr>
          <w:p w:rsidR="00293A66" w:rsidRDefault="009F1D3F">
            <w:pPr>
              <w:pStyle w:val="Default"/>
              <w:ind w:firstLine="0"/>
              <w:jc w:val="left"/>
              <w:rPr>
                <w:rFonts w:eastAsia="標楷體"/>
                <w:color w:val="auto"/>
                <w:sz w:val="20"/>
                <w:szCs w:val="20"/>
              </w:rPr>
            </w:pPr>
            <w:r>
              <w:rPr>
                <w:rFonts w:eastAsia="標楷體"/>
                <w:color w:val="auto"/>
                <w:sz w:val="20"/>
                <w:szCs w:val="20"/>
              </w:rPr>
              <w:t>自-J-A1 能應用科學知識、方法與態度於日常生活當中。</w:t>
            </w:r>
          </w:p>
          <w:p w:rsidR="00293A66" w:rsidRDefault="009F1D3F">
            <w:pPr>
              <w:pStyle w:val="Default"/>
              <w:ind w:firstLine="0"/>
              <w:jc w:val="left"/>
              <w:rPr>
                <w:rFonts w:eastAsia="標楷體"/>
                <w:color w:val="auto"/>
                <w:sz w:val="20"/>
                <w:szCs w:val="20"/>
              </w:rPr>
            </w:pPr>
            <w:r>
              <w:rPr>
                <w:rFonts w:eastAsia="標楷體"/>
                <w:color w:val="auto"/>
                <w:sz w:val="20"/>
                <w:szCs w:val="20"/>
              </w:rPr>
              <w:t>自-J-A3 具備從日常生活經驗中找出問題，並能根據問題特性、資源等因素，善用生活週遭的物品、器材儀器、科技設備及資源，規劃自然科學探究活動。</w:t>
            </w:r>
          </w:p>
          <w:p w:rsidR="00293A66" w:rsidRDefault="009F1D3F">
            <w:pPr>
              <w:pStyle w:val="Default"/>
              <w:ind w:firstLine="0"/>
              <w:jc w:val="left"/>
              <w:rPr>
                <w:rFonts w:eastAsia="標楷體"/>
                <w:color w:val="auto"/>
                <w:sz w:val="20"/>
                <w:szCs w:val="20"/>
              </w:rPr>
            </w:pPr>
            <w:r>
              <w:rPr>
                <w:rFonts w:eastAsia="標楷體"/>
                <w:color w:val="auto"/>
                <w:sz w:val="20"/>
                <w:szCs w:val="20"/>
              </w:rPr>
              <w:t>自-J-B1 能分析歸納、製作圖表、使用資訊及數學運算等方法，整理自然科學資訊或數據，並利用口語、影像、文字與圖案、繪圖或實物、科學名詞、數學公式、模型等，表達探究之過程、發現與成果、價值和限制等。</w:t>
            </w:r>
          </w:p>
          <w:p w:rsidR="00293A66" w:rsidRDefault="009F1D3F">
            <w:pPr>
              <w:pStyle w:val="Default"/>
              <w:ind w:firstLine="0"/>
              <w:jc w:val="left"/>
              <w:rPr>
                <w:rFonts w:eastAsia="標楷體"/>
                <w:color w:val="auto"/>
                <w:sz w:val="20"/>
                <w:szCs w:val="20"/>
              </w:rPr>
            </w:pPr>
            <w:r>
              <w:rPr>
                <w:rFonts w:eastAsia="標楷體"/>
                <w:color w:val="auto"/>
                <w:sz w:val="20"/>
                <w:szCs w:val="20"/>
              </w:rPr>
              <w:t>自-J-B2 能操作適合學習階段的科技設備與資源，並從學習活</w:t>
            </w:r>
            <w:r>
              <w:rPr>
                <w:rFonts w:eastAsia="標楷體"/>
                <w:color w:val="auto"/>
                <w:sz w:val="20"/>
                <w:szCs w:val="20"/>
              </w:rPr>
              <w:lastRenderedPageBreak/>
              <w:t>動、日常經驗及科技運用、自然環境、書刊及網路媒體中，培養相關倫理與分辨資訊之可信程度及進行各種有計畫的觀察，以獲得有助於探究和問題解決的資訊。</w:t>
            </w:r>
          </w:p>
          <w:p w:rsidR="00293A66" w:rsidRDefault="009F1D3F">
            <w:pPr>
              <w:pStyle w:val="Default"/>
              <w:ind w:firstLine="0"/>
              <w:jc w:val="left"/>
              <w:rPr>
                <w:rFonts w:eastAsia="標楷體"/>
                <w:color w:val="auto"/>
                <w:sz w:val="20"/>
                <w:szCs w:val="20"/>
              </w:rPr>
            </w:pPr>
            <w:r>
              <w:rPr>
                <w:rFonts w:eastAsia="標楷體"/>
                <w:color w:val="auto"/>
                <w:sz w:val="20"/>
                <w:szCs w:val="20"/>
              </w:rPr>
              <w:t>自-J-B3 透過欣賞山川大地、風雲雨露、河海大洋、日月星辰，體驗自然與生命之美。</w:t>
            </w:r>
          </w:p>
        </w:tc>
        <w:tc>
          <w:tcPr>
            <w:tcW w:w="2056" w:type="dxa"/>
            <w:tcBorders>
              <w:bottom w:val="single" w:sz="4" w:space="0" w:color="auto"/>
            </w:tcBorders>
          </w:tcPr>
          <w:p w:rsidR="00293A66" w:rsidRDefault="009F1D3F">
            <w:pPr>
              <w:ind w:firstLine="0"/>
              <w:jc w:val="left"/>
              <w:rPr>
                <w:rFonts w:ascii="標楷體" w:eastAsia="標楷體" w:hAnsi="標楷體" w:cs="標楷體"/>
              </w:rPr>
            </w:pPr>
            <w:r>
              <w:rPr>
                <w:rFonts w:ascii="標楷體" w:eastAsia="標楷體" w:hAnsi="標楷體" w:cs="標楷體"/>
              </w:rPr>
              <w:lastRenderedPageBreak/>
              <w:t>【環境教育】</w:t>
            </w:r>
          </w:p>
          <w:p w:rsidR="00293A66" w:rsidRDefault="009F1D3F">
            <w:pPr>
              <w:ind w:firstLine="0"/>
              <w:jc w:val="left"/>
              <w:rPr>
                <w:rFonts w:ascii="標楷體" w:eastAsia="標楷體" w:hAnsi="標楷體" w:cs="標楷體"/>
              </w:rPr>
            </w:pPr>
            <w:r>
              <w:rPr>
                <w:rFonts w:ascii="標楷體" w:eastAsia="標楷體" w:hAnsi="標楷體" w:cs="標楷體"/>
              </w:rPr>
              <w:t>環J3 經由環境美學與自然文學了解自然環境的倫理價值。</w:t>
            </w:r>
          </w:p>
          <w:p w:rsidR="00293A66" w:rsidRDefault="009F1D3F">
            <w:pPr>
              <w:ind w:firstLine="0"/>
              <w:jc w:val="left"/>
              <w:rPr>
                <w:rFonts w:ascii="標楷體" w:eastAsia="標楷體" w:hAnsi="標楷體" w:cs="標楷體"/>
              </w:rPr>
            </w:pPr>
            <w:r>
              <w:rPr>
                <w:rFonts w:ascii="標楷體" w:eastAsia="標楷體" w:hAnsi="標楷體" w:cs="標楷體"/>
              </w:rPr>
              <w:t>【戶外教育】</w:t>
            </w:r>
          </w:p>
          <w:p w:rsidR="00293A66" w:rsidRDefault="009F1D3F">
            <w:pPr>
              <w:ind w:firstLine="0"/>
              <w:jc w:val="left"/>
              <w:rPr>
                <w:rFonts w:ascii="標楷體" w:eastAsia="標楷體" w:hAnsi="標楷體" w:cs="標楷體"/>
              </w:rPr>
            </w:pPr>
            <w:r>
              <w:rPr>
                <w:rFonts w:ascii="標楷體" w:eastAsia="標楷體" w:hAnsi="標楷體" w:cs="標楷體"/>
              </w:rPr>
              <w:t>戶J2 擴充對環境的理解，運用所學的知識到生活當中，具備觀察、描述、測量、紀錄的能力。</w:t>
            </w:r>
          </w:p>
          <w:p w:rsidR="00293A66" w:rsidRDefault="009F1D3F">
            <w:pPr>
              <w:ind w:firstLine="0"/>
              <w:jc w:val="left"/>
              <w:rPr>
                <w:rFonts w:ascii="標楷體" w:eastAsia="標楷體" w:hAnsi="標楷體" w:cs="標楷體"/>
              </w:rPr>
            </w:pPr>
            <w:r>
              <w:rPr>
                <w:rFonts w:ascii="標楷體" w:eastAsia="標楷體" w:hAnsi="標楷體" w:cs="標楷體"/>
              </w:rPr>
              <w:t>【科技教育】</w:t>
            </w:r>
          </w:p>
          <w:p w:rsidR="00293A66" w:rsidRDefault="009F1D3F">
            <w:pPr>
              <w:ind w:firstLine="0"/>
              <w:jc w:val="left"/>
              <w:rPr>
                <w:rFonts w:ascii="標楷體" w:eastAsia="標楷體" w:hAnsi="標楷體" w:cs="標楷體"/>
              </w:rPr>
            </w:pPr>
            <w:r>
              <w:rPr>
                <w:rFonts w:ascii="標楷體" w:eastAsia="標楷體" w:hAnsi="標楷體" w:cs="標楷體"/>
              </w:rPr>
              <w:t xml:space="preserve">科E1 </w:t>
            </w:r>
            <w:r w:rsidRPr="00723BB6">
              <w:rPr>
                <w:rFonts w:ascii="標楷體" w:eastAsia="標楷體" w:hAnsi="標楷體" w:cs="標楷體"/>
              </w:rPr>
              <w:t>了解平日常見科技產品的用途與運作方式。</w:t>
            </w:r>
          </w:p>
          <w:p w:rsidR="00293A66" w:rsidRDefault="009F1D3F">
            <w:pPr>
              <w:ind w:firstLine="0"/>
              <w:jc w:val="left"/>
              <w:rPr>
                <w:rFonts w:ascii="標楷體" w:eastAsia="標楷體" w:hAnsi="標楷體" w:cs="標楷體"/>
              </w:rPr>
            </w:pPr>
            <w:r>
              <w:rPr>
                <w:rFonts w:ascii="標楷體" w:eastAsia="標楷體" w:hAnsi="標楷體" w:cs="標楷體"/>
              </w:rPr>
              <w:t xml:space="preserve">科E2 </w:t>
            </w:r>
            <w:r w:rsidRPr="00723BB6">
              <w:rPr>
                <w:rFonts w:ascii="標楷體" w:eastAsia="標楷體" w:hAnsi="標楷體" w:cs="標楷體"/>
              </w:rPr>
              <w:t>了解動手實作的重要性。</w:t>
            </w:r>
          </w:p>
          <w:p w:rsidR="00293A66" w:rsidRDefault="009F1D3F">
            <w:pPr>
              <w:ind w:firstLine="0"/>
              <w:jc w:val="left"/>
              <w:rPr>
                <w:rFonts w:ascii="標楷體" w:eastAsia="標楷體" w:hAnsi="標楷體" w:cs="標楷體"/>
              </w:rPr>
            </w:pPr>
            <w:r>
              <w:rPr>
                <w:rFonts w:ascii="標楷體" w:eastAsia="標楷體" w:hAnsi="標楷體" w:cs="標楷體"/>
              </w:rPr>
              <w:t>【生涯規劃教育】</w:t>
            </w:r>
          </w:p>
          <w:p w:rsidR="00293A66" w:rsidRDefault="009F1D3F">
            <w:pPr>
              <w:ind w:firstLine="0"/>
              <w:jc w:val="left"/>
              <w:rPr>
                <w:rFonts w:ascii="標楷體" w:eastAsia="標楷體" w:hAnsi="標楷體" w:cs="標楷體"/>
              </w:rPr>
            </w:pPr>
            <w:r>
              <w:rPr>
                <w:rFonts w:ascii="標楷體" w:eastAsia="標楷體" w:hAnsi="標楷體" w:cs="標楷體"/>
              </w:rPr>
              <w:t>涯J8 工作/教育環境的類型與現況。</w:t>
            </w:r>
          </w:p>
        </w:tc>
        <w:tc>
          <w:tcPr>
            <w:tcW w:w="1418" w:type="dxa"/>
            <w:tcBorders>
              <w:bottom w:val="single" w:sz="4" w:space="0" w:color="auto"/>
            </w:tcBorders>
          </w:tcPr>
          <w:p w:rsidR="001F0305" w:rsidRPr="00723BB6" w:rsidRDefault="009F1D3F" w:rsidP="00723BB6">
            <w:pPr>
              <w:ind w:firstLine="0"/>
              <w:jc w:val="left"/>
              <w:rPr>
                <w:rFonts w:ascii="標楷體" w:eastAsia="標楷體" w:hAnsi="標楷體"/>
              </w:rPr>
            </w:pPr>
            <w:r w:rsidRPr="00723BB6">
              <w:rPr>
                <w:rFonts w:ascii="標楷體" w:eastAsia="標楷體" w:hAnsi="標楷體" w:cs="標楷體"/>
              </w:rPr>
              <w:t>第四章光、第五章溫度與熱</w:t>
            </w:r>
          </w:p>
          <w:p w:rsidR="001F0305" w:rsidRPr="00723BB6" w:rsidRDefault="009F1D3F" w:rsidP="00723BB6">
            <w:pPr>
              <w:ind w:firstLine="0"/>
              <w:jc w:val="left"/>
              <w:rPr>
                <w:rFonts w:ascii="標楷體" w:eastAsia="標楷體" w:hAnsi="標楷體"/>
              </w:rPr>
            </w:pPr>
            <w:r w:rsidRPr="00723BB6">
              <w:rPr>
                <w:rFonts w:ascii="標楷體" w:eastAsia="標楷體" w:hAnsi="標楷體" w:cs="標楷體"/>
              </w:rPr>
              <w:t>4‧5色光與顏色、5‧1溫度與溫度計</w:t>
            </w:r>
          </w:p>
          <w:p w:rsidR="001F0305" w:rsidRPr="00723BB6" w:rsidRDefault="009F1D3F" w:rsidP="00723BB6">
            <w:pPr>
              <w:ind w:firstLine="0"/>
              <w:jc w:val="left"/>
              <w:rPr>
                <w:rFonts w:ascii="標楷體" w:eastAsia="標楷體" w:hAnsi="標楷體"/>
              </w:rPr>
            </w:pPr>
            <w:r w:rsidRPr="00723BB6">
              <w:rPr>
                <w:rFonts w:ascii="標楷體" w:eastAsia="標楷體" w:hAnsi="標楷體" w:cs="標楷體"/>
              </w:rPr>
              <w:t>【第二次評量週】</w:t>
            </w:r>
          </w:p>
        </w:tc>
        <w:tc>
          <w:tcPr>
            <w:tcW w:w="3260" w:type="dxa"/>
            <w:tcBorders>
              <w:bottom w:val="single" w:sz="4" w:space="0" w:color="auto"/>
            </w:tcBorders>
          </w:tcPr>
          <w:p w:rsidR="001F0305" w:rsidRPr="00723BB6" w:rsidRDefault="009F1D3F" w:rsidP="00723BB6">
            <w:pPr>
              <w:ind w:firstLine="0"/>
              <w:jc w:val="left"/>
              <w:rPr>
                <w:rFonts w:ascii="標楷體" w:eastAsia="標楷體" w:hAnsi="標楷體"/>
              </w:rPr>
            </w:pPr>
            <w:r>
              <w:rPr>
                <w:rFonts w:ascii="標楷體" w:eastAsia="標楷體" w:hAnsi="標楷體" w:cs="標楷體"/>
              </w:rPr>
              <w:t>1.</w:t>
            </w:r>
            <w:r w:rsidRPr="00723BB6">
              <w:rPr>
                <w:rFonts w:ascii="標楷體" w:eastAsia="標楷體" w:hAnsi="標楷體" w:cs="標楷體"/>
              </w:rPr>
              <w:t>從「自然暖身操」觀察到芭樂表面綠色深淺程度的不同，推測是否跟使用綠色燈光照射有關。</w:t>
            </w:r>
          </w:p>
          <w:p w:rsidR="001F0305" w:rsidRPr="00723BB6" w:rsidRDefault="009F1D3F" w:rsidP="00723BB6">
            <w:pPr>
              <w:ind w:firstLine="0"/>
              <w:jc w:val="left"/>
              <w:rPr>
                <w:rFonts w:ascii="標楷體" w:eastAsia="標楷體" w:hAnsi="標楷體"/>
              </w:rPr>
            </w:pPr>
            <w:r>
              <w:rPr>
                <w:rFonts w:ascii="標楷體" w:eastAsia="標楷體" w:hAnsi="標楷體" w:cs="標楷體"/>
              </w:rPr>
              <w:t>2.</w:t>
            </w:r>
            <w:r w:rsidRPr="00723BB6">
              <w:rPr>
                <w:rFonts w:ascii="標楷體" w:eastAsia="標楷體" w:hAnsi="標楷體" w:cs="標楷體"/>
              </w:rPr>
              <w:t>由陽光通過透明三稜鏡的色散現象，說明陽光和日光燈等白光光源是由不同顏色的光混合而成。</w:t>
            </w:r>
          </w:p>
          <w:p w:rsidR="001F0305" w:rsidRPr="00723BB6" w:rsidRDefault="009F1D3F" w:rsidP="00723BB6">
            <w:pPr>
              <w:ind w:firstLine="0"/>
              <w:jc w:val="left"/>
              <w:rPr>
                <w:rFonts w:ascii="標楷體" w:eastAsia="標楷體" w:hAnsi="標楷體"/>
              </w:rPr>
            </w:pPr>
            <w:r>
              <w:rPr>
                <w:rFonts w:ascii="標楷體" w:eastAsia="標楷體" w:hAnsi="標楷體" w:cs="標楷體"/>
              </w:rPr>
              <w:t>3.</w:t>
            </w:r>
            <w:r w:rsidRPr="00723BB6">
              <w:rPr>
                <w:rFonts w:ascii="標楷體" w:eastAsia="標楷體" w:hAnsi="標楷體" w:cs="標楷體"/>
              </w:rPr>
              <w:t>指出引起人們視覺的可見光譜為紅、橙、黃、綠、藍、靛、紫等7種主要顏色的光。</w:t>
            </w:r>
          </w:p>
          <w:p w:rsidR="001F0305" w:rsidRPr="00723BB6" w:rsidRDefault="009F1D3F" w:rsidP="00723BB6">
            <w:pPr>
              <w:ind w:firstLine="0"/>
              <w:jc w:val="left"/>
              <w:rPr>
                <w:rFonts w:ascii="標楷體" w:eastAsia="標楷體" w:hAnsi="標楷體"/>
              </w:rPr>
            </w:pPr>
            <w:r>
              <w:rPr>
                <w:rFonts w:ascii="標楷體" w:eastAsia="標楷體" w:hAnsi="標楷體" w:cs="標楷體"/>
              </w:rPr>
              <w:t>4.</w:t>
            </w:r>
            <w:r w:rsidRPr="00723BB6">
              <w:rPr>
                <w:rFonts w:ascii="標楷體" w:eastAsia="標楷體" w:hAnsi="標楷體" w:cs="標楷體"/>
              </w:rPr>
              <w:t>教師可引導學生使用數位相機的近拍功能，直接拍攝電視或電腦螢幕，再將所得圖像放大，觀察到畫面是由三原色的小光點所組成，以引導出光的三原色相關概念。</w:t>
            </w:r>
          </w:p>
          <w:p w:rsidR="001F0305" w:rsidRPr="00723BB6" w:rsidRDefault="009F1D3F" w:rsidP="00723BB6">
            <w:pPr>
              <w:ind w:firstLine="0"/>
              <w:jc w:val="left"/>
              <w:rPr>
                <w:rFonts w:ascii="標楷體" w:eastAsia="標楷體" w:hAnsi="標楷體"/>
              </w:rPr>
            </w:pPr>
            <w:r>
              <w:rPr>
                <w:rFonts w:ascii="標楷體" w:eastAsia="標楷體" w:hAnsi="標楷體" w:cs="標楷體"/>
              </w:rPr>
              <w:t>5.</w:t>
            </w:r>
            <w:r w:rsidRPr="00723BB6">
              <w:rPr>
                <w:rFonts w:ascii="標楷體" w:eastAsia="標楷體" w:hAnsi="標楷體" w:cs="標楷體"/>
              </w:rPr>
              <w:t>指出紅、綠、藍三種色光為光的三原色，並舉出生活中的運用實例。</w:t>
            </w:r>
          </w:p>
          <w:p w:rsidR="001F0305" w:rsidRPr="00723BB6" w:rsidRDefault="009F1D3F" w:rsidP="00723BB6">
            <w:pPr>
              <w:ind w:firstLine="0"/>
              <w:jc w:val="left"/>
              <w:rPr>
                <w:rFonts w:ascii="標楷體" w:eastAsia="標楷體" w:hAnsi="標楷體"/>
              </w:rPr>
            </w:pPr>
            <w:r>
              <w:rPr>
                <w:rFonts w:ascii="標楷體" w:eastAsia="標楷體" w:hAnsi="標楷體" w:cs="標楷體"/>
              </w:rPr>
              <w:t>6.</w:t>
            </w:r>
            <w:r w:rsidRPr="00723BB6">
              <w:rPr>
                <w:rFonts w:ascii="標楷體" w:eastAsia="標楷體" w:hAnsi="標楷體" w:cs="標楷體"/>
              </w:rPr>
              <w:t>運用手電筒（白光光源）、透明玻璃紙或壓克力板，介紹白光光源透過具有顏色透明物質時，可產生不同色光。</w:t>
            </w:r>
          </w:p>
          <w:p w:rsidR="001F0305" w:rsidRPr="00723BB6" w:rsidRDefault="009F1D3F" w:rsidP="00723BB6">
            <w:pPr>
              <w:ind w:firstLine="0"/>
              <w:jc w:val="left"/>
              <w:rPr>
                <w:rFonts w:ascii="標楷體" w:eastAsia="標楷體" w:hAnsi="標楷體"/>
              </w:rPr>
            </w:pPr>
            <w:r>
              <w:rPr>
                <w:rFonts w:ascii="標楷體" w:eastAsia="標楷體" w:hAnsi="標楷體" w:cs="標楷體"/>
              </w:rPr>
              <w:t>7.</w:t>
            </w:r>
            <w:r w:rsidRPr="00723BB6">
              <w:rPr>
                <w:rFonts w:ascii="標楷體" w:eastAsia="標楷體" w:hAnsi="標楷體" w:cs="標楷體"/>
              </w:rPr>
              <w:t>進行色光對物體顏色影響的實驗，本實驗針對不透明的色紙，探討其顏色隨光源顏色不同所發生的變化，以說明物體顏色是由反射光來決定。</w:t>
            </w:r>
          </w:p>
          <w:p w:rsidR="001F0305" w:rsidRPr="00723BB6" w:rsidRDefault="009F1D3F" w:rsidP="00723BB6">
            <w:pPr>
              <w:ind w:firstLine="0"/>
              <w:jc w:val="left"/>
              <w:rPr>
                <w:rFonts w:ascii="標楷體" w:eastAsia="標楷體" w:hAnsi="標楷體"/>
              </w:rPr>
            </w:pPr>
            <w:r>
              <w:rPr>
                <w:rFonts w:ascii="標楷體" w:eastAsia="標楷體" w:hAnsi="標楷體" w:cs="標楷體"/>
              </w:rPr>
              <w:t>8.</w:t>
            </w:r>
            <w:r w:rsidRPr="00723BB6">
              <w:rPr>
                <w:rFonts w:ascii="標楷體" w:eastAsia="標楷體" w:hAnsi="標楷體" w:cs="標楷體"/>
              </w:rPr>
              <w:t>實驗完成後，說明物體所呈現的顏</w:t>
            </w:r>
            <w:r w:rsidRPr="00723BB6">
              <w:rPr>
                <w:rFonts w:ascii="標楷體" w:eastAsia="標楷體" w:hAnsi="標楷體" w:cs="標楷體"/>
              </w:rPr>
              <w:lastRenderedPageBreak/>
              <w:t>色，主要與光源的顏色、物體表面吸收與反射光的特性有關。</w:t>
            </w:r>
          </w:p>
          <w:p w:rsidR="001F0305" w:rsidRPr="00723BB6" w:rsidRDefault="009F1D3F" w:rsidP="00723BB6">
            <w:pPr>
              <w:ind w:firstLine="0"/>
              <w:jc w:val="left"/>
              <w:rPr>
                <w:rFonts w:ascii="標楷體" w:eastAsia="標楷體" w:hAnsi="標楷體"/>
              </w:rPr>
            </w:pPr>
            <w:r>
              <w:rPr>
                <w:rFonts w:ascii="標楷體" w:eastAsia="標楷體" w:hAnsi="標楷體" w:cs="標楷體"/>
              </w:rPr>
              <w:t>9.</w:t>
            </w:r>
            <w:r w:rsidRPr="00723BB6">
              <w:rPr>
                <w:rFonts w:ascii="標楷體" w:eastAsia="標楷體" w:hAnsi="標楷體" w:cs="標楷體"/>
              </w:rPr>
              <w:t>物體的顏色有其物理性與心理性，教學時只須針對色光三原色的變化說明即可。</w:t>
            </w:r>
          </w:p>
          <w:p w:rsidR="001F0305" w:rsidRPr="00723BB6" w:rsidRDefault="009F1D3F" w:rsidP="00723BB6">
            <w:pPr>
              <w:ind w:firstLine="0"/>
              <w:jc w:val="left"/>
              <w:rPr>
                <w:rFonts w:ascii="標楷體" w:eastAsia="標楷體" w:hAnsi="標楷體"/>
              </w:rPr>
            </w:pPr>
            <w:r>
              <w:rPr>
                <w:rFonts w:ascii="標楷體" w:eastAsia="標楷體" w:hAnsi="標楷體" w:cs="標楷體"/>
              </w:rPr>
              <w:t>10.</w:t>
            </w:r>
            <w:r w:rsidRPr="00723BB6">
              <w:rPr>
                <w:rFonts w:ascii="標楷體" w:eastAsia="標楷體" w:hAnsi="標楷體" w:cs="標楷體"/>
              </w:rPr>
              <w:t>除課本內容所提實例外，可讓學生想想生活中還有哪些運用色光加強物體顏色的實例。</w:t>
            </w:r>
          </w:p>
          <w:p w:rsidR="001F0305" w:rsidRPr="00723BB6" w:rsidRDefault="009F1D3F" w:rsidP="00723BB6">
            <w:pPr>
              <w:ind w:firstLine="0"/>
              <w:jc w:val="left"/>
              <w:rPr>
                <w:rFonts w:ascii="標楷體" w:eastAsia="標楷體" w:hAnsi="標楷體"/>
              </w:rPr>
            </w:pPr>
            <w:r>
              <w:rPr>
                <w:rFonts w:ascii="標楷體" w:eastAsia="標楷體" w:hAnsi="標楷體" w:cs="標楷體"/>
              </w:rPr>
              <w:t>11.</w:t>
            </w:r>
            <w:r w:rsidRPr="00723BB6">
              <w:rPr>
                <w:rFonts w:ascii="標楷體" w:eastAsia="標楷體" w:hAnsi="標楷體" w:cs="標楷體"/>
              </w:rPr>
              <w:t>回顧「自然暖身操」的提問，說明以綠光照射的芭樂看起來比較綠，是因為芭樂可以反射綠光，而其他色光會被吸收的緣故。</w:t>
            </w:r>
          </w:p>
          <w:p w:rsidR="001F0305" w:rsidRPr="00723BB6" w:rsidRDefault="009F1D3F" w:rsidP="00723BB6">
            <w:pPr>
              <w:ind w:firstLine="0"/>
              <w:jc w:val="left"/>
              <w:rPr>
                <w:rFonts w:ascii="標楷體" w:eastAsia="標楷體" w:hAnsi="標楷體"/>
              </w:rPr>
            </w:pPr>
            <w:r>
              <w:rPr>
                <w:rFonts w:ascii="標楷體" w:eastAsia="標楷體" w:hAnsi="標楷體" w:cs="標楷體"/>
              </w:rPr>
              <w:t>12.</w:t>
            </w:r>
            <w:r w:rsidRPr="00723BB6">
              <w:rPr>
                <w:rFonts w:ascii="標楷體" w:eastAsia="標楷體" w:hAnsi="標楷體" w:cs="標楷體"/>
              </w:rPr>
              <w:t>以「自然暖身操」為例引入，向學生提問「為何手量額頭測出的體溫會不準？」、「耳溫槍與其他傳統溫度計有何不同？」，可再從生活中常見的溫度計來介紹，藉此引導學生思考溫度計的原理是什麼？</w:t>
            </w:r>
          </w:p>
          <w:p w:rsidR="001F0305" w:rsidRPr="00723BB6" w:rsidRDefault="009F1D3F" w:rsidP="00723BB6">
            <w:pPr>
              <w:ind w:firstLine="0"/>
              <w:jc w:val="left"/>
              <w:rPr>
                <w:rFonts w:ascii="標楷體" w:eastAsia="標楷體" w:hAnsi="標楷體"/>
              </w:rPr>
            </w:pPr>
            <w:r>
              <w:rPr>
                <w:rFonts w:ascii="標楷體" w:eastAsia="標楷體" w:hAnsi="標楷體" w:cs="標楷體"/>
              </w:rPr>
              <w:t>13.</w:t>
            </w:r>
            <w:r w:rsidRPr="00723BB6">
              <w:rPr>
                <w:rFonts w:ascii="標楷體" w:eastAsia="標楷體" w:hAnsi="標楷體" w:cs="標楷體"/>
              </w:rPr>
              <w:t>人體可以感覺周圍環境和物體的冷熱，但單憑感覺不夠客觀。所以需要客觀的標準和測量的工具，才能精確描述物體的冷熱。</w:t>
            </w:r>
          </w:p>
          <w:p w:rsidR="001F0305" w:rsidRPr="00723BB6" w:rsidRDefault="009F1D3F" w:rsidP="00723BB6">
            <w:pPr>
              <w:ind w:firstLine="0"/>
              <w:jc w:val="left"/>
              <w:rPr>
                <w:rFonts w:ascii="標楷體" w:eastAsia="標楷體" w:hAnsi="標楷體"/>
              </w:rPr>
            </w:pPr>
            <w:r>
              <w:rPr>
                <w:rFonts w:ascii="標楷體" w:eastAsia="標楷體" w:hAnsi="標楷體" w:cs="標楷體"/>
              </w:rPr>
              <w:t>14.</w:t>
            </w:r>
            <w:r w:rsidRPr="00723BB6">
              <w:rPr>
                <w:rFonts w:ascii="標楷體" w:eastAsia="標楷體" w:hAnsi="標楷體" w:cs="標楷體"/>
              </w:rPr>
              <w:t>說明物體冷熱的程度可以用溫度表示。量測物體溫度的工具即稱為溫度計。</w:t>
            </w:r>
          </w:p>
          <w:p w:rsidR="001F0305" w:rsidRPr="00723BB6" w:rsidRDefault="009F1D3F" w:rsidP="00723BB6">
            <w:pPr>
              <w:ind w:firstLine="0"/>
              <w:jc w:val="left"/>
              <w:rPr>
                <w:rFonts w:ascii="標楷體" w:eastAsia="標楷體" w:hAnsi="標楷體"/>
              </w:rPr>
            </w:pPr>
            <w:r>
              <w:rPr>
                <w:rFonts w:ascii="標楷體" w:eastAsia="標楷體" w:hAnsi="標楷體" w:cs="標楷體"/>
              </w:rPr>
              <w:t>15.</w:t>
            </w:r>
            <w:r w:rsidRPr="00723BB6">
              <w:rPr>
                <w:rFonts w:ascii="標楷體" w:eastAsia="標楷體" w:hAnsi="標楷體" w:cs="標楷體"/>
              </w:rPr>
              <w:t>進行簡易溫度計實驗，說明由水膨脹和收縮的現象來了解溫度計的原理。</w:t>
            </w:r>
          </w:p>
          <w:p w:rsidR="001F0305" w:rsidRPr="00723BB6" w:rsidRDefault="009F1D3F" w:rsidP="00393659">
            <w:pPr>
              <w:ind w:firstLine="0"/>
              <w:jc w:val="left"/>
              <w:rPr>
                <w:rFonts w:ascii="標楷體" w:eastAsia="標楷體" w:hAnsi="標楷體"/>
              </w:rPr>
            </w:pPr>
            <w:r>
              <w:rPr>
                <w:rFonts w:ascii="標楷體" w:eastAsia="標楷體" w:hAnsi="標楷體" w:cs="標楷體"/>
              </w:rPr>
              <w:t>16.</w:t>
            </w:r>
            <w:r w:rsidRPr="00723BB6">
              <w:rPr>
                <w:rFonts w:ascii="標楷體" w:eastAsia="標楷體" w:hAnsi="標楷體" w:cs="標楷體"/>
              </w:rPr>
              <w:t>提醒學生注意：</w:t>
            </w:r>
            <w:r>
              <w:rPr>
                <w:rFonts w:ascii="標楷體" w:eastAsia="標楷體" w:hAnsi="標楷體" w:cs="標楷體"/>
              </w:rPr>
              <w:t>(1)</w:t>
            </w:r>
            <w:r w:rsidRPr="00723BB6">
              <w:rPr>
                <w:rFonts w:ascii="標楷體" w:eastAsia="標楷體" w:hAnsi="標楷體" w:cs="標楷體"/>
              </w:rPr>
              <w:t>當錐形瓶放入冰水中時，注意觀察細玻璃管內液面高低的變化。</w:t>
            </w:r>
            <w:r>
              <w:rPr>
                <w:rFonts w:ascii="標楷體" w:eastAsia="標楷體" w:hAnsi="標楷體" w:cs="標楷體"/>
              </w:rPr>
              <w:t>(2)</w:t>
            </w:r>
            <w:r w:rsidRPr="00723BB6">
              <w:rPr>
                <w:rFonts w:ascii="標楷體" w:eastAsia="標楷體" w:hAnsi="標楷體" w:cs="標楷體"/>
              </w:rPr>
              <w:t>細玻璃管內液面高</w:t>
            </w:r>
            <w:r w:rsidRPr="00723BB6">
              <w:rPr>
                <w:rFonts w:ascii="標楷體" w:eastAsia="標楷體" w:hAnsi="標楷體" w:cs="標楷體"/>
              </w:rPr>
              <w:lastRenderedPageBreak/>
              <w:t>低變化與水溫的高低有何關係？</w:t>
            </w:r>
          </w:p>
        </w:tc>
        <w:tc>
          <w:tcPr>
            <w:tcW w:w="709" w:type="dxa"/>
            <w:tcBorders>
              <w:bottom w:val="single" w:sz="4" w:space="0" w:color="auto"/>
            </w:tcBorders>
          </w:tcPr>
          <w:p w:rsidR="001F0305" w:rsidRPr="00723BB6" w:rsidRDefault="009F1D3F" w:rsidP="00723BB6">
            <w:pPr>
              <w:ind w:firstLine="0"/>
              <w:jc w:val="left"/>
              <w:rPr>
                <w:rFonts w:ascii="標楷體" w:eastAsia="標楷體" w:hAnsi="標楷體"/>
              </w:rPr>
            </w:pPr>
            <w:r w:rsidRPr="00723BB6">
              <w:rPr>
                <w:rFonts w:ascii="標楷體" w:eastAsia="標楷體" w:hAnsi="標楷體" w:cs="標楷體"/>
              </w:rPr>
              <w:lastRenderedPageBreak/>
              <w:t>3</w:t>
            </w:r>
          </w:p>
        </w:tc>
        <w:tc>
          <w:tcPr>
            <w:tcW w:w="1630" w:type="dxa"/>
            <w:tcBorders>
              <w:bottom w:val="single" w:sz="4" w:space="0" w:color="auto"/>
            </w:tcBorders>
          </w:tcPr>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1.</w:t>
            </w:r>
            <w:r w:rsidRPr="00723BB6">
              <w:rPr>
                <w:rFonts w:ascii="標楷體" w:eastAsia="標楷體" w:hAnsi="標楷體" w:cs="標楷體"/>
              </w:rPr>
              <w:t>三稜鏡</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2.</w:t>
            </w:r>
            <w:r w:rsidRPr="00723BB6">
              <w:rPr>
                <w:rFonts w:ascii="標楷體" w:eastAsia="標楷體" w:hAnsi="標楷體" w:cs="標楷體"/>
              </w:rPr>
              <w:t>手電筒</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3.</w:t>
            </w:r>
            <w:r w:rsidRPr="00723BB6">
              <w:rPr>
                <w:rFonts w:ascii="標楷體" w:eastAsia="標楷體" w:hAnsi="標楷體" w:cs="標楷體"/>
              </w:rPr>
              <w:t>紅、綠、藍3色透明玻璃紙</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4.</w:t>
            </w:r>
            <w:r w:rsidRPr="00723BB6">
              <w:rPr>
                <w:rFonts w:ascii="標楷體" w:eastAsia="標楷體" w:hAnsi="標楷體" w:cs="標楷體"/>
              </w:rPr>
              <w:t>暗箱</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5.</w:t>
            </w:r>
            <w:r w:rsidRPr="00723BB6">
              <w:rPr>
                <w:rFonts w:ascii="標楷體" w:eastAsia="標楷體" w:hAnsi="標楷體" w:cs="標楷體"/>
              </w:rPr>
              <w:t>檯燈</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6.</w:t>
            </w:r>
            <w:r w:rsidRPr="00723BB6">
              <w:rPr>
                <w:rFonts w:ascii="標楷體" w:eastAsia="標楷體" w:hAnsi="標楷體" w:cs="標楷體"/>
              </w:rPr>
              <w:t>色紙（紅、綠、藍、白、黑）</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7.</w:t>
            </w:r>
            <w:r w:rsidRPr="00723BB6">
              <w:rPr>
                <w:rFonts w:ascii="標楷體" w:eastAsia="標楷體" w:hAnsi="標楷體" w:cs="標楷體"/>
              </w:rPr>
              <w:t>玻璃紙（紅、綠、藍）</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8.</w:t>
            </w:r>
            <w:r w:rsidRPr="00723BB6">
              <w:rPr>
                <w:rFonts w:ascii="標楷體" w:eastAsia="標楷體" w:hAnsi="標楷體" w:cs="標楷體"/>
              </w:rPr>
              <w:t>水銀溫度計或酒精溫度計</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9.</w:t>
            </w:r>
            <w:r w:rsidRPr="00723BB6">
              <w:rPr>
                <w:rFonts w:ascii="標楷體" w:eastAsia="標楷體" w:hAnsi="標楷體" w:cs="標楷體"/>
              </w:rPr>
              <w:t>熱脹冷縮現象的照片</w:t>
            </w:r>
          </w:p>
          <w:p w:rsidR="001F0305" w:rsidRPr="00723BB6" w:rsidRDefault="009F1D3F" w:rsidP="00723BB6">
            <w:pPr>
              <w:ind w:firstLine="0"/>
              <w:jc w:val="left"/>
              <w:rPr>
                <w:rFonts w:ascii="標楷體" w:eastAsia="標楷體" w:hAnsi="標楷體" w:cs="標楷體"/>
              </w:rPr>
            </w:pPr>
            <w:r w:rsidRPr="00723BB6">
              <w:rPr>
                <w:rFonts w:ascii="標楷體" w:eastAsia="標楷體" w:hAnsi="標楷體" w:cs="標楷體"/>
              </w:rPr>
              <w:t>10.燒杯</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11.</w:t>
            </w:r>
            <w:r w:rsidRPr="00723BB6">
              <w:rPr>
                <w:rFonts w:ascii="標楷體" w:eastAsia="標楷體" w:hAnsi="標楷體" w:cs="標楷體"/>
              </w:rPr>
              <w:t>錐形瓶</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12.</w:t>
            </w:r>
            <w:r w:rsidRPr="00723BB6">
              <w:rPr>
                <w:rFonts w:ascii="標楷體" w:eastAsia="標楷體" w:hAnsi="標楷體" w:cs="標楷體"/>
              </w:rPr>
              <w:t>紅墨水</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13.</w:t>
            </w:r>
            <w:r w:rsidRPr="00723BB6">
              <w:rPr>
                <w:rFonts w:ascii="標楷體" w:eastAsia="標楷體" w:hAnsi="標楷體" w:cs="標楷體"/>
              </w:rPr>
              <w:t>細玻璃管</w:t>
            </w:r>
          </w:p>
        </w:tc>
        <w:tc>
          <w:tcPr>
            <w:tcW w:w="1630" w:type="dxa"/>
            <w:tcBorders>
              <w:bottom w:val="single" w:sz="4" w:space="0" w:color="auto"/>
            </w:tcBorders>
          </w:tcPr>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1.</w:t>
            </w:r>
            <w:r w:rsidRPr="00723BB6">
              <w:rPr>
                <w:rFonts w:ascii="標楷體" w:eastAsia="標楷體" w:hAnsi="標楷體" w:cs="標楷體"/>
              </w:rPr>
              <w:t>口頭評量</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2.</w:t>
            </w:r>
            <w:r w:rsidRPr="00723BB6">
              <w:rPr>
                <w:rFonts w:ascii="標楷體" w:eastAsia="標楷體" w:hAnsi="標楷體" w:cs="標楷體"/>
              </w:rPr>
              <w:t>紙筆評量</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3.</w:t>
            </w:r>
            <w:r w:rsidRPr="00723BB6">
              <w:rPr>
                <w:rFonts w:ascii="標楷體" w:eastAsia="標楷體" w:hAnsi="標楷體" w:cs="標楷體"/>
              </w:rPr>
              <w:t>實作評量</w:t>
            </w:r>
          </w:p>
        </w:tc>
        <w:tc>
          <w:tcPr>
            <w:tcW w:w="1276" w:type="dxa"/>
            <w:tcBorders>
              <w:bottom w:val="single" w:sz="4" w:space="0" w:color="auto"/>
            </w:tcBorders>
          </w:tcPr>
          <w:p w:rsidR="00DC68B9" w:rsidRPr="00BF48E9" w:rsidRDefault="00CC74B2"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1F0305" w:rsidRPr="00723BB6" w:rsidRDefault="009F1D3F" w:rsidP="00723BB6">
            <w:pPr>
              <w:ind w:firstLine="0"/>
              <w:jc w:val="left"/>
              <w:rPr>
                <w:rFonts w:ascii="標楷體" w:eastAsia="標楷體" w:hAnsi="標楷體"/>
                <w:lang w:eastAsia="zh-HK"/>
              </w:rPr>
            </w:pPr>
            <w:r>
              <w:rPr>
                <w:rFonts w:ascii="標楷體" w:eastAsia="標楷體" w:hAnsi="標楷體" w:cs="標楷體"/>
                <w:lang w:eastAsia="zh-HK"/>
              </w:rPr>
              <w:lastRenderedPageBreak/>
              <w:t>十五</w:t>
            </w:r>
          </w:p>
          <w:p w:rsidR="001F0305" w:rsidRPr="001F0305" w:rsidRDefault="009F1D3F" w:rsidP="001F0305">
            <w:pPr>
              <w:ind w:firstLine="0"/>
              <w:jc w:val="left"/>
              <w:rPr>
                <w:rFonts w:ascii="標楷體" w:eastAsia="標楷體" w:hAnsi="標楷體"/>
              </w:rPr>
            </w:pPr>
            <w:r>
              <w:rPr>
                <w:rFonts w:ascii="標楷體" w:eastAsia="標楷體" w:hAnsi="標楷體" w:cs="標楷體"/>
              </w:rPr>
              <w:t>12/04-12/08</w:t>
            </w:r>
          </w:p>
        </w:tc>
        <w:tc>
          <w:tcPr>
            <w:tcW w:w="2055" w:type="dxa"/>
            <w:tcBorders>
              <w:bottom w:val="single" w:sz="4" w:space="0" w:color="auto"/>
            </w:tcBorders>
          </w:tcPr>
          <w:p w:rsidR="00293A66" w:rsidRDefault="009F1D3F">
            <w:pPr>
              <w:pStyle w:val="Default"/>
              <w:ind w:firstLine="0"/>
              <w:jc w:val="left"/>
              <w:rPr>
                <w:rFonts w:eastAsia="標楷體"/>
                <w:color w:val="auto"/>
                <w:sz w:val="20"/>
                <w:szCs w:val="20"/>
              </w:rPr>
            </w:pPr>
            <w:r>
              <w:rPr>
                <w:rFonts w:eastAsia="標楷體"/>
                <w:color w:val="auto"/>
                <w:sz w:val="20"/>
                <w:szCs w:val="20"/>
              </w:rPr>
              <w:t>自-J-A1 能應用科學知識、方法與態度於日常生活當中。</w:t>
            </w:r>
          </w:p>
          <w:p w:rsidR="00293A66" w:rsidRDefault="009F1D3F">
            <w:pPr>
              <w:pStyle w:val="Default"/>
              <w:ind w:firstLine="0"/>
              <w:jc w:val="left"/>
              <w:rPr>
                <w:rFonts w:eastAsia="標楷體"/>
                <w:color w:val="auto"/>
                <w:sz w:val="20"/>
                <w:szCs w:val="20"/>
              </w:rPr>
            </w:pPr>
            <w:r>
              <w:rPr>
                <w:rFonts w:eastAsia="標楷體"/>
                <w:color w:val="auto"/>
                <w:sz w:val="20"/>
                <w:szCs w:val="20"/>
              </w:rPr>
              <w:t>自-J-A3 具備從</w:t>
            </w:r>
            <w:r w:rsidRPr="00723BB6">
              <w:rPr>
                <w:rFonts w:eastAsia="標楷體"/>
                <w:color w:val="auto"/>
                <w:sz w:val="20"/>
                <w:szCs w:val="20"/>
              </w:rPr>
              <w:t>日常生活經驗中找出問題，並能根據問題特性、資源等因素，善用生活週遭的物品、器材儀器、科技設備及資源，規劃自然科學探究活動。</w:t>
            </w:r>
          </w:p>
          <w:p w:rsidR="00293A66" w:rsidRDefault="009F1D3F">
            <w:pPr>
              <w:pStyle w:val="Default"/>
              <w:ind w:firstLine="0"/>
              <w:jc w:val="left"/>
              <w:rPr>
                <w:rFonts w:eastAsia="標楷體"/>
                <w:color w:val="auto"/>
                <w:sz w:val="20"/>
                <w:szCs w:val="20"/>
              </w:rPr>
            </w:pPr>
            <w:r>
              <w:rPr>
                <w:rFonts w:eastAsia="標楷體"/>
                <w:color w:val="auto"/>
                <w:sz w:val="20"/>
                <w:szCs w:val="20"/>
              </w:rPr>
              <w:t>自-J-B1 能分析歸納、製作圖表、使用資訊及數學運算等方法，整理自然科學資訊或數據，並利用口語、影像、文字與圖案、繪圖或實物、科學名詞、數學公式、模型等，表達探究之過程、發現與成果、價值和限制等。</w:t>
            </w:r>
          </w:p>
          <w:p w:rsidR="00293A66" w:rsidRDefault="009F1D3F">
            <w:pPr>
              <w:pStyle w:val="Default"/>
              <w:ind w:firstLine="0"/>
              <w:jc w:val="left"/>
              <w:rPr>
                <w:rFonts w:eastAsia="標楷體"/>
                <w:color w:val="auto"/>
                <w:sz w:val="20"/>
                <w:szCs w:val="20"/>
              </w:rPr>
            </w:pPr>
            <w:r>
              <w:rPr>
                <w:rFonts w:eastAsia="標楷體"/>
                <w:color w:val="auto"/>
                <w:sz w:val="20"/>
                <w:szCs w:val="20"/>
              </w:rPr>
              <w:t>自-J-B2 能操作適合學習階段的科技設備與資源，並從學習活</w:t>
            </w:r>
            <w:r>
              <w:rPr>
                <w:rFonts w:eastAsia="標楷體"/>
                <w:color w:val="auto"/>
                <w:sz w:val="20"/>
                <w:szCs w:val="20"/>
              </w:rPr>
              <w:lastRenderedPageBreak/>
              <w:t>動、日常經驗及科技運用、自然環境、書刊及網路媒體中，培養相關倫理與分辨資訊之可信程度及進行各種有計畫的觀察，以獲得有助於探究和問題解決的資訊。</w:t>
            </w:r>
          </w:p>
          <w:p w:rsidR="00293A66" w:rsidRDefault="009F1D3F">
            <w:pPr>
              <w:pStyle w:val="Default"/>
              <w:ind w:firstLine="0"/>
              <w:jc w:val="left"/>
              <w:rPr>
                <w:rFonts w:eastAsia="標楷體"/>
                <w:color w:val="auto"/>
                <w:sz w:val="20"/>
                <w:szCs w:val="20"/>
              </w:rPr>
            </w:pPr>
            <w:r>
              <w:rPr>
                <w:rFonts w:eastAsia="標楷體"/>
                <w:color w:val="auto"/>
                <w:sz w:val="20"/>
                <w:szCs w:val="20"/>
              </w:rPr>
              <w:t>自-J-B3 透過欣賞山川大地、風雲雨露、河海大洋、日月星辰，體驗自然與生命之美。</w:t>
            </w:r>
          </w:p>
        </w:tc>
        <w:tc>
          <w:tcPr>
            <w:tcW w:w="2056" w:type="dxa"/>
            <w:tcBorders>
              <w:bottom w:val="single" w:sz="4" w:space="0" w:color="auto"/>
            </w:tcBorders>
          </w:tcPr>
          <w:p w:rsidR="00293A66" w:rsidRDefault="009F1D3F">
            <w:pPr>
              <w:ind w:firstLine="0"/>
              <w:jc w:val="left"/>
              <w:rPr>
                <w:rFonts w:ascii="標楷體" w:eastAsia="標楷體" w:hAnsi="標楷體" w:cs="標楷體"/>
              </w:rPr>
            </w:pPr>
            <w:r>
              <w:rPr>
                <w:rFonts w:ascii="標楷體" w:eastAsia="標楷體" w:hAnsi="標楷體" w:cs="標楷體"/>
              </w:rPr>
              <w:lastRenderedPageBreak/>
              <w:t>【科技教育】</w:t>
            </w:r>
          </w:p>
          <w:p w:rsidR="00293A66" w:rsidRDefault="009F1D3F">
            <w:pPr>
              <w:ind w:firstLine="0"/>
              <w:jc w:val="left"/>
              <w:rPr>
                <w:rFonts w:ascii="標楷體" w:eastAsia="標楷體" w:hAnsi="標楷體" w:cs="標楷體"/>
              </w:rPr>
            </w:pPr>
            <w:r>
              <w:rPr>
                <w:rFonts w:ascii="標楷體" w:eastAsia="標楷體" w:hAnsi="標楷體" w:cs="標楷體"/>
              </w:rPr>
              <w:t xml:space="preserve">科E1 </w:t>
            </w:r>
            <w:r w:rsidRPr="00723BB6">
              <w:rPr>
                <w:rFonts w:ascii="標楷體" w:eastAsia="標楷體" w:hAnsi="標楷體" w:cs="標楷體"/>
              </w:rPr>
              <w:t>了解平日常見科技產品的用途與運作方式。</w:t>
            </w:r>
          </w:p>
          <w:p w:rsidR="00293A66" w:rsidRDefault="009F1D3F">
            <w:pPr>
              <w:ind w:firstLine="0"/>
              <w:jc w:val="left"/>
              <w:rPr>
                <w:rFonts w:ascii="標楷體" w:eastAsia="標楷體" w:hAnsi="標楷體" w:cs="標楷體"/>
              </w:rPr>
            </w:pPr>
            <w:r>
              <w:rPr>
                <w:rFonts w:ascii="標楷體" w:eastAsia="標楷體" w:hAnsi="標楷體" w:cs="標楷體"/>
              </w:rPr>
              <w:t xml:space="preserve">科E2 </w:t>
            </w:r>
            <w:r w:rsidRPr="00723BB6">
              <w:rPr>
                <w:rFonts w:ascii="標楷體" w:eastAsia="標楷體" w:hAnsi="標楷體" w:cs="標楷體"/>
              </w:rPr>
              <w:t>了解動手實作的重要性。</w:t>
            </w:r>
          </w:p>
        </w:tc>
        <w:tc>
          <w:tcPr>
            <w:tcW w:w="1418" w:type="dxa"/>
            <w:tcBorders>
              <w:bottom w:val="single" w:sz="4" w:space="0" w:color="auto"/>
            </w:tcBorders>
          </w:tcPr>
          <w:p w:rsidR="001F0305" w:rsidRPr="00723BB6" w:rsidRDefault="009F1D3F" w:rsidP="00723BB6">
            <w:pPr>
              <w:ind w:firstLine="0"/>
              <w:jc w:val="left"/>
              <w:rPr>
                <w:rFonts w:ascii="標楷體" w:eastAsia="標楷體" w:hAnsi="標楷體"/>
              </w:rPr>
            </w:pPr>
            <w:r w:rsidRPr="00723BB6">
              <w:rPr>
                <w:rFonts w:ascii="標楷體" w:eastAsia="標楷體" w:hAnsi="標楷體" w:cs="標楷體"/>
              </w:rPr>
              <w:t>第五章溫度與熱</w:t>
            </w:r>
          </w:p>
          <w:p w:rsidR="001F0305" w:rsidRPr="00723BB6" w:rsidRDefault="009F1D3F" w:rsidP="00723BB6">
            <w:pPr>
              <w:ind w:firstLine="0"/>
              <w:jc w:val="left"/>
              <w:rPr>
                <w:rFonts w:ascii="標楷體" w:eastAsia="標楷體" w:hAnsi="標楷體"/>
              </w:rPr>
            </w:pPr>
            <w:r w:rsidRPr="00723BB6">
              <w:rPr>
                <w:rFonts w:ascii="標楷體" w:eastAsia="標楷體" w:hAnsi="標楷體" w:cs="標楷體"/>
              </w:rPr>
              <w:t>5‧1溫度與溫度計、5‧2熱量與比熱</w:t>
            </w:r>
          </w:p>
        </w:tc>
        <w:tc>
          <w:tcPr>
            <w:tcW w:w="3260" w:type="dxa"/>
            <w:tcBorders>
              <w:bottom w:val="single" w:sz="4" w:space="0" w:color="auto"/>
            </w:tcBorders>
          </w:tcPr>
          <w:p w:rsidR="001F0305" w:rsidRPr="00723BB6" w:rsidRDefault="009F1D3F" w:rsidP="00723BB6">
            <w:pPr>
              <w:ind w:firstLine="0"/>
              <w:jc w:val="left"/>
              <w:rPr>
                <w:rFonts w:ascii="標楷體" w:eastAsia="標楷體" w:hAnsi="標楷體"/>
              </w:rPr>
            </w:pPr>
            <w:r>
              <w:rPr>
                <w:rFonts w:ascii="標楷體" w:eastAsia="標楷體" w:hAnsi="標楷體" w:cs="標楷體"/>
              </w:rPr>
              <w:t>1.</w:t>
            </w:r>
            <w:r w:rsidRPr="00723BB6">
              <w:rPr>
                <w:rFonts w:ascii="標楷體" w:eastAsia="標楷體" w:hAnsi="標楷體" w:cs="標楷體"/>
              </w:rPr>
              <w:t>說明物質的性質會隨著溫度變化而有規律變化者，均可利用此性質來做溫度計。</w:t>
            </w:r>
          </w:p>
          <w:p w:rsidR="001F0305" w:rsidRPr="00723BB6" w:rsidRDefault="009F1D3F" w:rsidP="00723BB6">
            <w:pPr>
              <w:ind w:firstLine="0"/>
              <w:jc w:val="left"/>
              <w:rPr>
                <w:rFonts w:ascii="標楷體" w:eastAsia="標楷體" w:hAnsi="標楷體"/>
              </w:rPr>
            </w:pPr>
            <w:r>
              <w:rPr>
                <w:rFonts w:ascii="標楷體" w:eastAsia="標楷體" w:hAnsi="標楷體" w:cs="標楷體"/>
              </w:rPr>
              <w:t>2.</w:t>
            </w:r>
            <w:r w:rsidRPr="00723BB6">
              <w:rPr>
                <w:rFonts w:ascii="標楷體" w:eastAsia="標楷體" w:hAnsi="標楷體" w:cs="標楷體"/>
              </w:rPr>
              <w:t>介紹常見的溫度計，包括氣溫計、烹飪用溫度計、液晶溫度計和耳溫槍等。</w:t>
            </w:r>
          </w:p>
          <w:p w:rsidR="001F0305" w:rsidRPr="00723BB6" w:rsidRDefault="009F1D3F" w:rsidP="007E4A26">
            <w:pPr>
              <w:ind w:firstLine="0"/>
              <w:jc w:val="left"/>
              <w:rPr>
                <w:rFonts w:ascii="標楷體" w:eastAsia="標楷體" w:hAnsi="標楷體"/>
              </w:rPr>
            </w:pPr>
            <w:r>
              <w:rPr>
                <w:rFonts w:ascii="標楷體" w:eastAsia="標楷體" w:hAnsi="標楷體" w:cs="標楷體"/>
              </w:rPr>
              <w:t>3.</w:t>
            </w:r>
            <w:r w:rsidRPr="00723BB6">
              <w:rPr>
                <w:rFonts w:ascii="標楷體" w:eastAsia="標楷體" w:hAnsi="標楷體" w:cs="標楷體"/>
              </w:rPr>
              <w:t>指出日常生活所用的溫標有兩種：攝氏溫標與華氏溫標。說明攝氏溫標、華氏溫標的制定方式</w:t>
            </w:r>
            <w:r>
              <w:rPr>
                <w:rFonts w:ascii="標楷體" w:eastAsia="標楷體" w:hAnsi="標楷體" w:cs="標楷體"/>
              </w:rPr>
              <w:t>、兩者</w:t>
            </w:r>
            <w:r w:rsidRPr="00723BB6">
              <w:rPr>
                <w:rFonts w:ascii="標楷體" w:eastAsia="標楷體" w:hAnsi="標楷體" w:cs="標楷體"/>
              </w:rPr>
              <w:t>的關係與換算方法。</w:t>
            </w:r>
          </w:p>
          <w:p w:rsidR="001F0305" w:rsidRPr="00723BB6" w:rsidRDefault="009F1D3F" w:rsidP="00723BB6">
            <w:pPr>
              <w:ind w:firstLine="0"/>
              <w:jc w:val="left"/>
              <w:rPr>
                <w:rFonts w:ascii="標楷體" w:eastAsia="標楷體" w:hAnsi="標楷體"/>
              </w:rPr>
            </w:pPr>
            <w:r>
              <w:rPr>
                <w:rFonts w:ascii="標楷體" w:eastAsia="標楷體" w:hAnsi="標楷體" w:cs="標楷體"/>
              </w:rPr>
              <w:t>4.</w:t>
            </w:r>
            <w:r w:rsidRPr="00723BB6">
              <w:rPr>
                <w:rFonts w:ascii="標楷體" w:eastAsia="標楷體" w:hAnsi="標楷體" w:cs="標楷體"/>
              </w:rPr>
              <w:t>以「自然暖身操」為例引入，向學生提問「為何綠豆湯的溫度下降了？」、「不鏽鋼冰塊的溫度是下降或是上升？」，並引入本節的教學內容。</w:t>
            </w:r>
          </w:p>
          <w:p w:rsidR="001F0305" w:rsidRPr="00723BB6" w:rsidRDefault="009F1D3F" w:rsidP="00723BB6">
            <w:pPr>
              <w:ind w:firstLine="0"/>
              <w:jc w:val="left"/>
              <w:rPr>
                <w:rFonts w:ascii="標楷體" w:eastAsia="標楷體" w:hAnsi="標楷體"/>
              </w:rPr>
            </w:pPr>
            <w:r>
              <w:rPr>
                <w:rFonts w:ascii="標楷體" w:eastAsia="標楷體" w:hAnsi="標楷體" w:cs="標楷體"/>
              </w:rPr>
              <w:t>5.</w:t>
            </w:r>
            <w:r w:rsidRPr="00723BB6">
              <w:rPr>
                <w:rFonts w:ascii="標楷體" w:eastAsia="標楷體" w:hAnsi="標楷體" w:cs="標楷體"/>
              </w:rPr>
              <w:t>說明溫度不同的兩物體間會有能量的轉移，這種因溫度不同而轉移的能量稱為熱能，熱能的多寡稱為熱量。</w:t>
            </w:r>
          </w:p>
          <w:p w:rsidR="001F0305" w:rsidRPr="00723BB6" w:rsidRDefault="009F1D3F" w:rsidP="00723BB6">
            <w:pPr>
              <w:ind w:firstLine="0"/>
              <w:jc w:val="left"/>
              <w:rPr>
                <w:rFonts w:ascii="標楷體" w:eastAsia="標楷體" w:hAnsi="標楷體"/>
              </w:rPr>
            </w:pPr>
            <w:r>
              <w:rPr>
                <w:rFonts w:ascii="標楷體" w:eastAsia="標楷體" w:hAnsi="標楷體" w:cs="標楷體"/>
              </w:rPr>
              <w:t>6.</w:t>
            </w:r>
            <w:r w:rsidRPr="00723BB6">
              <w:rPr>
                <w:rFonts w:ascii="標楷體" w:eastAsia="標楷體" w:hAnsi="標楷體" w:cs="標楷體"/>
              </w:rPr>
              <w:t>說明熱能會由溫度高的物體往溫度低的物體移動，使溫度的差距逐漸減少，最終兩物體的溫度相同不再改變時，稱為熱平衡。</w:t>
            </w:r>
          </w:p>
          <w:p w:rsidR="001F0305" w:rsidRPr="00723BB6" w:rsidRDefault="009F1D3F" w:rsidP="00723BB6">
            <w:pPr>
              <w:ind w:firstLine="0"/>
              <w:jc w:val="left"/>
              <w:rPr>
                <w:rFonts w:ascii="標楷體" w:eastAsia="標楷體" w:hAnsi="標楷體"/>
              </w:rPr>
            </w:pPr>
            <w:r>
              <w:rPr>
                <w:rFonts w:ascii="標楷體" w:eastAsia="標楷體" w:hAnsi="標楷體" w:cs="標楷體"/>
              </w:rPr>
              <w:t>7.</w:t>
            </w:r>
            <w:r w:rsidRPr="00723BB6">
              <w:rPr>
                <w:rFonts w:ascii="標楷體" w:eastAsia="標楷體" w:hAnsi="標楷體" w:cs="標楷體"/>
              </w:rPr>
              <w:t>指出測量物體的溫度時，須先將溫度計與物體接觸一段時間，使溫度計與物體達熱平衡後，溫度計上的讀數</w:t>
            </w:r>
            <w:r w:rsidRPr="00723BB6">
              <w:rPr>
                <w:rFonts w:ascii="標楷體" w:eastAsia="標楷體" w:hAnsi="標楷體" w:cs="標楷體"/>
              </w:rPr>
              <w:lastRenderedPageBreak/>
              <w:t>才代表物體的溫度。</w:t>
            </w:r>
          </w:p>
          <w:p w:rsidR="001F0305" w:rsidRPr="00723BB6" w:rsidRDefault="009F1D3F" w:rsidP="00723BB6">
            <w:pPr>
              <w:ind w:firstLine="0"/>
              <w:jc w:val="left"/>
              <w:rPr>
                <w:rFonts w:ascii="標楷體" w:eastAsia="標楷體" w:hAnsi="標楷體"/>
              </w:rPr>
            </w:pPr>
            <w:r>
              <w:rPr>
                <w:rFonts w:ascii="標楷體" w:eastAsia="標楷體" w:hAnsi="標楷體" w:cs="標楷體"/>
              </w:rPr>
              <w:t>8.</w:t>
            </w:r>
            <w:r w:rsidRPr="00723BB6">
              <w:rPr>
                <w:rFonts w:ascii="標楷體" w:eastAsia="標楷體" w:hAnsi="標楷體" w:cs="標楷體"/>
              </w:rPr>
              <w:t>提問學生：「用溫度計測量物體溫度時，得到的讀數是物體原本的溫度嗎？」</w:t>
            </w:r>
          </w:p>
          <w:p w:rsidR="001F0305" w:rsidRPr="00723BB6" w:rsidRDefault="009F1D3F" w:rsidP="00723BB6">
            <w:pPr>
              <w:ind w:firstLine="0"/>
              <w:jc w:val="left"/>
              <w:rPr>
                <w:rFonts w:ascii="標楷體" w:eastAsia="標楷體" w:hAnsi="標楷體"/>
              </w:rPr>
            </w:pPr>
            <w:r>
              <w:rPr>
                <w:rFonts w:ascii="標楷體" w:eastAsia="標楷體" w:hAnsi="標楷體" w:cs="標楷體"/>
              </w:rPr>
              <w:t>9.</w:t>
            </w:r>
            <w:r w:rsidRPr="00723BB6">
              <w:rPr>
                <w:rFonts w:ascii="標楷體" w:eastAsia="標楷體" w:hAnsi="標楷體" w:cs="標楷體"/>
              </w:rPr>
              <w:t>說明熱量常用的單位為卡，並說明卡的定義。</w:t>
            </w:r>
          </w:p>
          <w:p w:rsidR="001F0305" w:rsidRPr="00723BB6" w:rsidRDefault="009F1D3F" w:rsidP="00723BB6">
            <w:pPr>
              <w:ind w:firstLine="0"/>
              <w:jc w:val="left"/>
              <w:rPr>
                <w:rFonts w:ascii="標楷體" w:eastAsia="標楷體" w:hAnsi="標楷體"/>
              </w:rPr>
            </w:pPr>
            <w:r>
              <w:rPr>
                <w:rFonts w:ascii="標楷體" w:eastAsia="標楷體" w:hAnsi="標楷體" w:cs="標楷體"/>
              </w:rPr>
              <w:t>10.</w:t>
            </w:r>
            <w:r w:rsidRPr="00723BB6">
              <w:rPr>
                <w:rFonts w:ascii="標楷體" w:eastAsia="標楷體" w:hAnsi="標楷體" w:cs="標楷體"/>
              </w:rPr>
              <w:t>觀察生活中物質受熱產生溫度變化的過程，例如燒開水時，若水量越多，使水沸騰所需的時間就要越長。</w:t>
            </w:r>
          </w:p>
          <w:p w:rsidR="001F0305" w:rsidRPr="00723BB6" w:rsidRDefault="009F1D3F" w:rsidP="00723BB6">
            <w:pPr>
              <w:ind w:firstLine="0"/>
              <w:jc w:val="left"/>
              <w:rPr>
                <w:rFonts w:ascii="標楷體" w:eastAsia="標楷體" w:hAnsi="標楷體"/>
              </w:rPr>
            </w:pPr>
            <w:r>
              <w:rPr>
                <w:rFonts w:ascii="標楷體" w:eastAsia="標楷體" w:hAnsi="標楷體" w:cs="標楷體"/>
              </w:rPr>
              <w:t>11.</w:t>
            </w:r>
            <w:r w:rsidRPr="00723BB6">
              <w:rPr>
                <w:rFonts w:ascii="標楷體" w:eastAsia="標楷體" w:hAnsi="標楷體" w:cs="標楷體"/>
              </w:rPr>
              <w:t>進行加熱水和甘油實驗，說明由加熱物質來了解物質的溫度變化會受到哪些因素影響。</w:t>
            </w:r>
          </w:p>
          <w:p w:rsidR="001F0305" w:rsidRPr="00723BB6" w:rsidRDefault="009F1D3F" w:rsidP="00723BB6">
            <w:pPr>
              <w:ind w:firstLine="0"/>
              <w:jc w:val="left"/>
              <w:rPr>
                <w:rFonts w:ascii="標楷體" w:eastAsia="標楷體" w:hAnsi="標楷體"/>
              </w:rPr>
            </w:pPr>
            <w:r>
              <w:rPr>
                <w:rFonts w:ascii="標楷體" w:eastAsia="標楷體" w:hAnsi="標楷體" w:cs="標楷體"/>
              </w:rPr>
              <w:t>12.</w:t>
            </w:r>
            <w:r w:rsidRPr="00723BB6">
              <w:rPr>
                <w:rFonts w:ascii="標楷體" w:eastAsia="標楷體" w:hAnsi="標楷體" w:cs="標楷體"/>
              </w:rPr>
              <w:t>加熱物質時，應確認學生有正確操作酒精燈，並小心持續的上下移動攪拌器，讓整體液體的溫度能均勻分布，過程中避免攪拌器碰觸到溫度計液囊。</w:t>
            </w:r>
          </w:p>
          <w:p w:rsidR="001F0305" w:rsidRPr="00723BB6" w:rsidRDefault="009F1D3F" w:rsidP="00723BB6">
            <w:pPr>
              <w:ind w:firstLine="0"/>
              <w:jc w:val="left"/>
              <w:rPr>
                <w:rFonts w:ascii="標楷體" w:eastAsia="標楷體" w:hAnsi="標楷體"/>
              </w:rPr>
            </w:pPr>
            <w:r>
              <w:rPr>
                <w:rFonts w:ascii="標楷體" w:eastAsia="標楷體" w:hAnsi="標楷體" w:cs="標楷體"/>
              </w:rPr>
              <w:t>13.</w:t>
            </w:r>
            <w:r w:rsidRPr="00723BB6">
              <w:rPr>
                <w:rFonts w:ascii="標楷體" w:eastAsia="標楷體" w:hAnsi="標楷體" w:cs="標楷體"/>
              </w:rPr>
              <w:t>甘油比熱小，溫度上升快，應提醒學生在實驗完畢後，立即移開並熄滅火源，避免發生危險。</w:t>
            </w:r>
          </w:p>
          <w:p w:rsidR="001F0305" w:rsidRPr="00723BB6" w:rsidRDefault="009F1D3F" w:rsidP="00723BB6">
            <w:pPr>
              <w:ind w:firstLine="0"/>
              <w:jc w:val="left"/>
              <w:rPr>
                <w:rFonts w:ascii="標楷體" w:eastAsia="標楷體" w:hAnsi="標楷體"/>
              </w:rPr>
            </w:pPr>
            <w:r>
              <w:rPr>
                <w:rFonts w:ascii="標楷體" w:eastAsia="標楷體" w:hAnsi="標楷體" w:cs="標楷體"/>
              </w:rPr>
              <w:t>14.</w:t>
            </w:r>
            <w:r w:rsidRPr="00723BB6">
              <w:rPr>
                <w:rFonts w:ascii="標楷體" w:eastAsia="標楷體" w:hAnsi="標楷體" w:cs="標楷體"/>
              </w:rPr>
              <w:t>以實驗結果，歸納質量、比熱對物體受熱後溫度變化的影響。</w:t>
            </w:r>
          </w:p>
          <w:p w:rsidR="001F0305" w:rsidRDefault="009F1D3F" w:rsidP="00723BB6">
            <w:pPr>
              <w:ind w:firstLine="0"/>
              <w:jc w:val="left"/>
              <w:rPr>
                <w:rFonts w:ascii="標楷體" w:eastAsia="標楷體" w:hAnsi="標楷體"/>
              </w:rPr>
            </w:pPr>
            <w:r>
              <w:rPr>
                <w:rFonts w:ascii="標楷體" w:eastAsia="標楷體" w:hAnsi="標楷體" w:cs="標楷體"/>
              </w:rPr>
              <w:t>15.</w:t>
            </w:r>
            <w:r w:rsidRPr="00723BB6">
              <w:rPr>
                <w:rFonts w:ascii="標楷體" w:eastAsia="標楷體" w:hAnsi="標楷體" w:cs="標楷體"/>
              </w:rPr>
              <w:t>說明比熱定義與計算吸收或放出熱量的關係式。</w:t>
            </w:r>
          </w:p>
          <w:p w:rsidR="001F0305" w:rsidRPr="00723BB6" w:rsidRDefault="009F1D3F" w:rsidP="007E4A26">
            <w:pPr>
              <w:ind w:firstLine="0"/>
              <w:jc w:val="left"/>
              <w:rPr>
                <w:rFonts w:ascii="標楷體" w:eastAsia="標楷體" w:hAnsi="標楷體"/>
              </w:rPr>
            </w:pPr>
            <w:r>
              <w:rPr>
                <w:rFonts w:ascii="標楷體" w:eastAsia="標楷體" w:hAnsi="標楷體" w:cs="標楷體"/>
              </w:rPr>
              <w:t>16.</w:t>
            </w:r>
            <w:r w:rsidRPr="00723BB6">
              <w:rPr>
                <w:rFonts w:ascii="標楷體" w:eastAsia="標楷體" w:hAnsi="標楷體" w:cs="標楷體"/>
              </w:rPr>
              <w:t>指出白天海邊炙熱的沙灘與清涼的海水，同樣受到太陽的照射，溫度卻不同；但當夜晚再走回海邊，赤腳走在沙灘上，腳底反而覺得冰冰涼涼，碰到海水則感覺溫溫的。提問學生原因為何？</w:t>
            </w:r>
          </w:p>
        </w:tc>
        <w:tc>
          <w:tcPr>
            <w:tcW w:w="709" w:type="dxa"/>
            <w:tcBorders>
              <w:bottom w:val="single" w:sz="4" w:space="0" w:color="auto"/>
            </w:tcBorders>
          </w:tcPr>
          <w:p w:rsidR="001F0305" w:rsidRPr="00723BB6" w:rsidRDefault="009F1D3F" w:rsidP="00723BB6">
            <w:pPr>
              <w:ind w:firstLine="0"/>
              <w:jc w:val="left"/>
              <w:rPr>
                <w:rFonts w:ascii="標楷體" w:eastAsia="標楷體" w:hAnsi="標楷體"/>
              </w:rPr>
            </w:pPr>
            <w:r w:rsidRPr="00723BB6">
              <w:rPr>
                <w:rFonts w:ascii="標楷體" w:eastAsia="標楷體" w:hAnsi="標楷體" w:cs="標楷體"/>
              </w:rPr>
              <w:lastRenderedPageBreak/>
              <w:t>3</w:t>
            </w:r>
          </w:p>
        </w:tc>
        <w:tc>
          <w:tcPr>
            <w:tcW w:w="1630" w:type="dxa"/>
            <w:tcBorders>
              <w:bottom w:val="single" w:sz="4" w:space="0" w:color="auto"/>
            </w:tcBorders>
          </w:tcPr>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1.</w:t>
            </w:r>
            <w:r w:rsidRPr="00723BB6">
              <w:rPr>
                <w:rFonts w:ascii="標楷體" w:eastAsia="標楷體" w:hAnsi="標楷體" w:cs="標楷體"/>
              </w:rPr>
              <w:t>酒精溫度計</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2.</w:t>
            </w:r>
            <w:r w:rsidRPr="00723BB6">
              <w:rPr>
                <w:rFonts w:ascii="標楷體" w:eastAsia="標楷體" w:hAnsi="標楷體" w:cs="標楷體"/>
              </w:rPr>
              <w:t>酒精燈</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3.</w:t>
            </w:r>
            <w:r w:rsidRPr="00723BB6">
              <w:rPr>
                <w:rFonts w:ascii="標楷體" w:eastAsia="標楷體" w:hAnsi="標楷體" w:cs="標楷體"/>
              </w:rPr>
              <w:t>鐵架</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4.</w:t>
            </w:r>
            <w:r w:rsidRPr="00723BB6">
              <w:rPr>
                <w:rFonts w:ascii="標楷體" w:eastAsia="標楷體" w:hAnsi="標楷體" w:cs="標楷體"/>
              </w:rPr>
              <w:t>細玻璃管</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5.</w:t>
            </w:r>
            <w:r w:rsidRPr="00723BB6">
              <w:rPr>
                <w:rFonts w:ascii="標楷體" w:eastAsia="標楷體" w:hAnsi="標楷體" w:cs="標楷體"/>
              </w:rPr>
              <w:t>紅墨水</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6.</w:t>
            </w:r>
            <w:r w:rsidRPr="00723BB6">
              <w:rPr>
                <w:rFonts w:ascii="標楷體" w:eastAsia="標楷體" w:hAnsi="標楷體" w:cs="標楷體"/>
              </w:rPr>
              <w:t>紙卡</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7.</w:t>
            </w:r>
            <w:r w:rsidRPr="00723BB6">
              <w:rPr>
                <w:rFonts w:ascii="標楷體" w:eastAsia="標楷體" w:hAnsi="標楷體" w:cs="標楷體"/>
              </w:rPr>
              <w:t>燒杯</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8.</w:t>
            </w:r>
            <w:r w:rsidRPr="00723BB6">
              <w:rPr>
                <w:rFonts w:ascii="標楷體" w:eastAsia="標楷體" w:hAnsi="標楷體" w:cs="標楷體"/>
              </w:rPr>
              <w:t>熱量與物質溫度變化的關係實驗器材</w:t>
            </w:r>
          </w:p>
        </w:tc>
        <w:tc>
          <w:tcPr>
            <w:tcW w:w="1630" w:type="dxa"/>
            <w:tcBorders>
              <w:bottom w:val="single" w:sz="4" w:space="0" w:color="auto"/>
            </w:tcBorders>
          </w:tcPr>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1.</w:t>
            </w:r>
            <w:r w:rsidRPr="00723BB6">
              <w:rPr>
                <w:rFonts w:ascii="標楷體" w:eastAsia="標楷體" w:hAnsi="標楷體" w:cs="標楷體"/>
              </w:rPr>
              <w:t>口頭評量</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2.</w:t>
            </w:r>
            <w:r w:rsidRPr="00723BB6">
              <w:rPr>
                <w:rFonts w:ascii="標楷體" w:eastAsia="標楷體" w:hAnsi="標楷體" w:cs="標楷體"/>
              </w:rPr>
              <w:t>紙筆評量</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3.</w:t>
            </w:r>
            <w:r w:rsidRPr="00723BB6">
              <w:rPr>
                <w:rFonts w:ascii="標楷體" w:eastAsia="標楷體" w:hAnsi="標楷體" w:cs="標楷體"/>
              </w:rPr>
              <w:t>實作評量</w:t>
            </w:r>
          </w:p>
        </w:tc>
        <w:tc>
          <w:tcPr>
            <w:tcW w:w="1276" w:type="dxa"/>
            <w:tcBorders>
              <w:bottom w:val="single" w:sz="4" w:space="0" w:color="auto"/>
            </w:tcBorders>
          </w:tcPr>
          <w:p w:rsidR="00DC68B9" w:rsidRPr="00BF48E9" w:rsidRDefault="00CC74B2"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1F0305" w:rsidRPr="00723BB6" w:rsidRDefault="009F1D3F" w:rsidP="00723BB6">
            <w:pPr>
              <w:ind w:firstLine="0"/>
              <w:jc w:val="left"/>
              <w:rPr>
                <w:rFonts w:ascii="標楷體" w:eastAsia="標楷體" w:hAnsi="標楷體"/>
                <w:lang w:eastAsia="zh-HK"/>
              </w:rPr>
            </w:pPr>
            <w:r>
              <w:rPr>
                <w:rFonts w:ascii="標楷體" w:eastAsia="標楷體" w:hAnsi="標楷體" w:cs="標楷體"/>
                <w:lang w:eastAsia="zh-HK"/>
              </w:rPr>
              <w:lastRenderedPageBreak/>
              <w:t>十六</w:t>
            </w:r>
          </w:p>
          <w:p w:rsidR="001F0305" w:rsidRPr="001F0305" w:rsidRDefault="009F1D3F" w:rsidP="001F0305">
            <w:pPr>
              <w:ind w:firstLine="0"/>
              <w:jc w:val="left"/>
              <w:rPr>
                <w:rFonts w:ascii="標楷體" w:eastAsia="標楷體" w:hAnsi="標楷體"/>
              </w:rPr>
            </w:pPr>
            <w:r>
              <w:rPr>
                <w:rFonts w:ascii="標楷體" w:eastAsia="標楷體" w:hAnsi="標楷體" w:cs="標楷體"/>
              </w:rPr>
              <w:t>12/11-12/15</w:t>
            </w:r>
          </w:p>
        </w:tc>
        <w:tc>
          <w:tcPr>
            <w:tcW w:w="2055" w:type="dxa"/>
            <w:tcBorders>
              <w:bottom w:val="single" w:sz="4" w:space="0" w:color="auto"/>
            </w:tcBorders>
          </w:tcPr>
          <w:p w:rsidR="00293A66" w:rsidRDefault="009F1D3F">
            <w:pPr>
              <w:pStyle w:val="Default"/>
              <w:ind w:firstLine="0"/>
              <w:jc w:val="left"/>
              <w:rPr>
                <w:rFonts w:eastAsia="標楷體"/>
                <w:color w:val="auto"/>
                <w:sz w:val="20"/>
                <w:szCs w:val="20"/>
              </w:rPr>
            </w:pPr>
            <w:r>
              <w:rPr>
                <w:rFonts w:eastAsia="標楷體"/>
                <w:color w:val="auto"/>
                <w:sz w:val="20"/>
                <w:szCs w:val="20"/>
              </w:rPr>
              <w:t>自-J-A1 能應用科學知識、方法與態度於日常生活當中。</w:t>
            </w:r>
          </w:p>
          <w:p w:rsidR="00293A66" w:rsidRDefault="009F1D3F">
            <w:pPr>
              <w:pStyle w:val="Default"/>
              <w:ind w:firstLine="0"/>
              <w:jc w:val="left"/>
              <w:rPr>
                <w:rFonts w:eastAsia="標楷體"/>
                <w:color w:val="auto"/>
                <w:sz w:val="20"/>
                <w:szCs w:val="20"/>
              </w:rPr>
            </w:pPr>
            <w:r>
              <w:rPr>
                <w:rFonts w:eastAsia="標楷體"/>
                <w:color w:val="auto"/>
                <w:sz w:val="20"/>
                <w:szCs w:val="20"/>
              </w:rPr>
              <w:t>自-J-A2 能將所習得的科學知識，連結到自己觀察到的自然現象及實驗數據，學習自我或團體探索證據、回應多元觀點，並能對問題、方法、資訊或數據的可信性抱持合理的懷疑態度或進行檢核，提出問題可能的解決方案。</w:t>
            </w:r>
          </w:p>
          <w:p w:rsidR="00293A66" w:rsidRDefault="009F1D3F">
            <w:pPr>
              <w:pStyle w:val="Default"/>
              <w:ind w:firstLine="0"/>
              <w:jc w:val="left"/>
              <w:rPr>
                <w:rFonts w:eastAsia="標楷體"/>
                <w:color w:val="auto"/>
                <w:sz w:val="20"/>
                <w:szCs w:val="20"/>
              </w:rPr>
            </w:pPr>
            <w:r>
              <w:rPr>
                <w:rFonts w:eastAsia="標楷體"/>
                <w:color w:val="auto"/>
                <w:sz w:val="20"/>
                <w:szCs w:val="20"/>
              </w:rPr>
              <w:t>自-J-B3 透過欣賞山川大地、風雲雨露、河海大洋、日月星辰，體驗自然與生命之美。</w:t>
            </w:r>
          </w:p>
        </w:tc>
        <w:tc>
          <w:tcPr>
            <w:tcW w:w="2056" w:type="dxa"/>
            <w:tcBorders>
              <w:bottom w:val="single" w:sz="4" w:space="0" w:color="auto"/>
            </w:tcBorders>
          </w:tcPr>
          <w:p w:rsidR="00293A66" w:rsidRDefault="009F1D3F">
            <w:pPr>
              <w:ind w:firstLine="0"/>
              <w:jc w:val="left"/>
              <w:rPr>
                <w:rFonts w:ascii="標楷體" w:eastAsia="標楷體" w:hAnsi="標楷體" w:cs="標楷體"/>
              </w:rPr>
            </w:pPr>
            <w:r>
              <w:rPr>
                <w:rFonts w:ascii="標楷體" w:eastAsia="標楷體" w:hAnsi="標楷體" w:cs="標楷體"/>
              </w:rPr>
              <w:t>【科技教育】</w:t>
            </w:r>
          </w:p>
          <w:p w:rsidR="00293A66" w:rsidRDefault="009F1D3F">
            <w:pPr>
              <w:ind w:firstLine="0"/>
              <w:jc w:val="left"/>
              <w:rPr>
                <w:rFonts w:ascii="標楷體" w:eastAsia="標楷體" w:hAnsi="標楷體" w:cs="標楷體"/>
              </w:rPr>
            </w:pPr>
            <w:r>
              <w:rPr>
                <w:rFonts w:ascii="標楷體" w:eastAsia="標楷體" w:hAnsi="標楷體" w:cs="標楷體"/>
              </w:rPr>
              <w:t xml:space="preserve">科E1 </w:t>
            </w:r>
            <w:r w:rsidRPr="00723BB6">
              <w:rPr>
                <w:rFonts w:ascii="標楷體" w:eastAsia="標楷體" w:hAnsi="標楷體" w:cs="標楷體"/>
              </w:rPr>
              <w:t>了解平日常見科技產品的用途與運作方式。</w:t>
            </w:r>
          </w:p>
          <w:p w:rsidR="00293A66" w:rsidRDefault="009F1D3F">
            <w:pPr>
              <w:ind w:firstLine="0"/>
              <w:jc w:val="left"/>
              <w:rPr>
                <w:rFonts w:ascii="標楷體" w:eastAsia="標楷體" w:hAnsi="標楷體" w:cs="標楷體"/>
              </w:rPr>
            </w:pPr>
            <w:r>
              <w:rPr>
                <w:rFonts w:ascii="標楷體" w:eastAsia="標楷體" w:hAnsi="標楷體" w:cs="標楷體"/>
              </w:rPr>
              <w:t xml:space="preserve">科E2 </w:t>
            </w:r>
            <w:r w:rsidRPr="00723BB6">
              <w:rPr>
                <w:rFonts w:ascii="標楷體" w:eastAsia="標楷體" w:hAnsi="標楷體" w:cs="標楷體"/>
              </w:rPr>
              <w:t>了解動手實作的重要性。</w:t>
            </w:r>
          </w:p>
        </w:tc>
        <w:tc>
          <w:tcPr>
            <w:tcW w:w="1418" w:type="dxa"/>
            <w:tcBorders>
              <w:bottom w:val="single" w:sz="4" w:space="0" w:color="auto"/>
            </w:tcBorders>
          </w:tcPr>
          <w:p w:rsidR="001F0305" w:rsidRPr="00723BB6" w:rsidRDefault="009F1D3F" w:rsidP="00723BB6">
            <w:pPr>
              <w:ind w:firstLine="0"/>
              <w:jc w:val="left"/>
              <w:rPr>
                <w:rFonts w:ascii="標楷體" w:eastAsia="標楷體" w:hAnsi="標楷體"/>
              </w:rPr>
            </w:pPr>
            <w:r w:rsidRPr="00723BB6">
              <w:rPr>
                <w:rFonts w:ascii="標楷體" w:eastAsia="標楷體" w:hAnsi="標楷體" w:cs="標楷體"/>
              </w:rPr>
              <w:t>第五章溫度與熱</w:t>
            </w:r>
          </w:p>
          <w:p w:rsidR="001F0305" w:rsidRPr="00723BB6" w:rsidRDefault="009F1D3F" w:rsidP="00723BB6">
            <w:pPr>
              <w:ind w:firstLine="0"/>
              <w:jc w:val="left"/>
              <w:rPr>
                <w:rFonts w:ascii="標楷體" w:eastAsia="標楷體" w:hAnsi="標楷體"/>
              </w:rPr>
            </w:pPr>
            <w:r w:rsidRPr="00723BB6">
              <w:rPr>
                <w:rFonts w:ascii="標楷體" w:eastAsia="標楷體" w:hAnsi="標楷體" w:cs="標楷體"/>
              </w:rPr>
              <w:t>5‧3熱對物質的影響</w:t>
            </w:r>
          </w:p>
        </w:tc>
        <w:tc>
          <w:tcPr>
            <w:tcW w:w="3260" w:type="dxa"/>
            <w:tcBorders>
              <w:bottom w:val="single" w:sz="4" w:space="0" w:color="auto"/>
            </w:tcBorders>
          </w:tcPr>
          <w:p w:rsidR="001F0305" w:rsidRPr="00723BB6" w:rsidRDefault="009F1D3F" w:rsidP="00723BB6">
            <w:pPr>
              <w:ind w:firstLine="0"/>
              <w:jc w:val="left"/>
              <w:rPr>
                <w:rFonts w:ascii="標楷體" w:eastAsia="標楷體" w:hAnsi="標楷體"/>
              </w:rPr>
            </w:pPr>
            <w:r>
              <w:rPr>
                <w:rFonts w:ascii="標楷體" w:eastAsia="標楷體" w:hAnsi="標楷體" w:cs="標楷體"/>
              </w:rPr>
              <w:t>1.</w:t>
            </w:r>
            <w:r w:rsidRPr="00723BB6">
              <w:rPr>
                <w:rFonts w:ascii="標楷體" w:eastAsia="標楷體" w:hAnsi="標楷體" w:cs="標楷體"/>
              </w:rPr>
              <w:t>以「自然暖身操」為例引入，向學生提問「為何凹掉的乒乓球泡熱水就會恢復原狀？」、「是否有其他東西變形也可用類似的方法恢復？」，請學生想想並發表生活中是否還有其他類似的情況，再引入本節的教學內容。</w:t>
            </w:r>
          </w:p>
          <w:p w:rsidR="001F0305" w:rsidRPr="00723BB6" w:rsidRDefault="009F1D3F" w:rsidP="00723BB6">
            <w:pPr>
              <w:ind w:firstLine="0"/>
              <w:jc w:val="left"/>
              <w:rPr>
                <w:rFonts w:ascii="標楷體" w:eastAsia="標楷體" w:hAnsi="標楷體"/>
              </w:rPr>
            </w:pPr>
            <w:r>
              <w:rPr>
                <w:rFonts w:ascii="標楷體" w:eastAsia="標楷體" w:hAnsi="標楷體" w:cs="標楷體"/>
              </w:rPr>
              <w:t>2.</w:t>
            </w:r>
            <w:r w:rsidRPr="00723BB6">
              <w:rPr>
                <w:rFonts w:ascii="標楷體" w:eastAsia="標楷體" w:hAnsi="標楷體" w:cs="標楷體"/>
              </w:rPr>
              <w:t>說明固體受熱體積變大，是因為粒子排列的間距變大，而非粒子本身體積變大。</w:t>
            </w:r>
          </w:p>
          <w:p w:rsidR="001F0305" w:rsidRPr="00723BB6" w:rsidRDefault="009F1D3F" w:rsidP="00723BB6">
            <w:pPr>
              <w:ind w:firstLine="0"/>
              <w:jc w:val="left"/>
              <w:rPr>
                <w:rFonts w:ascii="標楷體" w:eastAsia="標楷體" w:hAnsi="標楷體"/>
              </w:rPr>
            </w:pPr>
            <w:r>
              <w:rPr>
                <w:rFonts w:ascii="標楷體" w:eastAsia="標楷體" w:hAnsi="標楷體" w:cs="標楷體"/>
              </w:rPr>
              <w:t>3.</w:t>
            </w:r>
            <w:r w:rsidRPr="00723BB6">
              <w:rPr>
                <w:rFonts w:ascii="標楷體" w:eastAsia="標楷體" w:hAnsi="標楷體" w:cs="標楷體"/>
              </w:rPr>
              <w:t>說明當物體溫度上升或下降時，物體體積會發生脹縮的變化。</w:t>
            </w:r>
          </w:p>
          <w:p w:rsidR="001F0305" w:rsidRPr="00723BB6" w:rsidRDefault="009F1D3F" w:rsidP="00723BB6">
            <w:pPr>
              <w:ind w:firstLine="0"/>
              <w:jc w:val="left"/>
              <w:rPr>
                <w:rFonts w:ascii="標楷體" w:eastAsia="標楷體" w:hAnsi="標楷體"/>
              </w:rPr>
            </w:pPr>
            <w:r>
              <w:rPr>
                <w:rFonts w:ascii="標楷體" w:eastAsia="標楷體" w:hAnsi="標楷體" w:cs="標楷體"/>
              </w:rPr>
              <w:t>4.</w:t>
            </w:r>
            <w:r w:rsidRPr="00723BB6">
              <w:rPr>
                <w:rFonts w:ascii="標楷體" w:eastAsia="標楷體" w:hAnsi="標楷體" w:cs="標楷體"/>
              </w:rPr>
              <w:t>介紹水的獨特性質：由課本圖說明水結冰後，體積反而變大，並講解水體積與密度隨溫度變化的情形。</w:t>
            </w:r>
          </w:p>
          <w:p w:rsidR="001F0305" w:rsidRPr="00723BB6" w:rsidRDefault="009F1D3F" w:rsidP="00723BB6">
            <w:pPr>
              <w:ind w:firstLine="0"/>
              <w:jc w:val="left"/>
              <w:rPr>
                <w:rFonts w:ascii="標楷體" w:eastAsia="標楷體" w:hAnsi="標楷體"/>
              </w:rPr>
            </w:pPr>
            <w:r>
              <w:rPr>
                <w:rFonts w:ascii="標楷體" w:eastAsia="標楷體" w:hAnsi="標楷體" w:cs="標楷體"/>
              </w:rPr>
              <w:t>5.</w:t>
            </w:r>
            <w:r w:rsidRPr="00723BB6">
              <w:rPr>
                <w:rFonts w:ascii="標楷體" w:eastAsia="標楷體" w:hAnsi="標楷體" w:cs="標楷體"/>
              </w:rPr>
              <w:t>說明物體體積會隨溫度變化產生膨脹或收縮的現象，如果沒有適當的空間供其脹縮，可能會使物體變形損壞。</w:t>
            </w:r>
          </w:p>
          <w:p w:rsidR="001F0305" w:rsidRPr="00723BB6" w:rsidRDefault="009F1D3F" w:rsidP="00723BB6">
            <w:pPr>
              <w:ind w:firstLine="0"/>
              <w:jc w:val="left"/>
              <w:rPr>
                <w:rFonts w:ascii="標楷體" w:eastAsia="標楷體" w:hAnsi="標楷體"/>
              </w:rPr>
            </w:pPr>
            <w:r>
              <w:rPr>
                <w:rFonts w:ascii="標楷體" w:eastAsia="標楷體" w:hAnsi="標楷體" w:cs="標楷體"/>
              </w:rPr>
              <w:t>6.</w:t>
            </w:r>
            <w:r w:rsidRPr="00723BB6">
              <w:rPr>
                <w:rFonts w:ascii="標楷體" w:eastAsia="標楷體" w:hAnsi="標楷體" w:cs="標楷體"/>
              </w:rPr>
              <w:t>舉例：若將一般玻璃器皿加熱後馬上冷卻，則玻璃容易因內、外壁溫差過大，收縮程度不同的緣故破裂。</w:t>
            </w:r>
          </w:p>
          <w:p w:rsidR="001F0305" w:rsidRPr="00723BB6" w:rsidRDefault="009F1D3F" w:rsidP="009116E3">
            <w:pPr>
              <w:ind w:firstLine="0"/>
              <w:jc w:val="left"/>
              <w:rPr>
                <w:rFonts w:ascii="標楷體" w:eastAsia="標楷體" w:hAnsi="標楷體"/>
              </w:rPr>
            </w:pPr>
            <w:r>
              <w:rPr>
                <w:rFonts w:ascii="標楷體" w:eastAsia="標楷體" w:hAnsi="標楷體" w:cs="標楷體"/>
              </w:rPr>
              <w:t>7.</w:t>
            </w:r>
            <w:r w:rsidRPr="00723BB6">
              <w:rPr>
                <w:rFonts w:ascii="標楷體" w:eastAsia="標楷體" w:hAnsi="標楷體" w:cs="標楷體"/>
              </w:rPr>
              <w:t>水泥橋面上每隔一段距離就會留一段空隙，而在鋪設鐵軌時，也必須在一段段的鐵軌間預留空隙，這些設計都是為了提供物體脹縮的空間，以免物體擠壓變形。請學生討論，生活中還有哪些用來因應熱脹冷縮的方法？</w:t>
            </w:r>
          </w:p>
          <w:p w:rsidR="001F0305" w:rsidRPr="00723BB6" w:rsidRDefault="009F1D3F" w:rsidP="00723BB6">
            <w:pPr>
              <w:ind w:firstLine="0"/>
              <w:jc w:val="left"/>
              <w:rPr>
                <w:rFonts w:ascii="標楷體" w:eastAsia="標楷體" w:hAnsi="標楷體"/>
              </w:rPr>
            </w:pPr>
            <w:r>
              <w:rPr>
                <w:rFonts w:ascii="標楷體" w:eastAsia="標楷體" w:hAnsi="標楷體" w:cs="標楷體"/>
              </w:rPr>
              <w:t>8.</w:t>
            </w:r>
            <w:r w:rsidRPr="00723BB6">
              <w:rPr>
                <w:rFonts w:ascii="標楷體" w:eastAsia="標楷體" w:hAnsi="標楷體" w:cs="標楷體"/>
              </w:rPr>
              <w:t>以－20℃冰加熱的過程，說明其溫度與狀態，會隨時間而變化，並介紹熔化、熔點、沸騰、汽化和沸點等定</w:t>
            </w:r>
            <w:r w:rsidRPr="00723BB6">
              <w:rPr>
                <w:rFonts w:ascii="標楷體" w:eastAsia="標楷體" w:hAnsi="標楷體" w:cs="標楷體"/>
              </w:rPr>
              <w:lastRenderedPageBreak/>
              <w:t>義。</w:t>
            </w:r>
          </w:p>
          <w:p w:rsidR="001F0305" w:rsidRPr="00723BB6" w:rsidRDefault="009F1D3F" w:rsidP="00723BB6">
            <w:pPr>
              <w:ind w:firstLine="0"/>
              <w:jc w:val="left"/>
              <w:rPr>
                <w:rFonts w:ascii="標楷體" w:eastAsia="標楷體" w:hAnsi="標楷體"/>
              </w:rPr>
            </w:pPr>
            <w:r>
              <w:rPr>
                <w:rFonts w:ascii="標楷體" w:eastAsia="標楷體" w:hAnsi="標楷體" w:cs="標楷體"/>
              </w:rPr>
              <w:t>9.</w:t>
            </w:r>
            <w:r w:rsidRPr="00723BB6">
              <w:rPr>
                <w:rFonts w:ascii="標楷體" w:eastAsia="標楷體" w:hAnsi="標楷體" w:cs="標楷體"/>
              </w:rPr>
              <w:t>可搭配探究活動，藉由認識紙火鍋，了解水沸騰時溫度維持在100℃，直到水完全汽化成水蒸氣，溫度才會繼續升高。</w:t>
            </w:r>
          </w:p>
          <w:p w:rsidR="001F0305" w:rsidRPr="00723BB6" w:rsidRDefault="009F1D3F" w:rsidP="00723BB6">
            <w:pPr>
              <w:ind w:firstLine="0"/>
              <w:jc w:val="left"/>
              <w:rPr>
                <w:rFonts w:ascii="標楷體" w:eastAsia="標楷體" w:hAnsi="標楷體"/>
              </w:rPr>
            </w:pPr>
            <w:r>
              <w:rPr>
                <w:rFonts w:ascii="標楷體" w:eastAsia="標楷體" w:hAnsi="標楷體" w:cs="標楷體"/>
              </w:rPr>
              <w:t>10.</w:t>
            </w:r>
            <w:r w:rsidRPr="00723BB6">
              <w:rPr>
                <w:rFonts w:ascii="標楷體" w:eastAsia="標楷體" w:hAnsi="標楷體" w:cs="標楷體"/>
              </w:rPr>
              <w:t>說明冰熔化時需吸收熱量，當水凝固成冰則會放出熱量。</w:t>
            </w:r>
          </w:p>
          <w:p w:rsidR="001F0305" w:rsidRPr="00723BB6" w:rsidRDefault="009F1D3F" w:rsidP="00723BB6">
            <w:pPr>
              <w:ind w:firstLine="0"/>
              <w:jc w:val="left"/>
              <w:rPr>
                <w:rFonts w:ascii="標楷體" w:eastAsia="標楷體" w:hAnsi="標楷體"/>
              </w:rPr>
            </w:pPr>
            <w:r>
              <w:rPr>
                <w:rFonts w:ascii="標楷體" w:eastAsia="標楷體" w:hAnsi="標楷體" w:cs="標楷體"/>
              </w:rPr>
              <w:t>11.</w:t>
            </w:r>
            <w:r w:rsidRPr="00723BB6">
              <w:rPr>
                <w:rFonts w:ascii="標楷體" w:eastAsia="標楷體" w:hAnsi="標楷體" w:cs="標楷體"/>
              </w:rPr>
              <w:t>說明水的液態與氣態的變化：(1)以魚缸</w:t>
            </w:r>
            <w:r>
              <w:rPr>
                <w:rFonts w:ascii="標楷體" w:eastAsia="標楷體" w:hAnsi="標楷體" w:cs="標楷體"/>
              </w:rPr>
              <w:t>中水蒸發的例子引起</w:t>
            </w:r>
            <w:r w:rsidRPr="00723BB6">
              <w:rPr>
                <w:rFonts w:ascii="標楷體" w:eastAsia="標楷體" w:hAnsi="標楷體" w:cs="標楷體"/>
              </w:rPr>
              <w:t>動機，說明水吸收熱量會汽化成水蒸氣，並說明汽化的種類有蒸發與沸騰，並指出其異同點；溫度越高，水的蒸發速率越快。(2)以烘衣機、烘碗機等說明生活中應用溫度高、蒸發速率快原理的生活用品。(3)說明水汽化時需吸收熱量，水蒸氣凝結成水時則會放出熱量。</w:t>
            </w:r>
          </w:p>
          <w:p w:rsidR="001F0305" w:rsidRPr="00723BB6" w:rsidRDefault="009F1D3F" w:rsidP="00723BB6">
            <w:pPr>
              <w:ind w:firstLine="0"/>
              <w:jc w:val="left"/>
              <w:rPr>
                <w:rFonts w:ascii="標楷體" w:eastAsia="標楷體" w:hAnsi="標楷體"/>
              </w:rPr>
            </w:pPr>
            <w:r>
              <w:rPr>
                <w:rFonts w:ascii="標楷體" w:eastAsia="標楷體" w:hAnsi="標楷體" w:cs="標楷體"/>
              </w:rPr>
              <w:t>12.</w:t>
            </w:r>
            <w:r w:rsidRPr="00723BB6">
              <w:rPr>
                <w:rFonts w:ascii="標楷體" w:eastAsia="標楷體" w:hAnsi="標楷體" w:cs="標楷體"/>
              </w:rPr>
              <w:t>說明舞臺上乾冰效果的應用及課本圖固態碘遇熱後變成紫紅色氣體，了解固體直接變成氣體的現象，稱為昇華；而由氣體直接變成固體的現象稱為凝華。</w:t>
            </w:r>
          </w:p>
          <w:p w:rsidR="001F0305" w:rsidRPr="00723BB6" w:rsidRDefault="009F1D3F" w:rsidP="00723BB6">
            <w:pPr>
              <w:ind w:firstLine="0"/>
              <w:jc w:val="left"/>
              <w:rPr>
                <w:rFonts w:ascii="標楷體" w:eastAsia="標楷體" w:hAnsi="標楷體"/>
              </w:rPr>
            </w:pPr>
            <w:r>
              <w:rPr>
                <w:rFonts w:ascii="標楷體" w:eastAsia="標楷體" w:hAnsi="標楷體" w:cs="標楷體"/>
              </w:rPr>
              <w:t>13.</w:t>
            </w:r>
            <w:r w:rsidRPr="00723BB6">
              <w:rPr>
                <w:rFonts w:ascii="標楷體" w:eastAsia="標楷體" w:hAnsi="標楷體" w:cs="標楷體"/>
              </w:rPr>
              <w:t>以課本圖說明物質三態的粒子分布，並總結物質三態變化的概念與熱能進出的過程。</w:t>
            </w:r>
          </w:p>
          <w:p w:rsidR="001F0305" w:rsidRPr="00723BB6" w:rsidRDefault="009F1D3F" w:rsidP="00723BB6">
            <w:pPr>
              <w:ind w:firstLine="0"/>
              <w:jc w:val="left"/>
              <w:rPr>
                <w:rFonts w:ascii="標楷體" w:eastAsia="標楷體" w:hAnsi="標楷體"/>
              </w:rPr>
            </w:pPr>
            <w:r>
              <w:rPr>
                <w:rFonts w:ascii="標楷體" w:eastAsia="標楷體" w:hAnsi="標楷體" w:cs="標楷體"/>
              </w:rPr>
              <w:t>14.</w:t>
            </w:r>
            <w:r w:rsidRPr="00723BB6">
              <w:rPr>
                <w:rFonts w:ascii="標楷體" w:eastAsia="標楷體" w:hAnsi="標楷體" w:cs="標楷體"/>
              </w:rPr>
              <w:t>進一步說明物質的化學變化過程中也會伴隨能量的改變</w:t>
            </w:r>
            <w:r>
              <w:rPr>
                <w:rFonts w:ascii="標楷體" w:eastAsia="標楷體" w:hAnsi="標楷體" w:cs="標楷體"/>
              </w:rPr>
              <w:t>，利用硫酸銅的</w:t>
            </w:r>
            <w:r w:rsidRPr="00723BB6">
              <w:rPr>
                <w:rFonts w:ascii="標楷體" w:eastAsia="標楷體" w:hAnsi="標楷體" w:cs="標楷體"/>
              </w:rPr>
              <w:t>實驗，觀察熱能進出與化學變化之間的關係。</w:t>
            </w:r>
          </w:p>
          <w:p w:rsidR="001F0305" w:rsidRPr="00723BB6" w:rsidRDefault="009F1D3F" w:rsidP="00723BB6">
            <w:pPr>
              <w:ind w:firstLine="0"/>
              <w:jc w:val="left"/>
              <w:rPr>
                <w:rFonts w:ascii="標楷體" w:eastAsia="標楷體" w:hAnsi="標楷體"/>
              </w:rPr>
            </w:pPr>
            <w:r>
              <w:rPr>
                <w:rFonts w:ascii="標楷體" w:eastAsia="標楷體" w:hAnsi="標楷體" w:cs="標楷體"/>
              </w:rPr>
              <w:t>15.</w:t>
            </w:r>
            <w:r w:rsidRPr="00723BB6">
              <w:rPr>
                <w:rFonts w:ascii="標楷體" w:eastAsia="標楷體" w:hAnsi="標楷體" w:cs="標楷體"/>
              </w:rPr>
              <w:t>總結熱會影響物質的體積、狀態與性質。</w:t>
            </w:r>
          </w:p>
        </w:tc>
        <w:tc>
          <w:tcPr>
            <w:tcW w:w="709" w:type="dxa"/>
            <w:tcBorders>
              <w:bottom w:val="single" w:sz="4" w:space="0" w:color="auto"/>
            </w:tcBorders>
          </w:tcPr>
          <w:p w:rsidR="001F0305" w:rsidRPr="00723BB6" w:rsidRDefault="009F1D3F" w:rsidP="00723BB6">
            <w:pPr>
              <w:ind w:firstLine="0"/>
              <w:jc w:val="left"/>
              <w:rPr>
                <w:rFonts w:ascii="標楷體" w:eastAsia="標楷體" w:hAnsi="標楷體"/>
              </w:rPr>
            </w:pPr>
            <w:r w:rsidRPr="00723BB6">
              <w:rPr>
                <w:rFonts w:ascii="標楷體" w:eastAsia="標楷體" w:hAnsi="標楷體" w:cs="標楷體"/>
              </w:rPr>
              <w:lastRenderedPageBreak/>
              <w:t>3</w:t>
            </w:r>
          </w:p>
        </w:tc>
        <w:tc>
          <w:tcPr>
            <w:tcW w:w="1630" w:type="dxa"/>
            <w:tcBorders>
              <w:bottom w:val="single" w:sz="4" w:space="0" w:color="auto"/>
            </w:tcBorders>
          </w:tcPr>
          <w:p w:rsidR="001F0305" w:rsidRPr="00723BB6" w:rsidRDefault="009F1D3F" w:rsidP="00723BB6">
            <w:pPr>
              <w:ind w:firstLine="0"/>
              <w:jc w:val="left"/>
              <w:rPr>
                <w:rFonts w:ascii="標楷體" w:eastAsia="標楷體" w:hAnsi="標楷體" w:cs="標楷體"/>
              </w:rPr>
            </w:pPr>
            <w:r w:rsidRPr="00723BB6">
              <w:rPr>
                <w:rFonts w:ascii="標楷體" w:eastAsia="標楷體" w:hAnsi="標楷體" w:cs="標楷體"/>
              </w:rPr>
              <w:t>1.熱脹冷縮現象的照片</w:t>
            </w:r>
          </w:p>
          <w:p w:rsidR="001F0305" w:rsidRPr="00723BB6" w:rsidRDefault="009F1D3F" w:rsidP="00723BB6">
            <w:pPr>
              <w:ind w:firstLine="0"/>
              <w:jc w:val="left"/>
              <w:rPr>
                <w:rFonts w:ascii="標楷體" w:eastAsia="標楷體" w:hAnsi="標楷體" w:cs="標楷體"/>
              </w:rPr>
            </w:pPr>
            <w:r w:rsidRPr="00723BB6">
              <w:rPr>
                <w:rFonts w:ascii="標楷體" w:eastAsia="標楷體" w:hAnsi="標楷體" w:cs="標楷體"/>
              </w:rPr>
              <w:t>2.乒乓球</w:t>
            </w:r>
          </w:p>
          <w:p w:rsidR="001F0305" w:rsidRPr="00723BB6" w:rsidRDefault="009F1D3F" w:rsidP="00723BB6">
            <w:pPr>
              <w:ind w:firstLine="0"/>
              <w:jc w:val="left"/>
              <w:rPr>
                <w:rFonts w:ascii="標楷體" w:eastAsia="標楷體" w:hAnsi="標楷體" w:cs="標楷體"/>
              </w:rPr>
            </w:pPr>
            <w:r w:rsidRPr="00723BB6">
              <w:rPr>
                <w:rFonts w:ascii="標楷體" w:eastAsia="標楷體" w:hAnsi="標楷體" w:cs="標楷體"/>
              </w:rPr>
              <w:t>3.熱水適量</w:t>
            </w:r>
          </w:p>
          <w:p w:rsidR="001F0305" w:rsidRPr="00723BB6" w:rsidRDefault="009F1D3F" w:rsidP="00723BB6">
            <w:pPr>
              <w:ind w:firstLine="0"/>
              <w:jc w:val="left"/>
              <w:rPr>
                <w:rFonts w:ascii="標楷體" w:eastAsia="標楷體" w:hAnsi="標楷體" w:cs="標楷體"/>
              </w:rPr>
            </w:pPr>
            <w:r w:rsidRPr="00723BB6">
              <w:rPr>
                <w:rFonts w:ascii="標楷體" w:eastAsia="標楷體" w:hAnsi="標楷體" w:cs="標楷體"/>
              </w:rPr>
              <w:t>4.1000mL燒杯</w:t>
            </w:r>
          </w:p>
          <w:p w:rsidR="001F0305" w:rsidRPr="00723BB6" w:rsidRDefault="009F1D3F" w:rsidP="00723BB6">
            <w:pPr>
              <w:ind w:firstLine="0"/>
              <w:jc w:val="left"/>
              <w:rPr>
                <w:rFonts w:ascii="標楷體" w:eastAsia="標楷體" w:hAnsi="標楷體" w:cs="標楷體"/>
              </w:rPr>
            </w:pPr>
            <w:r w:rsidRPr="00723BB6">
              <w:rPr>
                <w:rFonts w:ascii="標楷體" w:eastAsia="標楷體" w:hAnsi="標楷體" w:cs="標楷體"/>
              </w:rPr>
              <w:t>5.試管夾</w:t>
            </w:r>
          </w:p>
          <w:p w:rsidR="001F0305" w:rsidRPr="00723BB6" w:rsidRDefault="009F1D3F" w:rsidP="00723BB6">
            <w:pPr>
              <w:ind w:firstLine="0"/>
              <w:jc w:val="left"/>
              <w:rPr>
                <w:rFonts w:ascii="標楷體" w:eastAsia="標楷體" w:hAnsi="標楷體" w:cs="標楷體"/>
              </w:rPr>
            </w:pPr>
            <w:r w:rsidRPr="00723BB6">
              <w:rPr>
                <w:rFonts w:ascii="標楷體" w:eastAsia="標楷體" w:hAnsi="標楷體" w:cs="標楷體"/>
              </w:rPr>
              <w:t>6.試管</w:t>
            </w:r>
          </w:p>
          <w:p w:rsidR="001F0305" w:rsidRPr="00723BB6" w:rsidRDefault="009F1D3F" w:rsidP="00723BB6">
            <w:pPr>
              <w:ind w:firstLine="0"/>
              <w:jc w:val="left"/>
              <w:rPr>
                <w:rFonts w:ascii="標楷體" w:eastAsia="標楷體" w:hAnsi="標楷體" w:cs="標楷體"/>
              </w:rPr>
            </w:pPr>
            <w:r w:rsidRPr="00723BB6">
              <w:rPr>
                <w:rFonts w:ascii="標楷體" w:eastAsia="標楷體" w:hAnsi="標楷體" w:cs="標楷體"/>
              </w:rPr>
              <w:t>7.錶玻璃</w:t>
            </w:r>
          </w:p>
          <w:p w:rsidR="001F0305" w:rsidRPr="00723BB6" w:rsidRDefault="009F1D3F" w:rsidP="00723BB6">
            <w:pPr>
              <w:ind w:firstLine="0"/>
              <w:jc w:val="left"/>
              <w:rPr>
                <w:rFonts w:ascii="標楷體" w:eastAsia="標楷體" w:hAnsi="標楷體" w:cs="標楷體"/>
              </w:rPr>
            </w:pPr>
            <w:r w:rsidRPr="00723BB6">
              <w:rPr>
                <w:rFonts w:ascii="標楷體" w:eastAsia="標楷體" w:hAnsi="標楷體" w:cs="標楷體"/>
              </w:rPr>
              <w:t>8.氯化亞鈷試紙</w:t>
            </w:r>
          </w:p>
          <w:p w:rsidR="001F0305" w:rsidRPr="00723BB6" w:rsidRDefault="009F1D3F" w:rsidP="00723BB6">
            <w:pPr>
              <w:ind w:firstLine="0"/>
              <w:jc w:val="left"/>
              <w:rPr>
                <w:rFonts w:ascii="標楷體" w:eastAsia="標楷體" w:hAnsi="標楷體" w:cs="標楷體"/>
              </w:rPr>
            </w:pPr>
            <w:r w:rsidRPr="00723BB6">
              <w:rPr>
                <w:rFonts w:ascii="標楷體" w:eastAsia="標楷體" w:hAnsi="標楷體" w:cs="標楷體"/>
              </w:rPr>
              <w:t>9.酒精燈</w:t>
            </w:r>
          </w:p>
        </w:tc>
        <w:tc>
          <w:tcPr>
            <w:tcW w:w="1630" w:type="dxa"/>
            <w:tcBorders>
              <w:bottom w:val="single" w:sz="4" w:space="0" w:color="auto"/>
            </w:tcBorders>
          </w:tcPr>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1.</w:t>
            </w:r>
            <w:r w:rsidRPr="00723BB6">
              <w:rPr>
                <w:rFonts w:ascii="標楷體" w:eastAsia="標楷體" w:hAnsi="標楷體" w:cs="標楷體"/>
              </w:rPr>
              <w:t>口頭評量</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2.</w:t>
            </w:r>
            <w:r w:rsidRPr="00723BB6">
              <w:rPr>
                <w:rFonts w:ascii="標楷體" w:eastAsia="標楷體" w:hAnsi="標楷體" w:cs="標楷體"/>
              </w:rPr>
              <w:t>紙筆評量</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3.</w:t>
            </w:r>
            <w:r w:rsidRPr="00723BB6">
              <w:rPr>
                <w:rFonts w:ascii="標楷體" w:eastAsia="標楷體" w:hAnsi="標楷體" w:cs="標楷體"/>
              </w:rPr>
              <w:t>實作評量</w:t>
            </w:r>
          </w:p>
        </w:tc>
        <w:tc>
          <w:tcPr>
            <w:tcW w:w="1276" w:type="dxa"/>
            <w:tcBorders>
              <w:bottom w:val="single" w:sz="4" w:space="0" w:color="auto"/>
            </w:tcBorders>
          </w:tcPr>
          <w:p w:rsidR="00DC68B9" w:rsidRPr="00BF48E9" w:rsidRDefault="00CC74B2"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1F0305" w:rsidRPr="00723BB6" w:rsidRDefault="009F1D3F" w:rsidP="00723BB6">
            <w:pPr>
              <w:ind w:firstLine="0"/>
              <w:jc w:val="left"/>
              <w:rPr>
                <w:rFonts w:ascii="標楷體" w:eastAsia="標楷體" w:hAnsi="標楷體"/>
                <w:lang w:eastAsia="zh-HK"/>
              </w:rPr>
            </w:pPr>
            <w:r>
              <w:rPr>
                <w:rFonts w:ascii="標楷體" w:eastAsia="標楷體" w:hAnsi="標楷體" w:cs="標楷體"/>
                <w:lang w:eastAsia="zh-HK"/>
              </w:rPr>
              <w:lastRenderedPageBreak/>
              <w:t>十七</w:t>
            </w:r>
          </w:p>
          <w:p w:rsidR="001F0305" w:rsidRPr="001F0305" w:rsidRDefault="009F1D3F" w:rsidP="001F0305">
            <w:pPr>
              <w:ind w:firstLine="0"/>
              <w:jc w:val="left"/>
              <w:rPr>
                <w:rFonts w:ascii="標楷體" w:eastAsia="標楷體" w:hAnsi="標楷體"/>
              </w:rPr>
            </w:pPr>
            <w:r>
              <w:rPr>
                <w:rFonts w:ascii="標楷體" w:eastAsia="標楷體" w:hAnsi="標楷體" w:cs="標楷體"/>
              </w:rPr>
              <w:t>12/18-12/22</w:t>
            </w:r>
          </w:p>
        </w:tc>
        <w:tc>
          <w:tcPr>
            <w:tcW w:w="2055" w:type="dxa"/>
            <w:tcBorders>
              <w:bottom w:val="single" w:sz="4" w:space="0" w:color="auto"/>
            </w:tcBorders>
          </w:tcPr>
          <w:p w:rsidR="00293A66" w:rsidRDefault="009F1D3F">
            <w:pPr>
              <w:pStyle w:val="Default"/>
              <w:ind w:firstLine="0"/>
              <w:jc w:val="left"/>
              <w:rPr>
                <w:rFonts w:eastAsia="標楷體"/>
                <w:color w:val="auto"/>
                <w:sz w:val="20"/>
                <w:szCs w:val="20"/>
              </w:rPr>
            </w:pPr>
            <w:r>
              <w:rPr>
                <w:rFonts w:eastAsia="標楷體"/>
                <w:color w:val="auto"/>
                <w:sz w:val="20"/>
                <w:szCs w:val="20"/>
              </w:rPr>
              <w:t>自-J-A1 能應用科學知識、方法與態度於日常生活當中。</w:t>
            </w:r>
          </w:p>
          <w:p w:rsidR="00293A66" w:rsidRDefault="009F1D3F">
            <w:pPr>
              <w:pStyle w:val="Default"/>
              <w:ind w:firstLine="0"/>
              <w:jc w:val="left"/>
              <w:rPr>
                <w:rFonts w:eastAsia="標楷體"/>
                <w:color w:val="auto"/>
                <w:sz w:val="20"/>
                <w:szCs w:val="20"/>
              </w:rPr>
            </w:pPr>
            <w:r>
              <w:rPr>
                <w:rFonts w:eastAsia="標楷體"/>
                <w:color w:val="auto"/>
                <w:sz w:val="20"/>
                <w:szCs w:val="20"/>
              </w:rPr>
              <w:t>自-J-A3 具備從日常生活經驗中找出問題，並能根據問題特性、資源等因素，善用生活週遭的物品、器材儀器、科技設備及資源，規劃自然科學探究活動。</w:t>
            </w:r>
          </w:p>
          <w:p w:rsidR="00293A66" w:rsidRDefault="009F1D3F">
            <w:pPr>
              <w:pStyle w:val="Default"/>
              <w:ind w:firstLine="0"/>
              <w:jc w:val="left"/>
              <w:rPr>
                <w:rFonts w:eastAsia="標楷體"/>
                <w:color w:val="auto"/>
                <w:sz w:val="20"/>
                <w:szCs w:val="20"/>
              </w:rPr>
            </w:pPr>
            <w:r>
              <w:rPr>
                <w:rFonts w:eastAsia="標楷體"/>
                <w:color w:val="auto"/>
                <w:sz w:val="20"/>
                <w:szCs w:val="20"/>
              </w:rPr>
              <w:t>自-J-B1 能分析歸納、製作圖表、使用資訊及數學運算等方法，整理自然科學資訊或數據，並利用口語、影像、文字與圖案、繪圖或實物、科學名詞、數學公式、模型等，表達探究之過程、發現與成果、價值和限制等。</w:t>
            </w:r>
          </w:p>
          <w:p w:rsidR="00293A66" w:rsidRDefault="009F1D3F">
            <w:pPr>
              <w:pStyle w:val="Default"/>
              <w:ind w:firstLine="0"/>
              <w:jc w:val="left"/>
              <w:rPr>
                <w:rFonts w:eastAsia="標楷體"/>
                <w:color w:val="auto"/>
                <w:sz w:val="20"/>
                <w:szCs w:val="20"/>
              </w:rPr>
            </w:pPr>
            <w:r>
              <w:rPr>
                <w:rFonts w:eastAsia="標楷體"/>
                <w:color w:val="auto"/>
                <w:sz w:val="20"/>
                <w:szCs w:val="20"/>
              </w:rPr>
              <w:t>自-J-B2 能操作適合學習階段的科技設備與資源，並從學習活動、日常經驗及科技運用、自然環境、書刊及網路媒體中，培養相關倫理與分辨資訊之可信程度及進行各種有計畫的觀察，</w:t>
            </w:r>
            <w:r>
              <w:rPr>
                <w:rFonts w:eastAsia="標楷體"/>
                <w:color w:val="auto"/>
                <w:sz w:val="20"/>
                <w:szCs w:val="20"/>
              </w:rPr>
              <w:lastRenderedPageBreak/>
              <w:t>以獲得有助於探究和問題解決的資訊。</w:t>
            </w:r>
          </w:p>
          <w:p w:rsidR="00293A66" w:rsidRDefault="009F1D3F">
            <w:pPr>
              <w:pStyle w:val="Default"/>
              <w:ind w:firstLine="0"/>
              <w:jc w:val="left"/>
              <w:rPr>
                <w:rFonts w:eastAsia="標楷體"/>
                <w:color w:val="auto"/>
                <w:sz w:val="20"/>
                <w:szCs w:val="20"/>
              </w:rPr>
            </w:pPr>
            <w:r>
              <w:rPr>
                <w:rFonts w:eastAsia="標楷體"/>
                <w:color w:val="auto"/>
                <w:sz w:val="20"/>
                <w:szCs w:val="20"/>
              </w:rPr>
              <w:t>自-J-B3 透過欣賞山川大地、風雲雨露、河海大洋、</w:t>
            </w:r>
            <w:r w:rsidRPr="00723BB6">
              <w:rPr>
                <w:rFonts w:eastAsia="標楷體"/>
                <w:color w:val="auto"/>
                <w:sz w:val="20"/>
                <w:szCs w:val="20"/>
              </w:rPr>
              <w:t>日月星辰，體驗自然與生命之美。</w:t>
            </w:r>
          </w:p>
          <w:p w:rsidR="00293A66" w:rsidRDefault="009F1D3F">
            <w:pPr>
              <w:pStyle w:val="Default"/>
              <w:ind w:firstLine="0"/>
              <w:jc w:val="left"/>
              <w:rPr>
                <w:rFonts w:eastAsia="標楷體"/>
                <w:color w:val="auto"/>
                <w:sz w:val="20"/>
                <w:szCs w:val="20"/>
              </w:rPr>
            </w:pPr>
            <w:r>
              <w:rPr>
                <w:rFonts w:eastAsia="標楷體"/>
                <w:color w:val="auto"/>
                <w:sz w:val="20"/>
                <w:szCs w:val="20"/>
              </w:rPr>
              <w:t>自-J-C2 透過合作學習，發展與同儕溝通、共同參與、共同執行及共同發掘科學相關知識與問題解決的能力。</w:t>
            </w:r>
          </w:p>
        </w:tc>
        <w:tc>
          <w:tcPr>
            <w:tcW w:w="2056" w:type="dxa"/>
            <w:tcBorders>
              <w:bottom w:val="single" w:sz="4" w:space="0" w:color="auto"/>
            </w:tcBorders>
          </w:tcPr>
          <w:p w:rsidR="00293A66" w:rsidRDefault="009F1D3F">
            <w:pPr>
              <w:ind w:firstLine="0"/>
              <w:jc w:val="left"/>
              <w:rPr>
                <w:rFonts w:ascii="標楷體" w:eastAsia="標楷體" w:hAnsi="標楷體" w:cs="標楷體"/>
              </w:rPr>
            </w:pPr>
            <w:r>
              <w:rPr>
                <w:rFonts w:ascii="標楷體" w:eastAsia="標楷體" w:hAnsi="標楷體" w:cs="標楷體"/>
              </w:rPr>
              <w:lastRenderedPageBreak/>
              <w:t>【科技教育】</w:t>
            </w:r>
          </w:p>
          <w:p w:rsidR="00293A66" w:rsidRDefault="009F1D3F">
            <w:pPr>
              <w:ind w:firstLine="0"/>
              <w:jc w:val="left"/>
              <w:rPr>
                <w:rFonts w:ascii="標楷體" w:eastAsia="標楷體" w:hAnsi="標楷體" w:cs="標楷體"/>
              </w:rPr>
            </w:pPr>
            <w:r>
              <w:rPr>
                <w:rFonts w:ascii="標楷體" w:eastAsia="標楷體" w:hAnsi="標楷體" w:cs="標楷體"/>
              </w:rPr>
              <w:t xml:space="preserve">科E1 </w:t>
            </w:r>
            <w:r w:rsidRPr="00723BB6">
              <w:rPr>
                <w:rFonts w:ascii="標楷體" w:eastAsia="標楷體" w:hAnsi="標楷體" w:cs="標楷體"/>
              </w:rPr>
              <w:t>了解平日常見科技產品的用途與運作方式。</w:t>
            </w:r>
          </w:p>
          <w:p w:rsidR="00293A66" w:rsidRDefault="009F1D3F">
            <w:pPr>
              <w:ind w:firstLine="0"/>
              <w:jc w:val="left"/>
              <w:rPr>
                <w:rFonts w:ascii="標楷體" w:eastAsia="標楷體" w:hAnsi="標楷體" w:cs="標楷體"/>
              </w:rPr>
            </w:pPr>
            <w:r>
              <w:rPr>
                <w:rFonts w:ascii="標楷體" w:eastAsia="標楷體" w:hAnsi="標楷體" w:cs="標楷體"/>
              </w:rPr>
              <w:t xml:space="preserve">科E2 </w:t>
            </w:r>
            <w:r w:rsidRPr="00723BB6">
              <w:rPr>
                <w:rFonts w:ascii="標楷體" w:eastAsia="標楷體" w:hAnsi="標楷體" w:cs="標楷體"/>
              </w:rPr>
              <w:t>了解動手實作的重要性。</w:t>
            </w:r>
          </w:p>
        </w:tc>
        <w:tc>
          <w:tcPr>
            <w:tcW w:w="1418" w:type="dxa"/>
            <w:tcBorders>
              <w:bottom w:val="single" w:sz="4" w:space="0" w:color="auto"/>
            </w:tcBorders>
          </w:tcPr>
          <w:p w:rsidR="001F0305" w:rsidRPr="00723BB6" w:rsidRDefault="009F1D3F" w:rsidP="00723BB6">
            <w:pPr>
              <w:ind w:firstLine="0"/>
              <w:jc w:val="left"/>
              <w:rPr>
                <w:rFonts w:ascii="標楷體" w:eastAsia="標楷體" w:hAnsi="標楷體"/>
              </w:rPr>
            </w:pPr>
            <w:r>
              <w:rPr>
                <w:rFonts w:ascii="標楷體" w:eastAsia="標楷體" w:hAnsi="標楷體" w:cs="標楷體"/>
              </w:rPr>
              <w:t>第五章溫度與熱、第六章探索物質</w:t>
            </w:r>
            <w:r w:rsidRPr="00723BB6">
              <w:rPr>
                <w:rFonts w:ascii="標楷體" w:eastAsia="標楷體" w:hAnsi="標楷體" w:cs="標楷體"/>
              </w:rPr>
              <w:t>組成</w:t>
            </w:r>
          </w:p>
          <w:p w:rsidR="001F0305" w:rsidRPr="00723BB6" w:rsidRDefault="009F1D3F" w:rsidP="00723BB6">
            <w:pPr>
              <w:ind w:firstLine="0"/>
              <w:jc w:val="left"/>
              <w:rPr>
                <w:rFonts w:ascii="標楷體" w:eastAsia="標楷體" w:hAnsi="標楷體"/>
              </w:rPr>
            </w:pPr>
            <w:r w:rsidRPr="00723BB6">
              <w:rPr>
                <w:rFonts w:ascii="標楷體" w:eastAsia="標楷體" w:hAnsi="標楷體" w:cs="標楷體"/>
              </w:rPr>
              <w:t>5‧4熱的傳播方式、6‧1元素的探索</w:t>
            </w:r>
          </w:p>
        </w:tc>
        <w:tc>
          <w:tcPr>
            <w:tcW w:w="3260" w:type="dxa"/>
            <w:tcBorders>
              <w:bottom w:val="single" w:sz="4" w:space="0" w:color="auto"/>
            </w:tcBorders>
          </w:tcPr>
          <w:p w:rsidR="001F0305" w:rsidRPr="00723BB6" w:rsidRDefault="009F1D3F" w:rsidP="00723BB6">
            <w:pPr>
              <w:ind w:firstLine="0"/>
              <w:jc w:val="left"/>
              <w:rPr>
                <w:rFonts w:ascii="標楷體" w:eastAsia="標楷體" w:hAnsi="標楷體"/>
              </w:rPr>
            </w:pPr>
            <w:r>
              <w:rPr>
                <w:rFonts w:ascii="標楷體" w:eastAsia="標楷體" w:hAnsi="標楷體" w:cs="標楷體"/>
              </w:rPr>
              <w:t>1.</w:t>
            </w:r>
            <w:r w:rsidRPr="00723BB6">
              <w:rPr>
                <w:rFonts w:ascii="標楷體" w:eastAsia="標楷體" w:hAnsi="標楷體" w:cs="標楷體"/>
              </w:rPr>
              <w:t>以「自然暖身操」為例引入，向學生提問「為什麼手感覺不出杯子很燙？」，暫不揭曉答案；以此作為開場，開始介紹熱的傳播方式。</w:t>
            </w:r>
          </w:p>
          <w:p w:rsidR="001F0305" w:rsidRPr="00723BB6" w:rsidRDefault="009F1D3F" w:rsidP="00723BB6">
            <w:pPr>
              <w:ind w:firstLine="0"/>
              <w:jc w:val="left"/>
              <w:rPr>
                <w:rFonts w:ascii="標楷體" w:eastAsia="標楷體" w:hAnsi="標楷體"/>
              </w:rPr>
            </w:pPr>
            <w:r>
              <w:rPr>
                <w:rFonts w:ascii="標楷體" w:eastAsia="標楷體" w:hAnsi="標楷體" w:cs="標楷體"/>
              </w:rPr>
              <w:t>2.</w:t>
            </w:r>
            <w:r w:rsidRPr="00723BB6">
              <w:rPr>
                <w:rFonts w:ascii="標楷體" w:eastAsia="標楷體" w:hAnsi="標楷體" w:cs="標楷體"/>
              </w:rPr>
              <w:t>說明熱的傳播方式有三種：傳導、對流、輻射。</w:t>
            </w:r>
          </w:p>
          <w:p w:rsidR="001F0305" w:rsidRPr="00723BB6" w:rsidRDefault="009F1D3F" w:rsidP="00723BB6">
            <w:pPr>
              <w:ind w:firstLine="0"/>
              <w:jc w:val="left"/>
              <w:rPr>
                <w:rFonts w:ascii="標楷體" w:eastAsia="標楷體" w:hAnsi="標楷體"/>
              </w:rPr>
            </w:pPr>
            <w:r>
              <w:rPr>
                <w:rFonts w:ascii="標楷體" w:eastAsia="標楷體" w:hAnsi="標楷體" w:cs="標楷體"/>
              </w:rPr>
              <w:t>3.</w:t>
            </w:r>
            <w:r w:rsidRPr="00723BB6">
              <w:rPr>
                <w:rFonts w:ascii="標楷體" w:eastAsia="標楷體" w:hAnsi="標楷體" w:cs="標楷體"/>
              </w:rPr>
              <w:t>指出熱傳導是固體主要的傳熱方式</w:t>
            </w:r>
            <w:r>
              <w:rPr>
                <w:rFonts w:ascii="標楷體" w:eastAsia="標楷體" w:hAnsi="標楷體" w:cs="標楷體"/>
              </w:rPr>
              <w:t>，</w:t>
            </w:r>
            <w:r w:rsidRPr="00723BB6">
              <w:rPr>
                <w:rFonts w:ascii="標楷體" w:eastAsia="標楷體" w:hAnsi="標楷體" w:cs="標楷體"/>
              </w:rPr>
              <w:t>說明熱傳導受到傳導物質的影響，並介紹導熱快慢不同的物質。</w:t>
            </w:r>
          </w:p>
          <w:p w:rsidR="001F0305" w:rsidRPr="00723BB6" w:rsidRDefault="009F1D3F" w:rsidP="00324462">
            <w:pPr>
              <w:ind w:firstLine="0"/>
              <w:jc w:val="left"/>
              <w:rPr>
                <w:rFonts w:ascii="標楷體" w:eastAsia="標楷體" w:hAnsi="標楷體"/>
              </w:rPr>
            </w:pPr>
            <w:r>
              <w:rPr>
                <w:rFonts w:ascii="標楷體" w:eastAsia="標楷體" w:hAnsi="標楷體" w:cs="標楷體"/>
              </w:rPr>
              <w:t>4.</w:t>
            </w:r>
            <w:r w:rsidRPr="00723BB6">
              <w:rPr>
                <w:rFonts w:ascii="標楷體" w:eastAsia="標楷體" w:hAnsi="標楷體" w:cs="標楷體"/>
              </w:rPr>
              <w:t>舉出導熱快慢不同的物質在生活中的應用。提問學生：「烤肉時插入金屬棒可以使食物更快熟是什麼原因？」</w:t>
            </w:r>
          </w:p>
          <w:p w:rsidR="001F0305" w:rsidRPr="00723BB6" w:rsidRDefault="009F1D3F" w:rsidP="00723BB6">
            <w:pPr>
              <w:ind w:firstLine="0"/>
              <w:jc w:val="left"/>
              <w:rPr>
                <w:rFonts w:ascii="標楷體" w:eastAsia="標楷體" w:hAnsi="標楷體"/>
              </w:rPr>
            </w:pPr>
            <w:r>
              <w:rPr>
                <w:rFonts w:ascii="標楷體" w:eastAsia="標楷體" w:hAnsi="標楷體" w:cs="標楷體"/>
              </w:rPr>
              <w:t>5.</w:t>
            </w:r>
            <w:r w:rsidRPr="00723BB6">
              <w:rPr>
                <w:rFonts w:ascii="標楷體" w:eastAsia="標楷體" w:hAnsi="標楷體" w:cs="標楷體"/>
              </w:rPr>
              <w:t>說明對流是流體傳熱的主要方式。</w:t>
            </w:r>
          </w:p>
          <w:p w:rsidR="001F0305" w:rsidRPr="00723BB6" w:rsidRDefault="009F1D3F" w:rsidP="00324462">
            <w:pPr>
              <w:ind w:firstLine="0"/>
              <w:jc w:val="left"/>
              <w:rPr>
                <w:rFonts w:ascii="標楷體" w:eastAsia="標楷體" w:hAnsi="標楷體"/>
              </w:rPr>
            </w:pPr>
            <w:r>
              <w:rPr>
                <w:rFonts w:ascii="標楷體" w:eastAsia="標楷體" w:hAnsi="標楷體" w:cs="標楷體"/>
              </w:rPr>
              <w:t>6.</w:t>
            </w:r>
            <w:r w:rsidRPr="00723BB6">
              <w:rPr>
                <w:rFonts w:ascii="標楷體" w:eastAsia="標楷體" w:hAnsi="標楷體" w:cs="標楷體"/>
              </w:rPr>
              <w:t>藉由探索活動講解流體熱對流的方式與成因。提問學生：「燒開水時，只有壺底的水受熱，為何整壺水的水溫都會升高？</w:t>
            </w:r>
            <w:r>
              <w:rPr>
                <w:rFonts w:ascii="標楷體" w:eastAsia="標楷體" w:hAnsi="標楷體" w:cs="標楷體"/>
              </w:rPr>
              <w:t>」</w:t>
            </w:r>
          </w:p>
          <w:p w:rsidR="001F0305" w:rsidRPr="00723BB6" w:rsidRDefault="009F1D3F" w:rsidP="00324462">
            <w:pPr>
              <w:ind w:firstLine="0"/>
              <w:jc w:val="left"/>
              <w:rPr>
                <w:rFonts w:ascii="標楷體" w:eastAsia="標楷體" w:hAnsi="標楷體"/>
              </w:rPr>
            </w:pPr>
            <w:r>
              <w:rPr>
                <w:rFonts w:ascii="標楷體" w:eastAsia="標楷體" w:hAnsi="標楷體" w:cs="標楷體"/>
              </w:rPr>
              <w:t>7.說明風是由空氣的熱對流現象所形成，並</w:t>
            </w:r>
            <w:r w:rsidRPr="00723BB6">
              <w:rPr>
                <w:rFonts w:ascii="標楷體" w:eastAsia="標楷體" w:hAnsi="標楷體" w:cs="標楷體"/>
              </w:rPr>
              <w:t>講解陸風、海風的成因。</w:t>
            </w:r>
          </w:p>
          <w:p w:rsidR="001F0305" w:rsidRPr="00723BB6" w:rsidRDefault="009F1D3F" w:rsidP="00723BB6">
            <w:pPr>
              <w:ind w:firstLine="0"/>
              <w:jc w:val="left"/>
              <w:rPr>
                <w:rFonts w:ascii="標楷體" w:eastAsia="標楷體" w:hAnsi="標楷體"/>
              </w:rPr>
            </w:pPr>
            <w:r>
              <w:rPr>
                <w:rFonts w:ascii="標楷體" w:eastAsia="標楷體" w:hAnsi="標楷體" w:cs="標楷體"/>
              </w:rPr>
              <w:t>8.</w:t>
            </w:r>
            <w:r w:rsidRPr="00723BB6">
              <w:rPr>
                <w:rFonts w:ascii="標楷體" w:eastAsia="標楷體" w:hAnsi="標楷體" w:cs="標楷體"/>
              </w:rPr>
              <w:t>以冷氣、電暖器等生活用品，舉例說明生活中熱對流的應用。</w:t>
            </w:r>
          </w:p>
          <w:p w:rsidR="001F0305" w:rsidRPr="00723BB6" w:rsidRDefault="009F1D3F" w:rsidP="00723BB6">
            <w:pPr>
              <w:ind w:firstLine="0"/>
              <w:jc w:val="left"/>
              <w:rPr>
                <w:rFonts w:ascii="標楷體" w:eastAsia="標楷體" w:hAnsi="標楷體"/>
              </w:rPr>
            </w:pPr>
            <w:r>
              <w:rPr>
                <w:rFonts w:ascii="標楷體" w:eastAsia="標楷體" w:hAnsi="標楷體" w:cs="標楷體"/>
              </w:rPr>
              <w:t>9.</w:t>
            </w:r>
            <w:r w:rsidRPr="00723BB6">
              <w:rPr>
                <w:rFonts w:ascii="標楷體" w:eastAsia="標楷體" w:hAnsi="標楷體" w:cs="標楷體"/>
              </w:rPr>
              <w:t>結合密度概念說明水為什麼從表面開始結冰，及為何寒帶的水中生物在水面結冰時，仍能生存的原因。</w:t>
            </w:r>
          </w:p>
          <w:p w:rsidR="001F0305" w:rsidRPr="00723BB6" w:rsidRDefault="009F1D3F" w:rsidP="00723BB6">
            <w:pPr>
              <w:ind w:firstLine="0"/>
              <w:jc w:val="left"/>
              <w:rPr>
                <w:rFonts w:ascii="標楷體" w:eastAsia="標楷體" w:hAnsi="標楷體"/>
              </w:rPr>
            </w:pPr>
            <w:r>
              <w:rPr>
                <w:rFonts w:ascii="標楷體" w:eastAsia="標楷體" w:hAnsi="標楷體" w:cs="標楷體"/>
              </w:rPr>
              <w:t>10.</w:t>
            </w:r>
            <w:r w:rsidRPr="00723BB6">
              <w:rPr>
                <w:rFonts w:ascii="標楷體" w:eastAsia="標楷體" w:hAnsi="標楷體" w:cs="標楷體"/>
              </w:rPr>
              <w:t>以太陽熱能傳遞的方式說明熱輻射。</w:t>
            </w:r>
          </w:p>
          <w:p w:rsidR="001F0305" w:rsidRPr="00723BB6" w:rsidRDefault="009F1D3F" w:rsidP="00723BB6">
            <w:pPr>
              <w:ind w:firstLine="0"/>
              <w:jc w:val="left"/>
              <w:rPr>
                <w:rFonts w:ascii="標楷體" w:eastAsia="標楷體" w:hAnsi="標楷體"/>
              </w:rPr>
            </w:pPr>
            <w:r>
              <w:rPr>
                <w:rFonts w:ascii="標楷體" w:eastAsia="標楷體" w:hAnsi="標楷體" w:cs="標楷體"/>
              </w:rPr>
              <w:t>11.講解熱輻射的現象，</w:t>
            </w:r>
            <w:r w:rsidRPr="00723BB6">
              <w:rPr>
                <w:rFonts w:ascii="標楷體" w:eastAsia="標楷體" w:hAnsi="標楷體" w:cs="標楷體"/>
              </w:rPr>
              <w:t>由課本圖片講解黑色物體與白色物體的熱輻射效果</w:t>
            </w:r>
            <w:r>
              <w:rPr>
                <w:rFonts w:ascii="標楷體" w:eastAsia="標楷體" w:hAnsi="標楷體" w:cs="標楷體"/>
              </w:rPr>
              <w:t>，並</w:t>
            </w:r>
            <w:r w:rsidRPr="00723BB6">
              <w:rPr>
                <w:rFonts w:ascii="標楷體" w:eastAsia="標楷體" w:hAnsi="標楷體" w:cs="標楷體"/>
              </w:rPr>
              <w:t>舉例說明熱輻射的應用。</w:t>
            </w:r>
          </w:p>
          <w:p w:rsidR="001F0305" w:rsidRPr="00723BB6" w:rsidRDefault="009F1D3F" w:rsidP="00723BB6">
            <w:pPr>
              <w:ind w:firstLine="0"/>
              <w:jc w:val="left"/>
              <w:rPr>
                <w:rFonts w:ascii="標楷體" w:eastAsia="標楷體" w:hAnsi="標楷體"/>
              </w:rPr>
            </w:pPr>
            <w:r>
              <w:rPr>
                <w:rFonts w:ascii="標楷體" w:eastAsia="標楷體" w:hAnsi="標楷體" w:cs="標楷體"/>
              </w:rPr>
              <w:t>12.</w:t>
            </w:r>
            <w:r w:rsidRPr="00723BB6">
              <w:rPr>
                <w:rFonts w:ascii="標楷體" w:eastAsia="標楷體" w:hAnsi="標楷體" w:cs="標楷體"/>
              </w:rPr>
              <w:t>以保溫杯的設計結構為例，講解</w:t>
            </w:r>
            <w:r w:rsidRPr="00723BB6">
              <w:rPr>
                <w:rFonts w:ascii="標楷體" w:eastAsia="標楷體" w:hAnsi="標楷體" w:cs="標楷體"/>
              </w:rPr>
              <w:lastRenderedPageBreak/>
              <w:t>熱傳播方式在生活中，傳熱與絕熱的應用。</w:t>
            </w:r>
          </w:p>
          <w:p w:rsidR="001F0305" w:rsidRPr="00723BB6" w:rsidRDefault="009F1D3F" w:rsidP="00723BB6">
            <w:pPr>
              <w:ind w:firstLine="0"/>
              <w:jc w:val="left"/>
              <w:rPr>
                <w:rFonts w:ascii="標楷體" w:eastAsia="標楷體" w:hAnsi="標楷體"/>
              </w:rPr>
            </w:pPr>
            <w:r>
              <w:rPr>
                <w:rFonts w:ascii="標楷體" w:eastAsia="標楷體" w:hAnsi="標楷體" w:cs="標楷體"/>
              </w:rPr>
              <w:t>13.</w:t>
            </w:r>
            <w:r w:rsidRPr="00723BB6">
              <w:rPr>
                <w:rFonts w:ascii="標楷體" w:eastAsia="標楷體" w:hAnsi="標楷體" w:cs="標楷體"/>
              </w:rPr>
              <w:t>以「自然暖身操」為例引</w:t>
            </w:r>
            <w:r>
              <w:rPr>
                <w:rFonts w:ascii="標楷體" w:eastAsia="標楷體" w:hAnsi="標楷體" w:cs="標楷體"/>
              </w:rPr>
              <w:t>入，從學生常接觸的遊戲中，察覺物質組成似乎都有「元素」的概念。</w:t>
            </w:r>
            <w:r w:rsidRPr="00723BB6">
              <w:rPr>
                <w:rFonts w:ascii="標楷體" w:eastAsia="標楷體" w:hAnsi="標楷體" w:cs="標楷體"/>
              </w:rPr>
              <w:t>提問：</w:t>
            </w:r>
            <w:r>
              <w:rPr>
                <w:rFonts w:ascii="標楷體" w:eastAsia="標楷體" w:hAnsi="標楷體" w:cs="標楷體"/>
              </w:rPr>
              <w:t>(1)</w:t>
            </w:r>
            <w:r w:rsidRPr="00723BB6">
              <w:rPr>
                <w:rFonts w:ascii="標楷體" w:eastAsia="標楷體" w:hAnsi="標楷體" w:cs="標楷體"/>
              </w:rPr>
              <w:t>同學們曾經玩過的遊戲是不是常常有元素合成武器、道具等物質的設計呢？通常包含了那些元素呢？</w:t>
            </w:r>
            <w:r>
              <w:rPr>
                <w:rFonts w:ascii="標楷體" w:eastAsia="標楷體" w:hAnsi="標楷體" w:cs="標楷體"/>
              </w:rPr>
              <w:t>(2)</w:t>
            </w:r>
            <w:r w:rsidRPr="00723BB6">
              <w:rPr>
                <w:rFonts w:ascii="標楷體" w:eastAsia="標楷體" w:hAnsi="標楷體" w:cs="標楷體"/>
              </w:rPr>
              <w:t>那日常生活中的物質，可能是由什麼組成的呢？</w:t>
            </w:r>
          </w:p>
          <w:p w:rsidR="001F0305" w:rsidRPr="00723BB6" w:rsidRDefault="009F1D3F" w:rsidP="00324462">
            <w:pPr>
              <w:ind w:firstLine="0"/>
              <w:jc w:val="left"/>
              <w:rPr>
                <w:rFonts w:ascii="標楷體" w:eastAsia="標楷體" w:hAnsi="標楷體"/>
              </w:rPr>
            </w:pPr>
            <w:r>
              <w:rPr>
                <w:rFonts w:ascii="標楷體" w:eastAsia="標楷體" w:hAnsi="標楷體" w:cs="標楷體"/>
              </w:rPr>
              <w:t>14.</w:t>
            </w:r>
            <w:r w:rsidRPr="00723BB6">
              <w:rPr>
                <w:rFonts w:ascii="標楷體" w:eastAsia="標楷體" w:hAnsi="標楷體" w:cs="標楷體"/>
              </w:rPr>
              <w:t>藉由物質探究發展的科學史，了解科學進展是前人不斷思索並修正觀點的結果，可搭配LIS影片【自然系列-化學|物質探索03】化學之父波以耳。</w:t>
            </w:r>
          </w:p>
        </w:tc>
        <w:tc>
          <w:tcPr>
            <w:tcW w:w="709" w:type="dxa"/>
            <w:tcBorders>
              <w:bottom w:val="single" w:sz="4" w:space="0" w:color="auto"/>
            </w:tcBorders>
          </w:tcPr>
          <w:p w:rsidR="001F0305" w:rsidRPr="00723BB6" w:rsidRDefault="009F1D3F" w:rsidP="00723BB6">
            <w:pPr>
              <w:ind w:firstLine="0"/>
              <w:jc w:val="left"/>
              <w:rPr>
                <w:rFonts w:ascii="標楷體" w:eastAsia="標楷體" w:hAnsi="標楷體"/>
              </w:rPr>
            </w:pPr>
            <w:r w:rsidRPr="00723BB6">
              <w:rPr>
                <w:rFonts w:ascii="標楷體" w:eastAsia="標楷體" w:hAnsi="標楷體" w:cs="標楷體"/>
              </w:rPr>
              <w:lastRenderedPageBreak/>
              <w:t>3</w:t>
            </w:r>
          </w:p>
        </w:tc>
        <w:tc>
          <w:tcPr>
            <w:tcW w:w="1630" w:type="dxa"/>
            <w:tcBorders>
              <w:bottom w:val="single" w:sz="4" w:space="0" w:color="auto"/>
            </w:tcBorders>
          </w:tcPr>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1.</w:t>
            </w:r>
            <w:r w:rsidRPr="00723BB6">
              <w:rPr>
                <w:rFonts w:ascii="標楷體" w:eastAsia="標楷體" w:hAnsi="標楷體" w:cs="標楷體"/>
              </w:rPr>
              <w:t>鐵架</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2.</w:t>
            </w:r>
            <w:r w:rsidRPr="00723BB6">
              <w:rPr>
                <w:rFonts w:ascii="標楷體" w:eastAsia="標楷體" w:hAnsi="標楷體" w:cs="標楷體"/>
              </w:rPr>
              <w:t>胡椒顆粒</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3.</w:t>
            </w:r>
            <w:r w:rsidRPr="00723BB6">
              <w:rPr>
                <w:rFonts w:ascii="標楷體" w:eastAsia="標楷體" w:hAnsi="標楷體" w:cs="標楷體"/>
              </w:rPr>
              <w:t>酒精燈</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4.</w:t>
            </w:r>
            <w:r w:rsidRPr="00723BB6">
              <w:rPr>
                <w:rFonts w:ascii="標楷體" w:eastAsia="標楷體" w:hAnsi="標楷體" w:cs="標楷體"/>
              </w:rPr>
              <w:t>燒杯</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5.</w:t>
            </w:r>
            <w:r w:rsidRPr="00723BB6">
              <w:rPr>
                <w:rFonts w:ascii="標楷體" w:eastAsia="標楷體" w:hAnsi="標楷體" w:cs="標楷體"/>
              </w:rPr>
              <w:t>常見的金屬與非金屬元素</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6.</w:t>
            </w:r>
            <w:r w:rsidRPr="00723BB6">
              <w:rPr>
                <w:rFonts w:ascii="標楷體" w:eastAsia="標楷體" w:hAnsi="標楷體" w:cs="標楷體"/>
              </w:rPr>
              <w:t>砂紙</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7.</w:t>
            </w:r>
            <w:r w:rsidRPr="00723BB6">
              <w:rPr>
                <w:rFonts w:ascii="標楷體" w:eastAsia="標楷體" w:hAnsi="標楷體" w:cs="標楷體"/>
              </w:rPr>
              <w:t>電池組、導線</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8.</w:t>
            </w:r>
            <w:r w:rsidRPr="00723BB6">
              <w:rPr>
                <w:rFonts w:ascii="標楷體" w:eastAsia="標楷體" w:hAnsi="標楷體" w:cs="標楷體"/>
              </w:rPr>
              <w:t>鐵鎚</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9.</w:t>
            </w:r>
            <w:r w:rsidRPr="00723BB6">
              <w:rPr>
                <w:rFonts w:ascii="標楷體" w:eastAsia="標楷體" w:hAnsi="標楷體" w:cs="標楷體"/>
              </w:rPr>
              <w:t>小燈泡</w:t>
            </w:r>
          </w:p>
          <w:p w:rsidR="001F0305" w:rsidRPr="00723BB6" w:rsidRDefault="009F1D3F" w:rsidP="00723BB6">
            <w:pPr>
              <w:ind w:firstLine="0"/>
              <w:jc w:val="left"/>
              <w:rPr>
                <w:rFonts w:ascii="標楷體" w:eastAsia="標楷體" w:hAnsi="標楷體" w:cs="標楷體"/>
              </w:rPr>
            </w:pPr>
            <w:r w:rsidRPr="00723BB6">
              <w:rPr>
                <w:rFonts w:ascii="標楷體" w:eastAsia="標楷體" w:hAnsi="標楷體" w:cs="標楷體"/>
              </w:rPr>
              <w:t>10</w:t>
            </w:r>
            <w:r>
              <w:rPr>
                <w:rFonts w:ascii="標楷體" w:eastAsia="標楷體" w:hAnsi="標楷體" w:cs="標楷體"/>
              </w:rPr>
              <w:t>.</w:t>
            </w:r>
            <w:r w:rsidRPr="00723BB6">
              <w:rPr>
                <w:rFonts w:ascii="標楷體" w:eastAsia="標楷體" w:hAnsi="標楷體" w:cs="標楷體"/>
              </w:rPr>
              <w:t>各種用非金屬與金屬元素製作的生活用品</w:t>
            </w:r>
          </w:p>
        </w:tc>
        <w:tc>
          <w:tcPr>
            <w:tcW w:w="1630" w:type="dxa"/>
            <w:tcBorders>
              <w:bottom w:val="single" w:sz="4" w:space="0" w:color="auto"/>
            </w:tcBorders>
          </w:tcPr>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1.</w:t>
            </w:r>
            <w:r w:rsidRPr="00723BB6">
              <w:rPr>
                <w:rFonts w:ascii="標楷體" w:eastAsia="標楷體" w:hAnsi="標楷體" w:cs="標楷體"/>
              </w:rPr>
              <w:t>口頭評量</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2.</w:t>
            </w:r>
            <w:r w:rsidRPr="00723BB6">
              <w:rPr>
                <w:rFonts w:ascii="標楷體" w:eastAsia="標楷體" w:hAnsi="標楷體" w:cs="標楷體"/>
              </w:rPr>
              <w:t>紙筆評量</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3.</w:t>
            </w:r>
            <w:r w:rsidRPr="00723BB6">
              <w:rPr>
                <w:rFonts w:ascii="標楷體" w:eastAsia="標楷體" w:hAnsi="標楷體" w:cs="標楷體"/>
              </w:rPr>
              <w:t>實作評量</w:t>
            </w:r>
          </w:p>
        </w:tc>
        <w:tc>
          <w:tcPr>
            <w:tcW w:w="1276" w:type="dxa"/>
            <w:tcBorders>
              <w:bottom w:val="single" w:sz="4" w:space="0" w:color="auto"/>
            </w:tcBorders>
          </w:tcPr>
          <w:p w:rsidR="00DC68B9" w:rsidRPr="00BF48E9" w:rsidRDefault="00CC74B2"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1F0305" w:rsidRPr="00723BB6" w:rsidRDefault="009F1D3F" w:rsidP="00723BB6">
            <w:pPr>
              <w:ind w:firstLine="0"/>
              <w:jc w:val="left"/>
              <w:rPr>
                <w:rFonts w:ascii="標楷體" w:eastAsia="標楷體" w:hAnsi="標楷體"/>
                <w:lang w:eastAsia="zh-HK"/>
              </w:rPr>
            </w:pPr>
            <w:r>
              <w:rPr>
                <w:rFonts w:ascii="標楷體" w:eastAsia="標楷體" w:hAnsi="標楷體" w:cs="標楷體"/>
                <w:lang w:eastAsia="zh-HK"/>
              </w:rPr>
              <w:lastRenderedPageBreak/>
              <w:t>十八</w:t>
            </w:r>
          </w:p>
          <w:p w:rsidR="001F0305" w:rsidRPr="001F0305" w:rsidRDefault="009F1D3F" w:rsidP="001F0305">
            <w:pPr>
              <w:ind w:firstLine="0"/>
              <w:jc w:val="left"/>
              <w:rPr>
                <w:rFonts w:ascii="標楷體" w:eastAsia="標楷體" w:hAnsi="標楷體"/>
              </w:rPr>
            </w:pPr>
            <w:r>
              <w:rPr>
                <w:rFonts w:ascii="標楷體" w:eastAsia="標楷體" w:hAnsi="標楷體" w:cs="標楷體"/>
              </w:rPr>
              <w:t>12/25-12/29</w:t>
            </w:r>
          </w:p>
        </w:tc>
        <w:tc>
          <w:tcPr>
            <w:tcW w:w="2055" w:type="dxa"/>
            <w:tcBorders>
              <w:bottom w:val="single" w:sz="4" w:space="0" w:color="auto"/>
            </w:tcBorders>
          </w:tcPr>
          <w:p w:rsidR="00293A66" w:rsidRDefault="009F1D3F">
            <w:pPr>
              <w:pStyle w:val="Default"/>
              <w:ind w:firstLine="0"/>
              <w:jc w:val="left"/>
              <w:rPr>
                <w:rFonts w:eastAsia="標楷體"/>
                <w:color w:val="auto"/>
                <w:sz w:val="20"/>
                <w:szCs w:val="20"/>
              </w:rPr>
            </w:pPr>
            <w:r>
              <w:rPr>
                <w:rFonts w:eastAsia="標楷體"/>
                <w:color w:val="auto"/>
                <w:sz w:val="20"/>
                <w:szCs w:val="20"/>
              </w:rPr>
              <w:t>自-J-A1 能應用科學知識、方法與態度於日常生活當中。</w:t>
            </w:r>
          </w:p>
          <w:p w:rsidR="00293A66" w:rsidRDefault="009F1D3F">
            <w:pPr>
              <w:pStyle w:val="Default"/>
              <w:ind w:firstLine="0"/>
              <w:jc w:val="left"/>
              <w:rPr>
                <w:rFonts w:eastAsia="標楷體"/>
                <w:color w:val="auto"/>
                <w:sz w:val="20"/>
                <w:szCs w:val="20"/>
              </w:rPr>
            </w:pPr>
            <w:r>
              <w:rPr>
                <w:rFonts w:eastAsia="標楷體"/>
                <w:color w:val="auto"/>
                <w:sz w:val="20"/>
                <w:szCs w:val="20"/>
              </w:rPr>
              <w:t>自-J-A2 能將所習得的科學知識，連結到自己觀察到的自然現象及實驗數據，學習自我或團體探索證據、回應多元觀點，並能對問題、方法、資訊或數據的可信性抱持合理的懷疑態度或進行檢核，提出問題可能的解決方案。</w:t>
            </w:r>
          </w:p>
          <w:p w:rsidR="00293A66" w:rsidRDefault="009F1D3F">
            <w:pPr>
              <w:pStyle w:val="Default"/>
              <w:ind w:firstLine="0"/>
              <w:jc w:val="left"/>
              <w:rPr>
                <w:rFonts w:eastAsia="標楷體"/>
                <w:color w:val="auto"/>
                <w:sz w:val="20"/>
                <w:szCs w:val="20"/>
              </w:rPr>
            </w:pPr>
            <w:r>
              <w:rPr>
                <w:rFonts w:eastAsia="標楷體"/>
                <w:color w:val="auto"/>
                <w:sz w:val="20"/>
                <w:szCs w:val="20"/>
              </w:rPr>
              <w:t>自-J-B1 能分析歸納、製作圖表、使用</w:t>
            </w:r>
            <w:r>
              <w:rPr>
                <w:rFonts w:eastAsia="標楷體"/>
                <w:color w:val="auto"/>
                <w:sz w:val="20"/>
                <w:szCs w:val="20"/>
              </w:rPr>
              <w:lastRenderedPageBreak/>
              <w:t>資訊及數學運算等方法，整理自然科學資訊或數據，並利用口語、影像、文字與圖案、繪圖或實物、科學名詞、數學公式、模型等，表達探究之過程、發現與成果、價值和限制等。</w:t>
            </w:r>
          </w:p>
          <w:p w:rsidR="00293A66" w:rsidRDefault="009F1D3F">
            <w:pPr>
              <w:pStyle w:val="Default"/>
              <w:ind w:firstLine="0"/>
              <w:jc w:val="left"/>
              <w:rPr>
                <w:rFonts w:eastAsia="標楷體"/>
                <w:color w:val="auto"/>
                <w:sz w:val="20"/>
                <w:szCs w:val="20"/>
              </w:rPr>
            </w:pPr>
            <w:r>
              <w:rPr>
                <w:rFonts w:eastAsia="標楷體"/>
                <w:color w:val="auto"/>
                <w:sz w:val="20"/>
                <w:szCs w:val="20"/>
              </w:rPr>
              <w:t>自-J-B2 能操作適合學習階段的科技設備與資源，並從學習活動、日常經驗及科技運用、自然環境、書刊及網路媒體中，培養相關倫理與分辨資訊之可信程度及進行各種有計畫的觀察，以獲得有助於探究和問題解決的資訊。</w:t>
            </w:r>
          </w:p>
          <w:p w:rsidR="00293A66" w:rsidRDefault="009F1D3F">
            <w:pPr>
              <w:pStyle w:val="Default"/>
              <w:ind w:firstLine="0"/>
              <w:jc w:val="left"/>
              <w:rPr>
                <w:rFonts w:eastAsia="標楷體"/>
                <w:color w:val="auto"/>
                <w:sz w:val="20"/>
                <w:szCs w:val="20"/>
              </w:rPr>
            </w:pPr>
            <w:r>
              <w:rPr>
                <w:rFonts w:eastAsia="標楷體"/>
                <w:color w:val="auto"/>
                <w:sz w:val="20"/>
                <w:szCs w:val="20"/>
              </w:rPr>
              <w:t>自-J-C1 從日常學習中，主動關心自然環境相關公共議題，尊重生命。</w:t>
            </w:r>
          </w:p>
          <w:p w:rsidR="00293A66" w:rsidRDefault="009F1D3F">
            <w:pPr>
              <w:pStyle w:val="Default"/>
              <w:ind w:firstLine="0"/>
              <w:jc w:val="left"/>
              <w:rPr>
                <w:rFonts w:eastAsia="標楷體"/>
                <w:color w:val="auto"/>
                <w:sz w:val="20"/>
                <w:szCs w:val="20"/>
              </w:rPr>
            </w:pPr>
            <w:r>
              <w:rPr>
                <w:rFonts w:eastAsia="標楷體"/>
                <w:color w:val="auto"/>
                <w:sz w:val="20"/>
                <w:szCs w:val="20"/>
              </w:rPr>
              <w:t>自-J-C2 透過合作學習，發展與同儕溝通、共同參與、共同執行及共同發掘科學相關知識與問題解決的能力。</w:t>
            </w:r>
          </w:p>
          <w:p w:rsidR="00293A66" w:rsidRDefault="009F1D3F">
            <w:pPr>
              <w:pStyle w:val="Default"/>
              <w:ind w:firstLine="0"/>
              <w:jc w:val="left"/>
              <w:rPr>
                <w:rFonts w:eastAsia="標楷體"/>
                <w:color w:val="auto"/>
                <w:sz w:val="20"/>
                <w:szCs w:val="20"/>
              </w:rPr>
            </w:pPr>
            <w:r>
              <w:rPr>
                <w:rFonts w:eastAsia="標楷體"/>
                <w:color w:val="auto"/>
                <w:sz w:val="20"/>
                <w:szCs w:val="20"/>
              </w:rPr>
              <w:t>自-J-C3 透過環境相</w:t>
            </w:r>
            <w:r>
              <w:rPr>
                <w:rFonts w:eastAsia="標楷體"/>
                <w:color w:val="auto"/>
                <w:sz w:val="20"/>
                <w:szCs w:val="20"/>
              </w:rPr>
              <w:lastRenderedPageBreak/>
              <w:t>關議題的學</w:t>
            </w:r>
            <w:r w:rsidRPr="00723BB6">
              <w:rPr>
                <w:rFonts w:eastAsia="標楷體"/>
                <w:color w:val="auto"/>
                <w:sz w:val="20"/>
                <w:szCs w:val="20"/>
              </w:rPr>
              <w:t>習，能了解全球自然環境具有差異性與互動性，並能發展出自我文化認同與身為地球公民的價值觀。</w:t>
            </w:r>
          </w:p>
        </w:tc>
        <w:tc>
          <w:tcPr>
            <w:tcW w:w="2056" w:type="dxa"/>
            <w:tcBorders>
              <w:bottom w:val="single" w:sz="4" w:space="0" w:color="auto"/>
            </w:tcBorders>
          </w:tcPr>
          <w:p w:rsidR="00293A66" w:rsidRDefault="009F1D3F">
            <w:pPr>
              <w:ind w:firstLine="0"/>
              <w:jc w:val="left"/>
              <w:rPr>
                <w:rFonts w:ascii="標楷體" w:eastAsia="標楷體" w:hAnsi="標楷體" w:cs="標楷體"/>
              </w:rPr>
            </w:pPr>
            <w:r>
              <w:rPr>
                <w:rFonts w:ascii="標楷體" w:eastAsia="標楷體" w:hAnsi="標楷體" w:cs="標楷體"/>
              </w:rPr>
              <w:lastRenderedPageBreak/>
              <w:t>【安全教育】</w:t>
            </w:r>
          </w:p>
          <w:p w:rsidR="00293A66" w:rsidRDefault="009F1D3F">
            <w:pPr>
              <w:ind w:firstLine="0"/>
              <w:jc w:val="left"/>
              <w:rPr>
                <w:rFonts w:ascii="標楷體" w:eastAsia="標楷體" w:hAnsi="標楷體" w:cs="標楷體"/>
              </w:rPr>
            </w:pPr>
            <w:r>
              <w:rPr>
                <w:rFonts w:ascii="標楷體" w:eastAsia="標楷體" w:hAnsi="標楷體" w:cs="標楷體"/>
              </w:rPr>
              <w:t>安J3 了解日常生活容易發生事故的原因。</w:t>
            </w:r>
          </w:p>
          <w:p w:rsidR="00293A66" w:rsidRDefault="009F1D3F">
            <w:pPr>
              <w:ind w:firstLine="0"/>
              <w:jc w:val="left"/>
              <w:rPr>
                <w:rFonts w:ascii="標楷體" w:eastAsia="標楷體" w:hAnsi="標楷體" w:cs="標楷體"/>
              </w:rPr>
            </w:pPr>
            <w:r>
              <w:rPr>
                <w:rFonts w:ascii="標楷體" w:eastAsia="標楷體" w:hAnsi="標楷體" w:cs="標楷體"/>
              </w:rPr>
              <w:t>【閱讀素養教育】</w:t>
            </w:r>
          </w:p>
          <w:p w:rsidR="00293A66" w:rsidRDefault="009F1D3F">
            <w:pPr>
              <w:ind w:firstLine="0"/>
              <w:jc w:val="left"/>
              <w:rPr>
                <w:rFonts w:ascii="標楷體" w:eastAsia="標楷體" w:hAnsi="標楷體" w:cs="標楷體"/>
              </w:rPr>
            </w:pPr>
            <w:r>
              <w:rPr>
                <w:rFonts w:ascii="標楷體" w:eastAsia="標楷體" w:hAnsi="標楷體" w:cs="標楷體"/>
              </w:rPr>
              <w:t>閱J3 理解學科知識內的重要詞彙的意涵，並懂得如何運用該詞彙與他人進行溝通。</w:t>
            </w:r>
          </w:p>
          <w:p w:rsidR="00293A66" w:rsidRDefault="009F1D3F">
            <w:pPr>
              <w:ind w:firstLine="0"/>
              <w:jc w:val="left"/>
              <w:rPr>
                <w:rFonts w:ascii="標楷體" w:eastAsia="標楷體" w:hAnsi="標楷體" w:cs="標楷體"/>
              </w:rPr>
            </w:pPr>
            <w:r>
              <w:rPr>
                <w:rFonts w:ascii="標楷體" w:eastAsia="標楷體" w:hAnsi="標楷體" w:cs="標楷體"/>
              </w:rPr>
              <w:t>閱J7 小心求證資訊來源，判讀文本知識的正確性。</w:t>
            </w:r>
          </w:p>
        </w:tc>
        <w:tc>
          <w:tcPr>
            <w:tcW w:w="1418" w:type="dxa"/>
            <w:tcBorders>
              <w:bottom w:val="single" w:sz="4" w:space="0" w:color="auto"/>
            </w:tcBorders>
          </w:tcPr>
          <w:p w:rsidR="001F0305" w:rsidRPr="00723BB6" w:rsidRDefault="009F1D3F" w:rsidP="00C97C4D">
            <w:pPr>
              <w:ind w:firstLine="0"/>
              <w:jc w:val="left"/>
              <w:rPr>
                <w:rFonts w:ascii="標楷體" w:eastAsia="標楷體" w:hAnsi="標楷體"/>
              </w:rPr>
            </w:pPr>
            <w:r w:rsidRPr="00723BB6">
              <w:rPr>
                <w:rFonts w:ascii="標楷體" w:eastAsia="標楷體" w:hAnsi="標楷體" w:cs="標楷體"/>
              </w:rPr>
              <w:t>第六章探索物質組成</w:t>
            </w:r>
          </w:p>
          <w:p w:rsidR="001F0305" w:rsidRPr="00723BB6" w:rsidRDefault="009F1D3F" w:rsidP="00723BB6">
            <w:pPr>
              <w:ind w:firstLine="0"/>
              <w:jc w:val="left"/>
              <w:rPr>
                <w:rFonts w:ascii="標楷體" w:eastAsia="標楷體" w:hAnsi="標楷體"/>
              </w:rPr>
            </w:pPr>
            <w:r w:rsidRPr="00723BB6">
              <w:rPr>
                <w:rFonts w:ascii="標楷體" w:eastAsia="標楷體" w:hAnsi="標楷體" w:cs="標楷體"/>
              </w:rPr>
              <w:t>6‧1元素的探索、6‧2元素週期表</w:t>
            </w:r>
          </w:p>
        </w:tc>
        <w:tc>
          <w:tcPr>
            <w:tcW w:w="3260" w:type="dxa"/>
            <w:tcBorders>
              <w:bottom w:val="single" w:sz="4" w:space="0" w:color="auto"/>
            </w:tcBorders>
          </w:tcPr>
          <w:p w:rsidR="001F0305" w:rsidRPr="00723BB6" w:rsidRDefault="009F1D3F" w:rsidP="00723BB6">
            <w:pPr>
              <w:ind w:firstLine="0"/>
              <w:jc w:val="left"/>
              <w:rPr>
                <w:rFonts w:ascii="標楷體" w:eastAsia="標楷體" w:hAnsi="標楷體"/>
              </w:rPr>
            </w:pPr>
            <w:r>
              <w:rPr>
                <w:rFonts w:ascii="標楷體" w:eastAsia="標楷體" w:hAnsi="標楷體" w:cs="標楷體"/>
              </w:rPr>
              <w:t>1.</w:t>
            </w:r>
            <w:r w:rsidRPr="00723BB6">
              <w:rPr>
                <w:rFonts w:ascii="標楷體" w:eastAsia="標楷體" w:hAnsi="標楷體" w:cs="標楷體"/>
              </w:rPr>
              <w:t>進行探索活動，了解金屬元素與非金屬元素的特性與差異。</w:t>
            </w:r>
          </w:p>
          <w:p w:rsidR="001F0305" w:rsidRPr="00723BB6" w:rsidRDefault="009F1D3F" w:rsidP="00723BB6">
            <w:pPr>
              <w:ind w:firstLine="0"/>
              <w:jc w:val="left"/>
              <w:rPr>
                <w:rFonts w:ascii="標楷體" w:eastAsia="標楷體" w:hAnsi="標楷體"/>
              </w:rPr>
            </w:pPr>
            <w:r>
              <w:rPr>
                <w:rFonts w:ascii="標楷體" w:eastAsia="標楷體" w:hAnsi="標楷體" w:cs="標楷體"/>
              </w:rPr>
              <w:t>2.</w:t>
            </w:r>
            <w:r w:rsidRPr="00723BB6">
              <w:rPr>
                <w:rFonts w:ascii="標楷體" w:eastAsia="標楷體" w:hAnsi="標楷體" w:cs="標楷體"/>
              </w:rPr>
              <w:t>請學生列舉元素的例子，依其是否有金屬光澤、導電性，分成金屬及非金屬元素。以紙筆測驗方式，請學生就所列的元素中，分辨哪些是金屬元素，哪些是非金屬元素。</w:t>
            </w:r>
          </w:p>
          <w:p w:rsidR="001F0305" w:rsidRPr="00723BB6" w:rsidRDefault="009F1D3F" w:rsidP="00723BB6">
            <w:pPr>
              <w:ind w:firstLine="0"/>
              <w:jc w:val="left"/>
              <w:rPr>
                <w:rFonts w:ascii="標楷體" w:eastAsia="標楷體" w:hAnsi="標楷體"/>
              </w:rPr>
            </w:pPr>
            <w:r>
              <w:rPr>
                <w:rFonts w:ascii="標楷體" w:eastAsia="標楷體" w:hAnsi="標楷體" w:cs="標楷體"/>
              </w:rPr>
              <w:t>3.</w:t>
            </w:r>
            <w:r w:rsidRPr="00723BB6">
              <w:rPr>
                <w:rFonts w:ascii="標楷體" w:eastAsia="標楷體" w:hAnsi="標楷體" w:cs="標楷體"/>
              </w:rPr>
              <w:t>請學生發表，還知道生活中所見，哪些是金屬元素與非金屬元素。</w:t>
            </w:r>
          </w:p>
          <w:p w:rsidR="001F0305" w:rsidRPr="00723BB6" w:rsidRDefault="009F1D3F" w:rsidP="00723BB6">
            <w:pPr>
              <w:ind w:firstLine="0"/>
              <w:jc w:val="left"/>
              <w:rPr>
                <w:rFonts w:ascii="標楷體" w:eastAsia="標楷體" w:hAnsi="標楷體"/>
              </w:rPr>
            </w:pPr>
            <w:r>
              <w:rPr>
                <w:rFonts w:ascii="標楷體" w:eastAsia="標楷體" w:hAnsi="標楷體" w:cs="標楷體"/>
              </w:rPr>
              <w:t>4.</w:t>
            </w:r>
            <w:r w:rsidRPr="00723BB6">
              <w:rPr>
                <w:rFonts w:ascii="標楷體" w:eastAsia="標楷體" w:hAnsi="標楷體" w:cs="標楷體"/>
              </w:rPr>
              <w:t>以彩色筆將舉例的元素符號及名稱分別寫在牌子的正、反面，並說明元素符號的寫法及中文命名法則。反覆提問學生元素符號及中文名稱，直至學生熟練，再進行紙筆測驗。</w:t>
            </w:r>
          </w:p>
          <w:p w:rsidR="001F0305" w:rsidRPr="00723BB6" w:rsidRDefault="009F1D3F" w:rsidP="00723BB6">
            <w:pPr>
              <w:ind w:firstLine="0"/>
              <w:jc w:val="left"/>
              <w:rPr>
                <w:rFonts w:ascii="標楷體" w:eastAsia="標楷體" w:hAnsi="標楷體"/>
              </w:rPr>
            </w:pPr>
            <w:r>
              <w:rPr>
                <w:rFonts w:ascii="標楷體" w:eastAsia="標楷體" w:hAnsi="標楷體" w:cs="標楷體"/>
              </w:rPr>
              <w:t>5.</w:t>
            </w:r>
            <w:r w:rsidRPr="00723BB6">
              <w:rPr>
                <w:rFonts w:ascii="標楷體" w:eastAsia="標楷體" w:hAnsi="標楷體" w:cs="標楷體"/>
              </w:rPr>
              <w:t>利用事先準備或教室中現有的元素物質，例如鐵、銅線、石墨等為例，</w:t>
            </w:r>
            <w:r w:rsidRPr="00723BB6">
              <w:rPr>
                <w:rFonts w:ascii="標楷體" w:eastAsia="標楷體" w:hAnsi="標楷體" w:cs="標楷體"/>
              </w:rPr>
              <w:lastRenderedPageBreak/>
              <w:t>讓學生認識生活周遭的元素。</w:t>
            </w:r>
          </w:p>
          <w:p w:rsidR="001F0305" w:rsidRPr="00723BB6" w:rsidRDefault="009F1D3F" w:rsidP="00723BB6">
            <w:pPr>
              <w:ind w:firstLine="0"/>
              <w:jc w:val="left"/>
              <w:rPr>
                <w:rFonts w:ascii="標楷體" w:eastAsia="標楷體" w:hAnsi="標楷體"/>
              </w:rPr>
            </w:pPr>
            <w:r w:rsidRPr="00723BB6">
              <w:rPr>
                <w:rFonts w:ascii="標楷體" w:eastAsia="標楷體" w:hAnsi="標楷體" w:cs="標楷體"/>
              </w:rPr>
              <w:t>6</w:t>
            </w:r>
            <w:r>
              <w:rPr>
                <w:rFonts w:ascii="標楷體" w:eastAsia="標楷體" w:hAnsi="標楷體" w:cs="標楷體"/>
              </w:rPr>
              <w:t>.</w:t>
            </w:r>
            <w:r w:rsidRPr="00723BB6">
              <w:rPr>
                <w:rFonts w:ascii="標楷體" w:eastAsia="標楷體" w:hAnsi="標楷體" w:cs="標楷體"/>
              </w:rPr>
              <w:t>可搭配探究活動，用短管和魚線一起探索分子的奧祕。</w:t>
            </w:r>
          </w:p>
          <w:p w:rsidR="001F0305" w:rsidRPr="00723BB6" w:rsidRDefault="009F1D3F" w:rsidP="00723BB6">
            <w:pPr>
              <w:ind w:firstLine="0"/>
              <w:jc w:val="left"/>
              <w:rPr>
                <w:rFonts w:ascii="標楷體" w:eastAsia="標楷體" w:hAnsi="標楷體"/>
              </w:rPr>
            </w:pPr>
            <w:r w:rsidRPr="00723BB6">
              <w:rPr>
                <w:rFonts w:ascii="標楷體" w:eastAsia="標楷體" w:hAnsi="標楷體" w:cs="標楷體"/>
              </w:rPr>
              <w:t>7</w:t>
            </w:r>
            <w:r>
              <w:rPr>
                <w:rFonts w:ascii="標楷體" w:eastAsia="標楷體" w:hAnsi="標楷體" w:cs="標楷體"/>
              </w:rPr>
              <w:t>.</w:t>
            </w:r>
            <w:r w:rsidRPr="00723BB6">
              <w:rPr>
                <w:rFonts w:ascii="標楷體" w:eastAsia="標楷體" w:hAnsi="標楷體" w:cs="標楷體"/>
              </w:rPr>
              <w:t>連結「自然暖身操」提問，說明生活中的物質是由許多種類的元素所組成。</w:t>
            </w:r>
          </w:p>
          <w:p w:rsidR="001F0305" w:rsidRPr="00723BB6" w:rsidRDefault="009F1D3F" w:rsidP="00723BB6">
            <w:pPr>
              <w:ind w:firstLine="0"/>
              <w:jc w:val="left"/>
              <w:rPr>
                <w:rFonts w:ascii="標楷體" w:eastAsia="標楷體" w:hAnsi="標楷體"/>
              </w:rPr>
            </w:pPr>
            <w:r>
              <w:rPr>
                <w:rFonts w:ascii="標楷體" w:eastAsia="標楷體" w:hAnsi="標楷體" w:cs="標楷體"/>
              </w:rPr>
              <w:t>8.</w:t>
            </w:r>
            <w:r w:rsidRPr="00723BB6">
              <w:rPr>
                <w:rFonts w:ascii="標楷體" w:eastAsia="標楷體" w:hAnsi="標楷體" w:cs="標楷體"/>
              </w:rPr>
              <w:t>以「自然暖身操」為例引入，發覺撲克牌的點數與花色是否有規律與週期性變化。</w:t>
            </w:r>
          </w:p>
          <w:p w:rsidR="001F0305" w:rsidRPr="00723BB6" w:rsidRDefault="009F1D3F" w:rsidP="00723BB6">
            <w:pPr>
              <w:ind w:firstLine="0"/>
              <w:jc w:val="left"/>
              <w:rPr>
                <w:rFonts w:ascii="標楷體" w:eastAsia="標楷體" w:hAnsi="標楷體"/>
              </w:rPr>
            </w:pPr>
            <w:r>
              <w:rPr>
                <w:rFonts w:ascii="標楷體" w:eastAsia="標楷體" w:hAnsi="標楷體" w:cs="標楷體"/>
              </w:rPr>
              <w:t>9.</w:t>
            </w:r>
            <w:r w:rsidRPr="00723BB6">
              <w:rPr>
                <w:rFonts w:ascii="標楷體" w:eastAsia="標楷體" w:hAnsi="標楷體" w:cs="標楷體"/>
              </w:rPr>
              <w:t>示範鈉、鉀、鐵金屬與水反應的情形，此實驗為考慮安全，由教師操作示範，學生觀察記錄。</w:t>
            </w:r>
          </w:p>
          <w:p w:rsidR="001F0305" w:rsidRPr="00723BB6" w:rsidRDefault="009F1D3F" w:rsidP="00723BB6">
            <w:pPr>
              <w:ind w:firstLine="0"/>
              <w:jc w:val="left"/>
              <w:rPr>
                <w:rFonts w:ascii="標楷體" w:eastAsia="標楷體" w:hAnsi="標楷體"/>
              </w:rPr>
            </w:pPr>
            <w:r>
              <w:rPr>
                <w:rFonts w:ascii="標楷體" w:eastAsia="標楷體" w:hAnsi="標楷體" w:cs="標楷體"/>
              </w:rPr>
              <w:t>10.</w:t>
            </w:r>
            <w:r w:rsidRPr="00723BB6">
              <w:rPr>
                <w:rFonts w:ascii="標楷體" w:eastAsia="標楷體" w:hAnsi="標楷體" w:cs="標楷體"/>
              </w:rPr>
              <w:t>以鈉、鉀的實驗結果，說明課文中有關鈉、鉀的一些性質，並作分類的歸納。</w:t>
            </w:r>
          </w:p>
          <w:p w:rsidR="001F0305" w:rsidRPr="00723BB6" w:rsidRDefault="009F1D3F" w:rsidP="00723BB6">
            <w:pPr>
              <w:ind w:firstLine="0"/>
              <w:jc w:val="left"/>
              <w:rPr>
                <w:rFonts w:ascii="標楷體" w:eastAsia="標楷體" w:hAnsi="標楷體"/>
              </w:rPr>
            </w:pPr>
            <w:r>
              <w:rPr>
                <w:rFonts w:ascii="標楷體" w:eastAsia="標楷體" w:hAnsi="標楷體" w:cs="標楷體"/>
              </w:rPr>
              <w:t>11.</w:t>
            </w:r>
            <w:r w:rsidRPr="00723BB6">
              <w:rPr>
                <w:rFonts w:ascii="標楷體" w:eastAsia="標楷體" w:hAnsi="標楷體" w:cs="標楷體"/>
              </w:rPr>
              <w:t>評量學生是否知道鈉、鉀與水反應後的酸鹼性，以及如何判斷酸鹼性；是否能從觀察紀錄中，說出鈉、鉀、鐵三元素的分類。</w:t>
            </w:r>
          </w:p>
        </w:tc>
        <w:tc>
          <w:tcPr>
            <w:tcW w:w="709" w:type="dxa"/>
            <w:tcBorders>
              <w:bottom w:val="single" w:sz="4" w:space="0" w:color="auto"/>
            </w:tcBorders>
          </w:tcPr>
          <w:p w:rsidR="001F0305" w:rsidRPr="00723BB6" w:rsidRDefault="009F1D3F" w:rsidP="00723BB6">
            <w:pPr>
              <w:ind w:firstLine="0"/>
              <w:jc w:val="left"/>
              <w:rPr>
                <w:rFonts w:ascii="標楷體" w:eastAsia="標楷體" w:hAnsi="標楷體"/>
              </w:rPr>
            </w:pPr>
            <w:r w:rsidRPr="00723BB6">
              <w:rPr>
                <w:rFonts w:ascii="標楷體" w:eastAsia="標楷體" w:hAnsi="標楷體" w:cs="標楷體"/>
              </w:rPr>
              <w:lastRenderedPageBreak/>
              <w:t>3</w:t>
            </w:r>
          </w:p>
        </w:tc>
        <w:tc>
          <w:tcPr>
            <w:tcW w:w="1630" w:type="dxa"/>
            <w:tcBorders>
              <w:bottom w:val="single" w:sz="4" w:space="0" w:color="auto"/>
            </w:tcBorders>
          </w:tcPr>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1.</w:t>
            </w:r>
            <w:r w:rsidRPr="00723BB6">
              <w:rPr>
                <w:rFonts w:ascii="標楷體" w:eastAsia="標楷體" w:hAnsi="標楷體" w:cs="標楷體"/>
              </w:rPr>
              <w:t>常見的金屬與非金屬元素</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2.</w:t>
            </w:r>
            <w:r w:rsidRPr="00723BB6">
              <w:rPr>
                <w:rFonts w:ascii="標楷體" w:eastAsia="標楷體" w:hAnsi="標楷體" w:cs="標楷體"/>
              </w:rPr>
              <w:t>砂紙</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3.</w:t>
            </w:r>
            <w:r w:rsidRPr="00723BB6">
              <w:rPr>
                <w:rFonts w:ascii="標楷體" w:eastAsia="標楷體" w:hAnsi="標楷體" w:cs="標楷體"/>
              </w:rPr>
              <w:t>電池組、導線</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4.</w:t>
            </w:r>
            <w:r w:rsidRPr="00723BB6">
              <w:rPr>
                <w:rFonts w:ascii="標楷體" w:eastAsia="標楷體" w:hAnsi="標楷體" w:cs="標楷體"/>
              </w:rPr>
              <w:t>鐵鎚</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5.</w:t>
            </w:r>
            <w:r w:rsidRPr="00723BB6">
              <w:rPr>
                <w:rFonts w:ascii="標楷體" w:eastAsia="標楷體" w:hAnsi="標楷體" w:cs="標楷體"/>
              </w:rPr>
              <w:t>小燈泡</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6.</w:t>
            </w:r>
            <w:r w:rsidRPr="00723BB6">
              <w:rPr>
                <w:rFonts w:ascii="標楷體" w:eastAsia="標楷體" w:hAnsi="標楷體" w:cs="標楷體"/>
              </w:rPr>
              <w:t>各種用非金屬與金屬元素製作的生活用品</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7.</w:t>
            </w:r>
            <w:r w:rsidRPr="00723BB6">
              <w:rPr>
                <w:rFonts w:ascii="標楷體" w:eastAsia="標楷體" w:hAnsi="標楷體" w:cs="標楷體"/>
              </w:rPr>
              <w:t>示範實驗器材</w:t>
            </w:r>
          </w:p>
        </w:tc>
        <w:tc>
          <w:tcPr>
            <w:tcW w:w="1630" w:type="dxa"/>
            <w:tcBorders>
              <w:bottom w:val="single" w:sz="4" w:space="0" w:color="auto"/>
            </w:tcBorders>
          </w:tcPr>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1.</w:t>
            </w:r>
            <w:r w:rsidRPr="00723BB6">
              <w:rPr>
                <w:rFonts w:ascii="標楷體" w:eastAsia="標楷體" w:hAnsi="標楷體" w:cs="標楷體"/>
              </w:rPr>
              <w:t>口頭評量</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2.</w:t>
            </w:r>
            <w:r w:rsidRPr="00723BB6">
              <w:rPr>
                <w:rFonts w:ascii="標楷體" w:eastAsia="標楷體" w:hAnsi="標楷體" w:cs="標楷體"/>
              </w:rPr>
              <w:t>紙筆評量</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3.</w:t>
            </w:r>
            <w:r w:rsidRPr="00723BB6">
              <w:rPr>
                <w:rFonts w:ascii="標楷體" w:eastAsia="標楷體" w:hAnsi="標楷體" w:cs="標楷體"/>
              </w:rPr>
              <w:t>實作評量</w:t>
            </w:r>
          </w:p>
        </w:tc>
        <w:tc>
          <w:tcPr>
            <w:tcW w:w="1276" w:type="dxa"/>
            <w:tcBorders>
              <w:bottom w:val="single" w:sz="4" w:space="0" w:color="auto"/>
            </w:tcBorders>
          </w:tcPr>
          <w:p w:rsidR="00DC68B9" w:rsidRPr="00BF48E9" w:rsidRDefault="00CC74B2"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1F0305" w:rsidRPr="00723BB6" w:rsidRDefault="009F1D3F" w:rsidP="00723BB6">
            <w:pPr>
              <w:ind w:firstLine="0"/>
              <w:jc w:val="left"/>
              <w:rPr>
                <w:rFonts w:ascii="標楷體" w:eastAsia="標楷體" w:hAnsi="標楷體"/>
                <w:lang w:eastAsia="zh-HK"/>
              </w:rPr>
            </w:pPr>
            <w:r>
              <w:rPr>
                <w:rFonts w:ascii="標楷體" w:eastAsia="標楷體" w:hAnsi="標楷體" w:cs="標楷體"/>
                <w:lang w:eastAsia="zh-HK"/>
              </w:rPr>
              <w:lastRenderedPageBreak/>
              <w:t>十九</w:t>
            </w:r>
          </w:p>
          <w:p w:rsidR="001F0305" w:rsidRPr="001F0305" w:rsidRDefault="009F1D3F" w:rsidP="001F0305">
            <w:pPr>
              <w:ind w:firstLine="0"/>
              <w:jc w:val="left"/>
              <w:rPr>
                <w:rFonts w:ascii="標楷體" w:eastAsia="標楷體" w:hAnsi="標楷體"/>
              </w:rPr>
            </w:pPr>
            <w:r>
              <w:rPr>
                <w:rFonts w:ascii="標楷體" w:eastAsia="標楷體" w:hAnsi="標楷體" w:cs="標楷體"/>
              </w:rPr>
              <w:t>1/01-1/05</w:t>
            </w:r>
          </w:p>
        </w:tc>
        <w:tc>
          <w:tcPr>
            <w:tcW w:w="2055" w:type="dxa"/>
            <w:tcBorders>
              <w:bottom w:val="single" w:sz="4" w:space="0" w:color="auto"/>
            </w:tcBorders>
          </w:tcPr>
          <w:p w:rsidR="00293A66" w:rsidRDefault="009F1D3F">
            <w:pPr>
              <w:pStyle w:val="Default"/>
              <w:ind w:firstLine="0"/>
              <w:jc w:val="left"/>
              <w:rPr>
                <w:rFonts w:eastAsia="標楷體"/>
                <w:color w:val="auto"/>
                <w:sz w:val="20"/>
                <w:szCs w:val="20"/>
              </w:rPr>
            </w:pPr>
            <w:r>
              <w:rPr>
                <w:rFonts w:eastAsia="標楷體"/>
                <w:color w:val="auto"/>
                <w:sz w:val="20"/>
                <w:szCs w:val="20"/>
              </w:rPr>
              <w:t>自-J-A1 能應用科學知識、方法與態度於日常生活當中。</w:t>
            </w:r>
          </w:p>
          <w:p w:rsidR="00293A66" w:rsidRDefault="009F1D3F">
            <w:pPr>
              <w:pStyle w:val="Default"/>
              <w:ind w:firstLine="0"/>
              <w:jc w:val="left"/>
              <w:rPr>
                <w:rFonts w:eastAsia="標楷體"/>
                <w:color w:val="auto"/>
                <w:sz w:val="20"/>
                <w:szCs w:val="20"/>
              </w:rPr>
            </w:pPr>
            <w:r>
              <w:rPr>
                <w:rFonts w:eastAsia="標楷體"/>
                <w:color w:val="auto"/>
                <w:sz w:val="20"/>
                <w:szCs w:val="20"/>
              </w:rPr>
              <w:t>自-J-A2 能將所習得的科學知識，連結到自己觀察到的自然現象及實驗數據，學習自我或團體探索證據、回應多元觀點，並能對問題、方法、資訊或數據的可信性抱持合理的懷疑態度或進行檢核，提出問題可能的解決方案。</w:t>
            </w:r>
          </w:p>
          <w:p w:rsidR="00293A66" w:rsidRDefault="009F1D3F">
            <w:pPr>
              <w:pStyle w:val="Default"/>
              <w:ind w:firstLine="0"/>
              <w:jc w:val="left"/>
              <w:rPr>
                <w:rFonts w:eastAsia="標楷體"/>
                <w:color w:val="auto"/>
                <w:sz w:val="20"/>
                <w:szCs w:val="20"/>
              </w:rPr>
            </w:pPr>
            <w:r>
              <w:rPr>
                <w:rFonts w:eastAsia="標楷體"/>
                <w:color w:val="auto"/>
                <w:sz w:val="20"/>
                <w:szCs w:val="20"/>
              </w:rPr>
              <w:t>自-J-C1 從日常學習中，主動關心自然環境相關公共議題，尊重生命。</w:t>
            </w:r>
          </w:p>
          <w:p w:rsidR="00293A66" w:rsidRDefault="009F1D3F">
            <w:pPr>
              <w:pStyle w:val="Default"/>
              <w:ind w:firstLine="0"/>
              <w:jc w:val="left"/>
              <w:rPr>
                <w:rFonts w:eastAsia="標楷體"/>
                <w:color w:val="auto"/>
                <w:sz w:val="20"/>
                <w:szCs w:val="20"/>
              </w:rPr>
            </w:pPr>
            <w:r>
              <w:rPr>
                <w:rFonts w:eastAsia="標楷體"/>
                <w:color w:val="auto"/>
                <w:sz w:val="20"/>
                <w:szCs w:val="20"/>
              </w:rPr>
              <w:t>自-J-C3 透過環境相關議題的學習，能了解全球自然環境具有差異性與互動性，並能發展出自我文化認同與身為地球公民的價值觀。</w:t>
            </w:r>
          </w:p>
        </w:tc>
        <w:tc>
          <w:tcPr>
            <w:tcW w:w="2056" w:type="dxa"/>
            <w:tcBorders>
              <w:bottom w:val="single" w:sz="4" w:space="0" w:color="auto"/>
            </w:tcBorders>
          </w:tcPr>
          <w:p w:rsidR="00293A66" w:rsidRDefault="009F1D3F">
            <w:pPr>
              <w:ind w:firstLine="0"/>
              <w:jc w:val="left"/>
              <w:rPr>
                <w:rFonts w:ascii="標楷體" w:eastAsia="標楷體" w:hAnsi="標楷體" w:cs="標楷體"/>
              </w:rPr>
            </w:pPr>
            <w:r>
              <w:rPr>
                <w:rFonts w:ascii="標楷體" w:eastAsia="標楷體" w:hAnsi="標楷體" w:cs="標楷體"/>
              </w:rPr>
              <w:t>【科技教育】</w:t>
            </w:r>
          </w:p>
          <w:p w:rsidR="00293A66" w:rsidRDefault="009F1D3F">
            <w:pPr>
              <w:ind w:firstLine="0"/>
              <w:jc w:val="left"/>
              <w:rPr>
                <w:rFonts w:ascii="標楷體" w:eastAsia="標楷體" w:hAnsi="標楷體" w:cs="標楷體"/>
              </w:rPr>
            </w:pPr>
            <w:r>
              <w:rPr>
                <w:rFonts w:ascii="標楷體" w:eastAsia="標楷體" w:hAnsi="標楷體" w:cs="標楷體"/>
              </w:rPr>
              <w:t xml:space="preserve">科E1 </w:t>
            </w:r>
            <w:r w:rsidRPr="00723BB6">
              <w:rPr>
                <w:rFonts w:ascii="標楷體" w:eastAsia="標楷體" w:hAnsi="標楷體" w:cs="標楷體"/>
              </w:rPr>
              <w:t>了解平日常見科技產品的用途與運作方式。</w:t>
            </w:r>
          </w:p>
          <w:p w:rsidR="00293A66" w:rsidRDefault="009F1D3F">
            <w:pPr>
              <w:ind w:firstLine="0"/>
              <w:jc w:val="left"/>
              <w:rPr>
                <w:rFonts w:ascii="標楷體" w:eastAsia="標楷體" w:hAnsi="標楷體" w:cs="標楷體"/>
              </w:rPr>
            </w:pPr>
            <w:r>
              <w:rPr>
                <w:rFonts w:ascii="標楷體" w:eastAsia="標楷體" w:hAnsi="標楷體" w:cs="標楷體"/>
              </w:rPr>
              <w:t xml:space="preserve">科E2 </w:t>
            </w:r>
            <w:r w:rsidRPr="00723BB6">
              <w:rPr>
                <w:rFonts w:ascii="標楷體" w:eastAsia="標楷體" w:hAnsi="標楷體" w:cs="標楷體"/>
              </w:rPr>
              <w:t>了解動手實作的重要性。</w:t>
            </w:r>
          </w:p>
        </w:tc>
        <w:tc>
          <w:tcPr>
            <w:tcW w:w="1418" w:type="dxa"/>
            <w:tcBorders>
              <w:bottom w:val="single" w:sz="4" w:space="0" w:color="auto"/>
            </w:tcBorders>
          </w:tcPr>
          <w:p w:rsidR="001F0305" w:rsidRPr="00723BB6" w:rsidRDefault="009F1D3F" w:rsidP="00C97C4D">
            <w:pPr>
              <w:ind w:firstLine="0"/>
              <w:jc w:val="left"/>
              <w:rPr>
                <w:rFonts w:ascii="標楷體" w:eastAsia="標楷體" w:hAnsi="標楷體"/>
              </w:rPr>
            </w:pPr>
            <w:r w:rsidRPr="00723BB6">
              <w:rPr>
                <w:rFonts w:ascii="標楷體" w:eastAsia="標楷體" w:hAnsi="標楷體" w:cs="標楷體"/>
              </w:rPr>
              <w:t>第六章探索物質組成</w:t>
            </w:r>
          </w:p>
          <w:p w:rsidR="001F0305" w:rsidRPr="00723BB6" w:rsidRDefault="009F1D3F" w:rsidP="00723BB6">
            <w:pPr>
              <w:ind w:firstLine="0"/>
              <w:jc w:val="left"/>
              <w:rPr>
                <w:rFonts w:ascii="標楷體" w:eastAsia="標楷體" w:hAnsi="標楷體"/>
              </w:rPr>
            </w:pPr>
            <w:r w:rsidRPr="00723BB6">
              <w:rPr>
                <w:rFonts w:ascii="標楷體" w:eastAsia="標楷體" w:hAnsi="標楷體" w:cs="標楷體"/>
              </w:rPr>
              <w:t>6‧2元素週期表、6‧3</w:t>
            </w:r>
            <w:r w:rsidRPr="000B2C83">
              <w:rPr>
                <w:rFonts w:ascii="標楷體" w:eastAsia="標楷體" w:hAnsi="標楷體" w:cs="標楷體"/>
              </w:rPr>
              <w:t>化合物與原子概念的發展</w:t>
            </w:r>
          </w:p>
        </w:tc>
        <w:tc>
          <w:tcPr>
            <w:tcW w:w="3260" w:type="dxa"/>
            <w:tcBorders>
              <w:bottom w:val="single" w:sz="4" w:space="0" w:color="auto"/>
            </w:tcBorders>
          </w:tcPr>
          <w:p w:rsidR="001F0305" w:rsidRPr="00723BB6" w:rsidRDefault="009F1D3F" w:rsidP="00723BB6">
            <w:pPr>
              <w:ind w:firstLine="0"/>
              <w:jc w:val="left"/>
              <w:rPr>
                <w:rFonts w:ascii="標楷體" w:eastAsia="標楷體" w:hAnsi="標楷體"/>
              </w:rPr>
            </w:pPr>
            <w:r>
              <w:rPr>
                <w:rFonts w:ascii="標楷體" w:eastAsia="標楷體" w:hAnsi="標楷體" w:cs="標楷體"/>
              </w:rPr>
              <w:t>1.</w:t>
            </w:r>
            <w:r w:rsidRPr="00723BB6">
              <w:rPr>
                <w:rFonts w:ascii="標楷體" w:eastAsia="標楷體" w:hAnsi="標楷體" w:cs="標楷體"/>
              </w:rPr>
              <w:t>可利用科學史影片帶入元素週期表的發展，再閱讀課本，介紹週期表方格內的一些符號與演進歷史。</w:t>
            </w:r>
          </w:p>
          <w:p w:rsidR="001F0305" w:rsidRPr="00723BB6" w:rsidRDefault="009F1D3F" w:rsidP="00723BB6">
            <w:pPr>
              <w:ind w:firstLine="0"/>
              <w:jc w:val="left"/>
              <w:rPr>
                <w:rFonts w:ascii="標楷體" w:eastAsia="標楷體" w:hAnsi="標楷體"/>
              </w:rPr>
            </w:pPr>
            <w:r>
              <w:rPr>
                <w:rFonts w:ascii="標楷體" w:eastAsia="標楷體" w:hAnsi="標楷體" w:cs="標楷體"/>
              </w:rPr>
              <w:t>2.</w:t>
            </w:r>
            <w:r w:rsidRPr="00723BB6">
              <w:rPr>
                <w:rFonts w:ascii="標楷體" w:eastAsia="標楷體" w:hAnsi="標楷體" w:cs="標楷體"/>
              </w:rPr>
              <w:t>表中橫列稱為週期，縱列稱為族，同族元素的化學性質相似。並以鈉、鉀說明同族元素雖然性質相似，彼此的性質仍不完全相同。亦可用暖身操的撲克牌作為類比，◇7與◇8同花色（相當於同族元素)，但點數並不相同（性質不完全相同)。</w:t>
            </w:r>
          </w:p>
          <w:p w:rsidR="001F0305" w:rsidRPr="00723BB6" w:rsidRDefault="009F1D3F" w:rsidP="00723BB6">
            <w:pPr>
              <w:ind w:firstLine="0"/>
              <w:jc w:val="left"/>
              <w:rPr>
                <w:rFonts w:ascii="標楷體" w:eastAsia="標楷體" w:hAnsi="標楷體"/>
              </w:rPr>
            </w:pPr>
            <w:r>
              <w:rPr>
                <w:rFonts w:ascii="標楷體" w:eastAsia="標楷體" w:hAnsi="標楷體" w:cs="標楷體"/>
              </w:rPr>
              <w:t>3.</w:t>
            </w:r>
            <w:r w:rsidRPr="00723BB6">
              <w:rPr>
                <w:rFonts w:ascii="標楷體" w:eastAsia="標楷體" w:hAnsi="標楷體" w:cs="標楷體"/>
              </w:rPr>
              <w:t>以「自然暖身操」為例引入，探討物質是否由微小的粒子組成。</w:t>
            </w:r>
          </w:p>
          <w:p w:rsidR="001F0305" w:rsidRPr="00723BB6" w:rsidRDefault="009F1D3F" w:rsidP="00723BB6">
            <w:pPr>
              <w:ind w:firstLine="0"/>
              <w:jc w:val="left"/>
              <w:rPr>
                <w:rFonts w:ascii="標楷體" w:eastAsia="標楷體" w:hAnsi="標楷體"/>
              </w:rPr>
            </w:pPr>
            <w:r>
              <w:rPr>
                <w:rFonts w:ascii="標楷體" w:eastAsia="標楷體" w:hAnsi="標楷體" w:cs="標楷體"/>
              </w:rPr>
              <w:t>4.</w:t>
            </w:r>
            <w:r w:rsidRPr="00723BB6">
              <w:rPr>
                <w:rFonts w:ascii="標楷體" w:eastAsia="標楷體" w:hAnsi="標楷體" w:cs="標楷體"/>
              </w:rPr>
              <w:t>可利用科學史影片帶入原子說的發展背景與內容，再閱讀課本，介紹道耳頓原子說的內容。</w:t>
            </w:r>
          </w:p>
          <w:p w:rsidR="001F0305" w:rsidRPr="00723BB6" w:rsidRDefault="009F1D3F" w:rsidP="00723BB6">
            <w:pPr>
              <w:ind w:firstLine="0"/>
              <w:jc w:val="left"/>
              <w:rPr>
                <w:rFonts w:ascii="標楷體" w:eastAsia="標楷體" w:hAnsi="標楷體"/>
              </w:rPr>
            </w:pPr>
            <w:r>
              <w:rPr>
                <w:rFonts w:ascii="標楷體" w:eastAsia="標楷體" w:hAnsi="標楷體" w:cs="標楷體"/>
              </w:rPr>
              <w:t>5</w:t>
            </w:r>
            <w:r w:rsidRPr="00723BB6">
              <w:rPr>
                <w:rFonts w:ascii="標楷體" w:eastAsia="標楷體" w:hAnsi="標楷體" w:cs="標楷體"/>
              </w:rPr>
              <w:t>.也可利用各種積木道具，提問檢測學生對於道耳頓原子說內容的理解。</w:t>
            </w:r>
          </w:p>
          <w:p w:rsidR="001F0305" w:rsidRPr="00723BB6" w:rsidRDefault="009F1D3F" w:rsidP="00723BB6">
            <w:pPr>
              <w:ind w:firstLine="0"/>
              <w:jc w:val="left"/>
              <w:rPr>
                <w:rFonts w:ascii="標楷體" w:eastAsia="標楷體" w:hAnsi="標楷體"/>
              </w:rPr>
            </w:pPr>
            <w:r>
              <w:rPr>
                <w:rFonts w:ascii="標楷體" w:eastAsia="標楷體" w:hAnsi="標楷體" w:cs="標楷體"/>
              </w:rPr>
              <w:t>6.</w:t>
            </w:r>
            <w:r w:rsidRPr="00723BB6">
              <w:rPr>
                <w:rFonts w:ascii="標楷體" w:eastAsia="標楷體" w:hAnsi="標楷體" w:cs="標楷體"/>
              </w:rPr>
              <w:t>使用報紙或雜誌放大圖看到的網點，引領學生思考若是將物質放大到最後，將可看到原子的形狀。</w:t>
            </w:r>
          </w:p>
          <w:p w:rsidR="001F0305" w:rsidRPr="00723BB6" w:rsidRDefault="009F1D3F" w:rsidP="00723BB6">
            <w:pPr>
              <w:ind w:firstLine="0"/>
              <w:jc w:val="left"/>
              <w:rPr>
                <w:rFonts w:ascii="標楷體" w:eastAsia="標楷體" w:hAnsi="標楷體"/>
              </w:rPr>
            </w:pPr>
            <w:r>
              <w:rPr>
                <w:rFonts w:ascii="標楷體" w:eastAsia="標楷體" w:hAnsi="標楷體" w:cs="標楷體"/>
              </w:rPr>
              <w:t>7.</w:t>
            </w:r>
            <w:r w:rsidRPr="00723BB6">
              <w:rPr>
                <w:rFonts w:ascii="標楷體" w:eastAsia="標楷體" w:hAnsi="標楷體" w:cs="標楷體"/>
              </w:rPr>
              <w:t>以金原子的顯微圖片，證明物質放大到最後，可以看到原子的形狀。</w:t>
            </w:r>
          </w:p>
          <w:p w:rsidR="001F0305" w:rsidRPr="00723BB6" w:rsidRDefault="009F1D3F" w:rsidP="00723BB6">
            <w:pPr>
              <w:ind w:firstLine="0"/>
              <w:jc w:val="left"/>
              <w:rPr>
                <w:rFonts w:ascii="標楷體" w:eastAsia="標楷體" w:hAnsi="標楷體"/>
              </w:rPr>
            </w:pPr>
            <w:r>
              <w:rPr>
                <w:rFonts w:ascii="標楷體" w:eastAsia="標楷體" w:hAnsi="標楷體" w:cs="標楷體"/>
              </w:rPr>
              <w:t>8.</w:t>
            </w:r>
            <w:r w:rsidRPr="00723BB6">
              <w:rPr>
                <w:rFonts w:ascii="標楷體" w:eastAsia="標楷體" w:hAnsi="標楷體" w:cs="標楷體"/>
              </w:rPr>
              <w:t>可利用科學史影片帶入原子結構發展背景與內容，再閱讀課本，介紹原子結構發展歷史。</w:t>
            </w:r>
          </w:p>
          <w:p w:rsidR="001F0305" w:rsidRPr="00723BB6" w:rsidRDefault="009F1D3F" w:rsidP="00723BB6">
            <w:pPr>
              <w:ind w:firstLine="0"/>
              <w:jc w:val="left"/>
              <w:rPr>
                <w:rFonts w:ascii="標楷體" w:eastAsia="標楷體" w:hAnsi="標楷體"/>
              </w:rPr>
            </w:pPr>
            <w:r>
              <w:rPr>
                <w:rFonts w:ascii="標楷體" w:eastAsia="標楷體" w:hAnsi="標楷體" w:cs="標楷體"/>
              </w:rPr>
              <w:lastRenderedPageBreak/>
              <w:t>9.</w:t>
            </w:r>
            <w:r w:rsidRPr="00723BB6">
              <w:rPr>
                <w:rFonts w:ascii="標楷體" w:eastAsia="標楷體" w:hAnsi="標楷體" w:cs="標楷體"/>
              </w:rPr>
              <w:t>可拿一顆有籽西瓜，提問學生如果這是一顆原子，裡面還有沒有東西，讓學生做思考與探討。</w:t>
            </w:r>
          </w:p>
          <w:p w:rsidR="001F0305" w:rsidRPr="00723BB6" w:rsidRDefault="009F1D3F" w:rsidP="00723BB6">
            <w:pPr>
              <w:ind w:firstLine="0"/>
              <w:jc w:val="left"/>
              <w:rPr>
                <w:rFonts w:ascii="標楷體" w:eastAsia="標楷體" w:hAnsi="標楷體"/>
              </w:rPr>
            </w:pPr>
            <w:r>
              <w:rPr>
                <w:rFonts w:ascii="標楷體" w:eastAsia="標楷體" w:hAnsi="標楷體" w:cs="標楷體"/>
              </w:rPr>
              <w:t>10.提問學生西瓜內有什麼物質（不只</w:t>
            </w:r>
            <w:r w:rsidRPr="00723BB6">
              <w:rPr>
                <w:rFonts w:ascii="標楷體" w:eastAsia="標楷體" w:hAnsi="標楷體" w:cs="標楷體"/>
              </w:rPr>
              <w:t>果肉、西瓜子，還可延伸至更小的構造），從學生討論或回答中評分。</w:t>
            </w:r>
          </w:p>
          <w:p w:rsidR="001F0305" w:rsidRPr="00723BB6" w:rsidRDefault="009F1D3F" w:rsidP="00723BB6">
            <w:pPr>
              <w:ind w:firstLine="0"/>
              <w:jc w:val="left"/>
              <w:rPr>
                <w:rFonts w:ascii="標楷體" w:eastAsia="標楷體" w:hAnsi="標楷體"/>
              </w:rPr>
            </w:pPr>
            <w:r>
              <w:rPr>
                <w:rFonts w:ascii="標楷體" w:eastAsia="標楷體" w:hAnsi="標楷體" w:cs="標楷體"/>
              </w:rPr>
              <w:t>11.</w:t>
            </w:r>
            <w:r w:rsidRPr="00723BB6">
              <w:rPr>
                <w:rFonts w:ascii="標楷體" w:eastAsia="標楷體" w:hAnsi="標楷體" w:cs="標楷體"/>
              </w:rPr>
              <w:t>說明質子、中子、電子的電性及性質。</w:t>
            </w:r>
          </w:p>
          <w:p w:rsidR="001F0305" w:rsidRPr="00723BB6" w:rsidRDefault="009F1D3F" w:rsidP="00723BB6">
            <w:pPr>
              <w:ind w:firstLine="0"/>
              <w:jc w:val="left"/>
              <w:rPr>
                <w:rFonts w:ascii="標楷體" w:eastAsia="標楷體" w:hAnsi="標楷體"/>
              </w:rPr>
            </w:pPr>
            <w:r>
              <w:rPr>
                <w:rFonts w:ascii="標楷體" w:eastAsia="標楷體" w:hAnsi="標楷體" w:cs="標楷體"/>
              </w:rPr>
              <w:t>12.</w:t>
            </w:r>
            <w:r w:rsidRPr="00723BB6">
              <w:rPr>
                <w:rFonts w:ascii="標楷體" w:eastAsia="標楷體" w:hAnsi="標楷體" w:cs="標楷體"/>
              </w:rPr>
              <w:t>整理說明原子的結構及原子序、質量數的意義。提問學生原子的結構及原子內所含有的粒子及其性質，及原子序、質量數的意義。</w:t>
            </w:r>
          </w:p>
          <w:p w:rsidR="001F0305" w:rsidRPr="00723BB6" w:rsidRDefault="009F1D3F" w:rsidP="00723BB6">
            <w:pPr>
              <w:ind w:firstLine="0"/>
              <w:jc w:val="left"/>
              <w:rPr>
                <w:rFonts w:ascii="標楷體" w:eastAsia="標楷體" w:hAnsi="標楷體"/>
              </w:rPr>
            </w:pPr>
            <w:r>
              <w:rPr>
                <w:rFonts w:ascii="標楷體" w:eastAsia="標楷體" w:hAnsi="標楷體" w:cs="標楷體"/>
              </w:rPr>
              <w:t>13.</w:t>
            </w:r>
            <w:r w:rsidRPr="00723BB6">
              <w:rPr>
                <w:rFonts w:ascii="標楷體" w:eastAsia="標楷體" w:hAnsi="標楷體" w:cs="標楷體"/>
              </w:rPr>
              <w:t>連結「自然暖身操」提問，知道組成物質的最小單元目前尚未定論。</w:t>
            </w:r>
          </w:p>
        </w:tc>
        <w:tc>
          <w:tcPr>
            <w:tcW w:w="709" w:type="dxa"/>
            <w:tcBorders>
              <w:bottom w:val="single" w:sz="4" w:space="0" w:color="auto"/>
            </w:tcBorders>
          </w:tcPr>
          <w:p w:rsidR="001F0305" w:rsidRPr="00723BB6" w:rsidRDefault="009F1D3F" w:rsidP="00723BB6">
            <w:pPr>
              <w:ind w:firstLine="0"/>
              <w:jc w:val="left"/>
              <w:rPr>
                <w:rFonts w:ascii="標楷體" w:eastAsia="標楷體" w:hAnsi="標楷體"/>
              </w:rPr>
            </w:pPr>
            <w:r w:rsidRPr="00723BB6">
              <w:rPr>
                <w:rFonts w:ascii="標楷體" w:eastAsia="標楷體" w:hAnsi="標楷體" w:cs="標楷體"/>
              </w:rPr>
              <w:lastRenderedPageBreak/>
              <w:t>3</w:t>
            </w:r>
          </w:p>
        </w:tc>
        <w:tc>
          <w:tcPr>
            <w:tcW w:w="1630" w:type="dxa"/>
            <w:tcBorders>
              <w:bottom w:val="single" w:sz="4" w:space="0" w:color="auto"/>
            </w:tcBorders>
          </w:tcPr>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1.</w:t>
            </w:r>
            <w:r w:rsidRPr="00723BB6">
              <w:rPr>
                <w:rFonts w:ascii="標楷體" w:eastAsia="標楷體" w:hAnsi="標楷體" w:cs="標楷體"/>
              </w:rPr>
              <w:t>課本圖片</w:t>
            </w:r>
          </w:p>
          <w:p w:rsidR="001F0305" w:rsidRPr="00723BB6" w:rsidRDefault="009F1D3F" w:rsidP="00723BB6">
            <w:pPr>
              <w:ind w:firstLine="0"/>
              <w:jc w:val="left"/>
              <w:rPr>
                <w:rFonts w:ascii="標楷體" w:eastAsia="標楷體" w:hAnsi="標楷體" w:cs="標楷體"/>
              </w:rPr>
            </w:pPr>
            <w:r w:rsidRPr="00723BB6">
              <w:rPr>
                <w:rFonts w:ascii="標楷體" w:eastAsia="標楷體" w:hAnsi="標楷體" w:cs="標楷體"/>
              </w:rPr>
              <w:t>2</w:t>
            </w:r>
            <w:r>
              <w:rPr>
                <w:rFonts w:ascii="標楷體" w:eastAsia="標楷體" w:hAnsi="標楷體" w:cs="標楷體"/>
              </w:rPr>
              <w:t>.</w:t>
            </w:r>
            <w:r w:rsidRPr="00723BB6">
              <w:rPr>
                <w:rFonts w:ascii="標楷體" w:eastAsia="標楷體" w:hAnsi="標楷體" w:cs="標楷體"/>
              </w:rPr>
              <w:t>彩色印刷的報紙及放大鏡</w:t>
            </w:r>
          </w:p>
          <w:p w:rsidR="001F0305" w:rsidRPr="00723BB6" w:rsidRDefault="009F1D3F" w:rsidP="00723BB6">
            <w:pPr>
              <w:ind w:firstLine="0"/>
              <w:jc w:val="left"/>
              <w:rPr>
                <w:rFonts w:ascii="標楷體" w:eastAsia="標楷體" w:hAnsi="標楷體" w:cs="標楷體"/>
              </w:rPr>
            </w:pPr>
            <w:r w:rsidRPr="00723BB6">
              <w:rPr>
                <w:rFonts w:ascii="標楷體" w:eastAsia="標楷體" w:hAnsi="標楷體" w:cs="標楷體"/>
              </w:rPr>
              <w:t>3</w:t>
            </w:r>
            <w:r>
              <w:rPr>
                <w:rFonts w:ascii="標楷體" w:eastAsia="標楷體" w:hAnsi="標楷體" w:cs="標楷體"/>
              </w:rPr>
              <w:t>.有籽</w:t>
            </w:r>
            <w:r w:rsidRPr="00723BB6">
              <w:rPr>
                <w:rFonts w:ascii="標楷體" w:eastAsia="標楷體" w:hAnsi="標楷體" w:cs="標楷體"/>
              </w:rPr>
              <w:t>西瓜一個</w:t>
            </w:r>
          </w:p>
          <w:p w:rsidR="001F0305" w:rsidRPr="00723BB6" w:rsidRDefault="009F1D3F" w:rsidP="00723BB6">
            <w:pPr>
              <w:ind w:firstLine="0"/>
              <w:jc w:val="left"/>
              <w:rPr>
                <w:rFonts w:ascii="標楷體" w:eastAsia="標楷體" w:hAnsi="標楷體" w:cs="標楷體"/>
              </w:rPr>
            </w:pPr>
            <w:r w:rsidRPr="00723BB6">
              <w:rPr>
                <w:rFonts w:ascii="標楷體" w:eastAsia="標楷體" w:hAnsi="標楷體" w:cs="標楷體"/>
              </w:rPr>
              <w:t>4</w:t>
            </w:r>
            <w:r>
              <w:rPr>
                <w:rFonts w:ascii="標楷體" w:eastAsia="標楷體" w:hAnsi="標楷體" w:cs="標楷體"/>
              </w:rPr>
              <w:t>.</w:t>
            </w:r>
            <w:r w:rsidRPr="00723BB6">
              <w:rPr>
                <w:rFonts w:ascii="標楷體" w:eastAsia="標楷體" w:hAnsi="標楷體" w:cs="標楷體"/>
              </w:rPr>
              <w:t>原子與組合好的分子模型品</w:t>
            </w:r>
          </w:p>
        </w:tc>
        <w:tc>
          <w:tcPr>
            <w:tcW w:w="1630" w:type="dxa"/>
            <w:tcBorders>
              <w:bottom w:val="single" w:sz="4" w:space="0" w:color="auto"/>
            </w:tcBorders>
          </w:tcPr>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1.</w:t>
            </w:r>
            <w:r w:rsidRPr="00723BB6">
              <w:rPr>
                <w:rFonts w:ascii="標楷體" w:eastAsia="標楷體" w:hAnsi="標楷體" w:cs="標楷體"/>
              </w:rPr>
              <w:t>口頭評量</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2.</w:t>
            </w:r>
            <w:r w:rsidRPr="00723BB6">
              <w:rPr>
                <w:rFonts w:ascii="標楷體" w:eastAsia="標楷體" w:hAnsi="標楷體" w:cs="標楷體"/>
              </w:rPr>
              <w:t>紙筆評量</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3.</w:t>
            </w:r>
            <w:r w:rsidRPr="00723BB6">
              <w:rPr>
                <w:rFonts w:ascii="標楷體" w:eastAsia="標楷體" w:hAnsi="標楷體" w:cs="標楷體"/>
              </w:rPr>
              <w:t>實作評量</w:t>
            </w:r>
          </w:p>
        </w:tc>
        <w:tc>
          <w:tcPr>
            <w:tcW w:w="1276" w:type="dxa"/>
            <w:tcBorders>
              <w:bottom w:val="single" w:sz="4" w:space="0" w:color="auto"/>
            </w:tcBorders>
          </w:tcPr>
          <w:p w:rsidR="00DC68B9" w:rsidRPr="00BF48E9" w:rsidRDefault="00CC74B2"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1F0305" w:rsidRPr="00723BB6" w:rsidRDefault="009F1D3F" w:rsidP="00723BB6">
            <w:pPr>
              <w:ind w:firstLine="0"/>
              <w:jc w:val="left"/>
              <w:rPr>
                <w:rFonts w:ascii="標楷體" w:eastAsia="標楷體" w:hAnsi="標楷體"/>
                <w:lang w:eastAsia="zh-HK"/>
              </w:rPr>
            </w:pPr>
            <w:r>
              <w:rPr>
                <w:rFonts w:ascii="標楷體" w:eastAsia="標楷體" w:hAnsi="標楷體" w:cs="標楷體"/>
                <w:lang w:eastAsia="zh-HK"/>
              </w:rPr>
              <w:lastRenderedPageBreak/>
              <w:t>廿</w:t>
            </w:r>
          </w:p>
          <w:p w:rsidR="001F0305" w:rsidRPr="001F0305" w:rsidRDefault="009F1D3F" w:rsidP="001F0305">
            <w:pPr>
              <w:ind w:firstLine="0"/>
              <w:jc w:val="left"/>
              <w:rPr>
                <w:rFonts w:ascii="標楷體" w:eastAsia="標楷體" w:hAnsi="標楷體"/>
              </w:rPr>
            </w:pPr>
            <w:r>
              <w:rPr>
                <w:rFonts w:ascii="標楷體" w:eastAsia="標楷體" w:hAnsi="標楷體" w:cs="標楷體"/>
              </w:rPr>
              <w:t>1/08-1/12</w:t>
            </w:r>
          </w:p>
        </w:tc>
        <w:tc>
          <w:tcPr>
            <w:tcW w:w="2055" w:type="dxa"/>
            <w:tcBorders>
              <w:bottom w:val="single" w:sz="4" w:space="0" w:color="auto"/>
            </w:tcBorders>
          </w:tcPr>
          <w:p w:rsidR="00293A66" w:rsidRDefault="009F1D3F">
            <w:pPr>
              <w:pStyle w:val="Default"/>
              <w:ind w:firstLine="0"/>
              <w:jc w:val="left"/>
              <w:rPr>
                <w:rFonts w:eastAsia="標楷體"/>
                <w:color w:val="auto"/>
                <w:sz w:val="20"/>
                <w:szCs w:val="20"/>
              </w:rPr>
            </w:pPr>
            <w:r>
              <w:rPr>
                <w:rFonts w:eastAsia="標楷體"/>
                <w:color w:val="auto"/>
                <w:sz w:val="20"/>
                <w:szCs w:val="20"/>
              </w:rPr>
              <w:t>自-J-A2 能將所習得的科學知識，連結到自己觀察到的自然現象及實驗數據，學習自我或團體探索證據、回應多元觀點，並能對問題、方法、資訊或數據的可信性抱持合理的懷疑態度或進行檢核，提出問題可能的解決方案。</w:t>
            </w:r>
          </w:p>
          <w:p w:rsidR="00293A66" w:rsidRDefault="009F1D3F">
            <w:pPr>
              <w:pStyle w:val="Default"/>
              <w:ind w:firstLine="0"/>
              <w:jc w:val="left"/>
              <w:rPr>
                <w:rFonts w:eastAsia="標楷體"/>
                <w:color w:val="auto"/>
                <w:sz w:val="20"/>
                <w:szCs w:val="20"/>
              </w:rPr>
            </w:pPr>
            <w:r>
              <w:rPr>
                <w:rFonts w:eastAsia="標楷體"/>
                <w:color w:val="auto"/>
                <w:sz w:val="20"/>
                <w:szCs w:val="20"/>
              </w:rPr>
              <w:t>自-J-A3 具備從日常生活經驗中找出問題，並能根據問題特性、資源等因素，善用生活週遭的物品、器材儀器、科技設備</w:t>
            </w:r>
            <w:r>
              <w:rPr>
                <w:rFonts w:eastAsia="標楷體"/>
                <w:color w:val="auto"/>
                <w:sz w:val="20"/>
                <w:szCs w:val="20"/>
              </w:rPr>
              <w:lastRenderedPageBreak/>
              <w:t>及資源，規劃自然科學探究活動。</w:t>
            </w:r>
          </w:p>
          <w:p w:rsidR="00293A66" w:rsidRDefault="009F1D3F">
            <w:pPr>
              <w:pStyle w:val="Default"/>
              <w:ind w:firstLine="0"/>
              <w:jc w:val="left"/>
              <w:rPr>
                <w:rFonts w:eastAsia="標楷體"/>
                <w:color w:val="auto"/>
                <w:sz w:val="20"/>
                <w:szCs w:val="20"/>
              </w:rPr>
            </w:pPr>
            <w:r>
              <w:rPr>
                <w:rFonts w:eastAsia="標楷體"/>
                <w:color w:val="auto"/>
                <w:sz w:val="20"/>
                <w:szCs w:val="20"/>
              </w:rPr>
              <w:t>自-J-B1 能分析歸納、製作圖表、使用資訊及數學</w:t>
            </w:r>
            <w:r w:rsidRPr="00723BB6">
              <w:rPr>
                <w:rFonts w:eastAsia="標楷體"/>
                <w:color w:val="auto"/>
                <w:sz w:val="20"/>
                <w:szCs w:val="20"/>
              </w:rPr>
              <w:t>運算等方法，整理自然科學資訊或數據，並利用口語、影像、文字與圖案、繪圖或實物、科學名詞、數學公式、模型等，表達探究之過程、發現與成果、價值和限制等。</w:t>
            </w:r>
          </w:p>
          <w:p w:rsidR="00293A66" w:rsidRDefault="009F1D3F">
            <w:pPr>
              <w:pStyle w:val="Default"/>
              <w:ind w:firstLine="0"/>
              <w:jc w:val="left"/>
              <w:rPr>
                <w:rFonts w:eastAsia="標楷體"/>
                <w:color w:val="auto"/>
                <w:sz w:val="20"/>
                <w:szCs w:val="20"/>
              </w:rPr>
            </w:pPr>
            <w:r>
              <w:rPr>
                <w:rFonts w:eastAsia="標楷體"/>
                <w:color w:val="auto"/>
                <w:sz w:val="20"/>
                <w:szCs w:val="20"/>
              </w:rPr>
              <w:t>自-J-B2 能操作適合學習階段的科技設備與資源，並從學習活動、日常經驗及科技運用、自然環境、書刊及網路媒體中，培養相關倫理與分辨資訊之可信程度及進行各種有計畫的觀察，以獲得有助於探究和問題解決的資訊。</w:t>
            </w:r>
          </w:p>
          <w:p w:rsidR="00293A66" w:rsidRDefault="009F1D3F">
            <w:pPr>
              <w:pStyle w:val="Default"/>
              <w:ind w:firstLine="0"/>
              <w:jc w:val="left"/>
              <w:rPr>
                <w:rFonts w:eastAsia="標楷體"/>
                <w:color w:val="auto"/>
                <w:sz w:val="20"/>
                <w:szCs w:val="20"/>
              </w:rPr>
            </w:pPr>
            <w:r>
              <w:rPr>
                <w:rFonts w:eastAsia="標楷體"/>
                <w:color w:val="auto"/>
                <w:sz w:val="20"/>
                <w:szCs w:val="20"/>
              </w:rPr>
              <w:t>自-J-B3 透過欣賞山川大地、風雲雨露、河海大洋、日月星辰，體驗自然與生命之美。</w:t>
            </w:r>
          </w:p>
          <w:p w:rsidR="00293A66" w:rsidRDefault="009F1D3F">
            <w:pPr>
              <w:pStyle w:val="Default"/>
              <w:ind w:firstLine="0"/>
              <w:jc w:val="left"/>
              <w:rPr>
                <w:rFonts w:eastAsia="標楷體"/>
                <w:color w:val="auto"/>
                <w:sz w:val="20"/>
                <w:szCs w:val="20"/>
              </w:rPr>
            </w:pPr>
            <w:r>
              <w:rPr>
                <w:rFonts w:eastAsia="標楷體"/>
                <w:color w:val="auto"/>
                <w:sz w:val="20"/>
                <w:szCs w:val="20"/>
              </w:rPr>
              <w:t>自-J-C2 透過合作學習，發展與同儕溝</w:t>
            </w:r>
            <w:r>
              <w:rPr>
                <w:rFonts w:eastAsia="標楷體"/>
                <w:color w:val="auto"/>
                <w:sz w:val="20"/>
                <w:szCs w:val="20"/>
              </w:rPr>
              <w:lastRenderedPageBreak/>
              <w:t>通、共同參與、共同執行及共同發掘科學相關知識與問題解決的能力。</w:t>
            </w:r>
          </w:p>
        </w:tc>
        <w:tc>
          <w:tcPr>
            <w:tcW w:w="2056" w:type="dxa"/>
            <w:tcBorders>
              <w:bottom w:val="single" w:sz="4" w:space="0" w:color="auto"/>
            </w:tcBorders>
          </w:tcPr>
          <w:p w:rsidR="00293A66" w:rsidRDefault="009F1D3F">
            <w:pPr>
              <w:ind w:firstLine="0"/>
              <w:jc w:val="left"/>
              <w:rPr>
                <w:rFonts w:ascii="標楷體" w:eastAsia="標楷體" w:hAnsi="標楷體" w:cs="標楷體"/>
              </w:rPr>
            </w:pPr>
            <w:r>
              <w:rPr>
                <w:rFonts w:ascii="標楷體" w:eastAsia="標楷體" w:hAnsi="標楷體" w:cs="標楷體"/>
              </w:rPr>
              <w:lastRenderedPageBreak/>
              <w:t>【科技教育】</w:t>
            </w:r>
          </w:p>
          <w:p w:rsidR="00293A66" w:rsidRDefault="009F1D3F">
            <w:pPr>
              <w:ind w:firstLine="0"/>
              <w:jc w:val="left"/>
              <w:rPr>
                <w:rFonts w:ascii="標楷體" w:eastAsia="標楷體" w:hAnsi="標楷體" w:cs="標楷體"/>
              </w:rPr>
            </w:pPr>
            <w:r>
              <w:rPr>
                <w:rFonts w:ascii="標楷體" w:eastAsia="標楷體" w:hAnsi="標楷體" w:cs="標楷體"/>
              </w:rPr>
              <w:t xml:space="preserve">科E1 </w:t>
            </w:r>
            <w:r w:rsidRPr="00723BB6">
              <w:rPr>
                <w:rFonts w:ascii="標楷體" w:eastAsia="標楷體" w:hAnsi="標楷體" w:cs="標楷體"/>
              </w:rPr>
              <w:t>了解平日常見科技產品的用途與運作方式。</w:t>
            </w:r>
          </w:p>
          <w:p w:rsidR="00293A66" w:rsidRDefault="009F1D3F">
            <w:pPr>
              <w:ind w:firstLine="0"/>
              <w:jc w:val="left"/>
              <w:rPr>
                <w:rFonts w:ascii="標楷體" w:eastAsia="標楷體" w:hAnsi="標楷體" w:cs="標楷體"/>
              </w:rPr>
            </w:pPr>
            <w:r>
              <w:rPr>
                <w:rFonts w:ascii="標楷體" w:eastAsia="標楷體" w:hAnsi="標楷體" w:cs="標楷體"/>
              </w:rPr>
              <w:t xml:space="preserve">科E2 </w:t>
            </w:r>
            <w:r w:rsidRPr="00723BB6">
              <w:rPr>
                <w:rFonts w:ascii="標楷體" w:eastAsia="標楷體" w:hAnsi="標楷體" w:cs="標楷體"/>
              </w:rPr>
              <w:t>了解動手實作的重要性。</w:t>
            </w:r>
          </w:p>
        </w:tc>
        <w:tc>
          <w:tcPr>
            <w:tcW w:w="1418" w:type="dxa"/>
            <w:tcBorders>
              <w:bottom w:val="single" w:sz="4" w:space="0" w:color="auto"/>
            </w:tcBorders>
          </w:tcPr>
          <w:p w:rsidR="001F0305" w:rsidRPr="00723BB6" w:rsidRDefault="009F1D3F" w:rsidP="00C97C4D">
            <w:pPr>
              <w:ind w:firstLine="0"/>
              <w:jc w:val="left"/>
              <w:rPr>
                <w:rFonts w:ascii="標楷體" w:eastAsia="標楷體" w:hAnsi="標楷體"/>
              </w:rPr>
            </w:pPr>
            <w:r w:rsidRPr="00723BB6">
              <w:rPr>
                <w:rFonts w:ascii="標楷體" w:eastAsia="標楷體" w:hAnsi="標楷體" w:cs="標楷體"/>
              </w:rPr>
              <w:t>第六章探索物質組成</w:t>
            </w:r>
          </w:p>
          <w:p w:rsidR="001F0305" w:rsidRPr="00723BB6" w:rsidRDefault="009F1D3F" w:rsidP="0083510C">
            <w:pPr>
              <w:ind w:firstLine="0"/>
              <w:jc w:val="left"/>
              <w:rPr>
                <w:rFonts w:ascii="標楷體" w:eastAsia="標楷體" w:hAnsi="標楷體"/>
              </w:rPr>
            </w:pPr>
            <w:r w:rsidRPr="00723BB6">
              <w:rPr>
                <w:rFonts w:ascii="標楷體" w:eastAsia="標楷體" w:hAnsi="標楷體" w:cs="標楷體"/>
              </w:rPr>
              <w:t>6‧4分子與化學式</w:t>
            </w:r>
          </w:p>
        </w:tc>
        <w:tc>
          <w:tcPr>
            <w:tcW w:w="3260" w:type="dxa"/>
            <w:tcBorders>
              <w:bottom w:val="single" w:sz="4" w:space="0" w:color="auto"/>
            </w:tcBorders>
          </w:tcPr>
          <w:p w:rsidR="001F0305" w:rsidRPr="00723BB6" w:rsidRDefault="009F1D3F" w:rsidP="00723BB6">
            <w:pPr>
              <w:ind w:firstLine="0"/>
              <w:jc w:val="left"/>
              <w:rPr>
                <w:rFonts w:ascii="標楷體" w:eastAsia="標楷體" w:hAnsi="標楷體"/>
              </w:rPr>
            </w:pPr>
            <w:r>
              <w:rPr>
                <w:rFonts w:ascii="標楷體" w:eastAsia="標楷體" w:hAnsi="標楷體" w:cs="標楷體"/>
              </w:rPr>
              <w:t>1.</w:t>
            </w:r>
            <w:r w:rsidRPr="00723BB6">
              <w:rPr>
                <w:rFonts w:ascii="標楷體" w:eastAsia="標楷體" w:hAnsi="標楷體" w:cs="標楷體"/>
              </w:rPr>
              <w:t>以「自然暖身操」為例引入，可利用一般積木，模擬暖身操裡的反應，引發氣體元素與原子說的矛盾之處。</w:t>
            </w:r>
          </w:p>
          <w:p w:rsidR="001F0305" w:rsidRPr="00723BB6" w:rsidRDefault="009F1D3F" w:rsidP="00723BB6">
            <w:pPr>
              <w:ind w:firstLine="0"/>
              <w:jc w:val="left"/>
              <w:rPr>
                <w:rFonts w:ascii="標楷體" w:eastAsia="標楷體" w:hAnsi="標楷體"/>
              </w:rPr>
            </w:pPr>
            <w:r>
              <w:rPr>
                <w:rFonts w:ascii="標楷體" w:eastAsia="標楷體" w:hAnsi="標楷體" w:cs="標楷體"/>
              </w:rPr>
              <w:t>2.</w:t>
            </w:r>
            <w:r w:rsidRPr="00723BB6">
              <w:rPr>
                <w:rFonts w:ascii="標楷體" w:eastAsia="標楷體" w:hAnsi="標楷體" w:cs="標楷體"/>
              </w:rPr>
              <w:t>可利用科學史影片帶入分子概念的發展背景與內容，再閱讀課本，介紹分子概念的內容。</w:t>
            </w:r>
          </w:p>
          <w:p w:rsidR="001F0305" w:rsidRPr="00723BB6" w:rsidRDefault="009F1D3F" w:rsidP="00723BB6">
            <w:pPr>
              <w:ind w:firstLine="0"/>
              <w:jc w:val="left"/>
              <w:rPr>
                <w:rFonts w:ascii="標楷體" w:eastAsia="標楷體" w:hAnsi="標楷體"/>
              </w:rPr>
            </w:pPr>
            <w:r>
              <w:rPr>
                <w:rFonts w:ascii="標楷體" w:eastAsia="標楷體" w:hAnsi="標楷體" w:cs="標楷體"/>
              </w:rPr>
              <w:t>3.</w:t>
            </w:r>
            <w:r w:rsidRPr="00723BB6">
              <w:rPr>
                <w:rFonts w:ascii="標楷體" w:eastAsia="標楷體" w:hAnsi="標楷體" w:cs="標楷體"/>
              </w:rPr>
              <w:t>使學生知道分子是由原子組成的（教師在進行活動時，要讓學生明白原子模型只是用來描述抽象、微觀事物的具象表徵）。</w:t>
            </w:r>
          </w:p>
          <w:p w:rsidR="001F0305" w:rsidRPr="00723BB6" w:rsidRDefault="009F1D3F" w:rsidP="00723BB6">
            <w:pPr>
              <w:ind w:firstLine="0"/>
              <w:jc w:val="left"/>
              <w:rPr>
                <w:rFonts w:ascii="標楷體" w:eastAsia="標楷體" w:hAnsi="標楷體"/>
              </w:rPr>
            </w:pPr>
            <w:r>
              <w:rPr>
                <w:rFonts w:ascii="標楷體" w:eastAsia="標楷體" w:hAnsi="標楷體" w:cs="標楷體"/>
              </w:rPr>
              <w:t>4.</w:t>
            </w:r>
            <w:r w:rsidRPr="00723BB6">
              <w:rPr>
                <w:rFonts w:ascii="標楷體" w:eastAsia="標楷體" w:hAnsi="標楷體" w:cs="標楷體"/>
              </w:rPr>
              <w:t>也可利用提問以及各種積木，檢測學生對於原子與分子概念的了解。</w:t>
            </w:r>
          </w:p>
          <w:p w:rsidR="001F0305" w:rsidRPr="00723BB6" w:rsidRDefault="009F1D3F" w:rsidP="00723BB6">
            <w:pPr>
              <w:ind w:firstLine="0"/>
              <w:jc w:val="left"/>
              <w:rPr>
                <w:rFonts w:ascii="標楷體" w:eastAsia="標楷體" w:hAnsi="標楷體"/>
              </w:rPr>
            </w:pPr>
            <w:r>
              <w:rPr>
                <w:rFonts w:ascii="標楷體" w:eastAsia="標楷體" w:hAnsi="標楷體" w:cs="標楷體"/>
              </w:rPr>
              <w:t>5.</w:t>
            </w:r>
            <w:r w:rsidRPr="00723BB6">
              <w:rPr>
                <w:rFonts w:ascii="標楷體" w:eastAsia="標楷體" w:hAnsi="標楷體" w:cs="標楷體"/>
              </w:rPr>
              <w:t>講解課本分子模型圖，讓學生了解氫氣、氧氣、水及二氧化碳等分子模型。</w:t>
            </w:r>
          </w:p>
          <w:p w:rsidR="001F0305" w:rsidRPr="00723BB6" w:rsidRDefault="009F1D3F" w:rsidP="00723BB6">
            <w:pPr>
              <w:ind w:firstLine="0"/>
              <w:jc w:val="left"/>
              <w:rPr>
                <w:rFonts w:ascii="標楷體" w:eastAsia="標楷體" w:hAnsi="標楷體"/>
              </w:rPr>
            </w:pPr>
            <w:r>
              <w:rPr>
                <w:rFonts w:ascii="標楷體" w:eastAsia="標楷體" w:hAnsi="標楷體" w:cs="標楷體"/>
              </w:rPr>
              <w:t>6.</w:t>
            </w:r>
            <w:r w:rsidRPr="00723BB6">
              <w:rPr>
                <w:rFonts w:ascii="標楷體" w:eastAsia="標楷體" w:hAnsi="標楷體" w:cs="標楷體"/>
              </w:rPr>
              <w:t>以原子與分子模型解釋元素及化合物的分別、純物質及混合物的差異，</w:t>
            </w:r>
            <w:r w:rsidRPr="00723BB6">
              <w:rPr>
                <w:rFonts w:ascii="標楷體" w:eastAsia="標楷體" w:hAnsi="標楷體" w:cs="標楷體"/>
              </w:rPr>
              <w:lastRenderedPageBreak/>
              <w:t>然後舉例告訴學生，自然界的物質都是由粒子（原子）組成的。</w:t>
            </w:r>
          </w:p>
          <w:p w:rsidR="001F0305" w:rsidRPr="00723BB6" w:rsidRDefault="009F1D3F" w:rsidP="00723BB6">
            <w:pPr>
              <w:ind w:firstLine="0"/>
              <w:jc w:val="left"/>
              <w:rPr>
                <w:rFonts w:ascii="標楷體" w:eastAsia="標楷體" w:hAnsi="標楷體"/>
              </w:rPr>
            </w:pPr>
            <w:r>
              <w:rPr>
                <w:rFonts w:ascii="標楷體" w:eastAsia="標楷體" w:hAnsi="標楷體" w:cs="標楷體"/>
              </w:rPr>
              <w:t>7.</w:t>
            </w:r>
            <w:r w:rsidRPr="00723BB6">
              <w:rPr>
                <w:rFonts w:ascii="標楷體" w:eastAsia="標楷體" w:hAnsi="標楷體" w:cs="標楷體"/>
              </w:rPr>
              <w:t>以排列好的各種顏色磁鐵或組合好的原子、分子模型，請學生區分純物質及混合物，並分辨純物質中，哪些是元素或化合物。</w:t>
            </w:r>
          </w:p>
          <w:p w:rsidR="001F0305" w:rsidRPr="00723BB6" w:rsidRDefault="009F1D3F" w:rsidP="00723BB6">
            <w:pPr>
              <w:ind w:firstLine="0"/>
              <w:jc w:val="left"/>
              <w:rPr>
                <w:rFonts w:ascii="標楷體" w:eastAsia="標楷體" w:hAnsi="標楷體"/>
              </w:rPr>
            </w:pPr>
            <w:r>
              <w:rPr>
                <w:rFonts w:ascii="標楷體" w:eastAsia="標楷體" w:hAnsi="標楷體" w:cs="標楷體"/>
              </w:rPr>
              <w:t>8.</w:t>
            </w:r>
            <w:r w:rsidRPr="00723BB6">
              <w:rPr>
                <w:rFonts w:ascii="標楷體" w:eastAsia="標楷體" w:hAnsi="標楷體" w:cs="標楷體"/>
              </w:rPr>
              <w:t>說明化學式的意義</w:t>
            </w:r>
            <w:r>
              <w:rPr>
                <w:rFonts w:ascii="標楷體" w:eastAsia="標楷體" w:hAnsi="標楷體" w:cs="標楷體"/>
              </w:rPr>
              <w:t>，</w:t>
            </w:r>
            <w:r w:rsidRPr="00723BB6">
              <w:rPr>
                <w:rFonts w:ascii="標楷體" w:eastAsia="標楷體" w:hAnsi="標楷體" w:cs="標楷體"/>
              </w:rPr>
              <w:t>以氦氣舉例說明鈍氣的化學式寫法。</w:t>
            </w:r>
          </w:p>
          <w:p w:rsidR="001F0305" w:rsidRPr="00723BB6" w:rsidRDefault="009F1D3F" w:rsidP="00723BB6">
            <w:pPr>
              <w:ind w:firstLine="0"/>
              <w:jc w:val="left"/>
              <w:rPr>
                <w:rFonts w:ascii="標楷體" w:eastAsia="標楷體" w:hAnsi="標楷體"/>
              </w:rPr>
            </w:pPr>
            <w:r>
              <w:rPr>
                <w:rFonts w:ascii="標楷體" w:eastAsia="標楷體" w:hAnsi="標楷體" w:cs="標楷體"/>
              </w:rPr>
              <w:t>9.</w:t>
            </w:r>
            <w:r w:rsidRPr="00723BB6">
              <w:rPr>
                <w:rFonts w:ascii="標楷體" w:eastAsia="標楷體" w:hAnsi="標楷體" w:cs="標楷體"/>
              </w:rPr>
              <w:t>說明金屬元素化學式的寫法。</w:t>
            </w:r>
          </w:p>
          <w:p w:rsidR="001F0305" w:rsidRPr="00723BB6" w:rsidRDefault="009F1D3F" w:rsidP="00723BB6">
            <w:pPr>
              <w:ind w:firstLine="0"/>
              <w:jc w:val="left"/>
              <w:rPr>
                <w:rFonts w:ascii="標楷體" w:eastAsia="標楷體" w:hAnsi="標楷體"/>
              </w:rPr>
            </w:pPr>
            <w:r>
              <w:rPr>
                <w:rFonts w:ascii="標楷體" w:eastAsia="標楷體" w:hAnsi="標楷體" w:cs="標楷體"/>
              </w:rPr>
              <w:t>10.</w:t>
            </w:r>
            <w:r w:rsidRPr="00723BB6">
              <w:rPr>
                <w:rFonts w:ascii="標楷體" w:eastAsia="標楷體" w:hAnsi="標楷體" w:cs="標楷體"/>
              </w:rPr>
              <w:t>使用分子模型組成氫氣分子，提問學生其他分子的化學式寫法，例如氧分子、氮分子、氯分子等。</w:t>
            </w:r>
          </w:p>
          <w:p w:rsidR="001F0305" w:rsidRPr="00723BB6" w:rsidRDefault="009F1D3F" w:rsidP="00723BB6">
            <w:pPr>
              <w:ind w:firstLine="0"/>
              <w:jc w:val="left"/>
              <w:rPr>
                <w:rFonts w:ascii="標楷體" w:eastAsia="標楷體" w:hAnsi="標楷體"/>
              </w:rPr>
            </w:pPr>
            <w:r>
              <w:rPr>
                <w:rFonts w:ascii="標楷體" w:eastAsia="標楷體" w:hAnsi="標楷體" w:cs="標楷體"/>
              </w:rPr>
              <w:t>11.</w:t>
            </w:r>
            <w:r w:rsidRPr="00723BB6">
              <w:rPr>
                <w:rFonts w:ascii="標楷體" w:eastAsia="標楷體" w:hAnsi="標楷體" w:cs="標楷體"/>
              </w:rPr>
              <w:t>利用分子模型組成水分子的模型，讓學生知道化合物分子的化學式寫法。提問學生其他化合物的化學式寫法，例如二氧化碳分子、氯化氫分子、水分子等。</w:t>
            </w:r>
          </w:p>
          <w:p w:rsidR="001F0305" w:rsidRPr="00723BB6" w:rsidRDefault="009F1D3F" w:rsidP="00723BB6">
            <w:pPr>
              <w:ind w:firstLine="0"/>
              <w:jc w:val="left"/>
              <w:rPr>
                <w:rFonts w:ascii="標楷體" w:eastAsia="標楷體" w:hAnsi="標楷體"/>
              </w:rPr>
            </w:pPr>
            <w:r>
              <w:rPr>
                <w:rFonts w:ascii="標楷體" w:eastAsia="標楷體" w:hAnsi="標楷體" w:cs="標楷體"/>
              </w:rPr>
              <w:t>12.</w:t>
            </w:r>
            <w:r w:rsidRPr="00723BB6">
              <w:rPr>
                <w:rFonts w:ascii="標楷體" w:eastAsia="標楷體" w:hAnsi="標楷體" w:cs="標楷體"/>
              </w:rPr>
              <w:t>以食鹽為例子，說明離子化合物的化學式寫法。提問學生以前學過的離子化合物（例如硫酸銅）的化學式寫法。</w:t>
            </w:r>
          </w:p>
          <w:p w:rsidR="001F0305" w:rsidRPr="00723BB6" w:rsidRDefault="009F1D3F" w:rsidP="00723BB6">
            <w:pPr>
              <w:ind w:firstLine="0"/>
              <w:jc w:val="left"/>
              <w:rPr>
                <w:rFonts w:ascii="標楷體" w:eastAsia="標楷體" w:hAnsi="標楷體"/>
              </w:rPr>
            </w:pPr>
            <w:r>
              <w:rPr>
                <w:rFonts w:ascii="標楷體" w:eastAsia="標楷體" w:hAnsi="標楷體" w:cs="標楷體"/>
              </w:rPr>
              <w:t>13.</w:t>
            </w:r>
            <w:r w:rsidRPr="00723BB6">
              <w:rPr>
                <w:rFonts w:ascii="標楷體" w:eastAsia="標楷體" w:hAnsi="標楷體" w:cs="標楷體"/>
              </w:rPr>
              <w:t>連結「自然暖身操」提問，複習分子的概念。</w:t>
            </w:r>
          </w:p>
        </w:tc>
        <w:tc>
          <w:tcPr>
            <w:tcW w:w="709" w:type="dxa"/>
            <w:tcBorders>
              <w:bottom w:val="single" w:sz="4" w:space="0" w:color="auto"/>
            </w:tcBorders>
          </w:tcPr>
          <w:p w:rsidR="001F0305" w:rsidRPr="00723BB6" w:rsidRDefault="009F1D3F" w:rsidP="00723BB6">
            <w:pPr>
              <w:ind w:firstLine="0"/>
              <w:jc w:val="left"/>
              <w:rPr>
                <w:rFonts w:ascii="標楷體" w:eastAsia="標楷體" w:hAnsi="標楷體"/>
              </w:rPr>
            </w:pPr>
            <w:r w:rsidRPr="00723BB6">
              <w:rPr>
                <w:rFonts w:ascii="標楷體" w:eastAsia="標楷體" w:hAnsi="標楷體" w:cs="標楷體"/>
              </w:rPr>
              <w:lastRenderedPageBreak/>
              <w:t>3</w:t>
            </w:r>
          </w:p>
        </w:tc>
        <w:tc>
          <w:tcPr>
            <w:tcW w:w="1630" w:type="dxa"/>
            <w:tcBorders>
              <w:bottom w:val="single" w:sz="4" w:space="0" w:color="auto"/>
            </w:tcBorders>
          </w:tcPr>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1.</w:t>
            </w:r>
            <w:r w:rsidRPr="00723BB6">
              <w:rPr>
                <w:rFonts w:ascii="標楷體" w:eastAsia="標楷體" w:hAnsi="標楷體" w:cs="標楷體"/>
              </w:rPr>
              <w:t>積木</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2.</w:t>
            </w:r>
            <w:r w:rsidRPr="00723BB6">
              <w:rPr>
                <w:rFonts w:ascii="標楷體" w:eastAsia="標楷體" w:hAnsi="標楷體" w:cs="標楷體"/>
              </w:rPr>
              <w:t>原子與分子模型掛圖</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3.</w:t>
            </w:r>
            <w:r w:rsidRPr="00723BB6">
              <w:rPr>
                <w:rFonts w:ascii="標楷體" w:eastAsia="標楷體" w:hAnsi="標楷體" w:cs="標楷體"/>
              </w:rPr>
              <w:t>不同的圓形磁鐵</w:t>
            </w:r>
          </w:p>
        </w:tc>
        <w:tc>
          <w:tcPr>
            <w:tcW w:w="1630" w:type="dxa"/>
            <w:tcBorders>
              <w:bottom w:val="single" w:sz="4" w:space="0" w:color="auto"/>
            </w:tcBorders>
          </w:tcPr>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1.</w:t>
            </w:r>
            <w:r w:rsidRPr="00723BB6">
              <w:rPr>
                <w:rFonts w:ascii="標楷體" w:eastAsia="標楷體" w:hAnsi="標楷體" w:cs="標楷體"/>
              </w:rPr>
              <w:t>口頭評量</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2.</w:t>
            </w:r>
            <w:r w:rsidRPr="00723BB6">
              <w:rPr>
                <w:rFonts w:ascii="標楷體" w:eastAsia="標楷體" w:hAnsi="標楷體" w:cs="標楷體"/>
              </w:rPr>
              <w:t>紙筆評量</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3.</w:t>
            </w:r>
            <w:r w:rsidRPr="00723BB6">
              <w:rPr>
                <w:rFonts w:ascii="標楷體" w:eastAsia="標楷體" w:hAnsi="標楷體" w:cs="標楷體"/>
              </w:rPr>
              <w:t>實作評量</w:t>
            </w:r>
          </w:p>
        </w:tc>
        <w:tc>
          <w:tcPr>
            <w:tcW w:w="1276" w:type="dxa"/>
            <w:tcBorders>
              <w:bottom w:val="single" w:sz="4" w:space="0" w:color="auto"/>
            </w:tcBorders>
          </w:tcPr>
          <w:p w:rsidR="00DC68B9" w:rsidRPr="00BF48E9" w:rsidRDefault="00CC74B2"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1F0305" w:rsidRPr="00723BB6" w:rsidRDefault="009F1D3F" w:rsidP="00723BB6">
            <w:pPr>
              <w:ind w:firstLine="0"/>
              <w:jc w:val="left"/>
              <w:rPr>
                <w:rFonts w:ascii="標楷體" w:eastAsia="標楷體" w:hAnsi="標楷體"/>
                <w:lang w:eastAsia="zh-HK"/>
              </w:rPr>
            </w:pPr>
            <w:r>
              <w:rPr>
                <w:rFonts w:ascii="標楷體" w:eastAsia="標楷體" w:hAnsi="標楷體" w:cs="標楷體"/>
                <w:lang w:eastAsia="zh-HK"/>
              </w:rPr>
              <w:lastRenderedPageBreak/>
              <w:t>廿一</w:t>
            </w:r>
          </w:p>
          <w:p w:rsidR="001F0305" w:rsidRPr="001F0305" w:rsidRDefault="009F1D3F" w:rsidP="001F0305">
            <w:pPr>
              <w:ind w:firstLine="0"/>
              <w:jc w:val="left"/>
              <w:rPr>
                <w:rFonts w:ascii="標楷體" w:eastAsia="標楷體" w:hAnsi="標楷體"/>
              </w:rPr>
            </w:pPr>
            <w:r>
              <w:rPr>
                <w:rFonts w:ascii="標楷體" w:eastAsia="標楷體" w:hAnsi="標楷體" w:cs="標楷體"/>
              </w:rPr>
              <w:t>1/15-1/19</w:t>
            </w:r>
          </w:p>
        </w:tc>
        <w:tc>
          <w:tcPr>
            <w:tcW w:w="2055" w:type="dxa"/>
            <w:tcBorders>
              <w:bottom w:val="single" w:sz="4" w:space="0" w:color="auto"/>
            </w:tcBorders>
          </w:tcPr>
          <w:p w:rsidR="00293A66" w:rsidRDefault="009F1D3F">
            <w:pPr>
              <w:pStyle w:val="Default"/>
              <w:ind w:firstLine="0"/>
              <w:jc w:val="left"/>
              <w:rPr>
                <w:rFonts w:eastAsia="標楷體"/>
                <w:color w:val="auto"/>
                <w:sz w:val="20"/>
                <w:szCs w:val="20"/>
              </w:rPr>
            </w:pPr>
            <w:r>
              <w:rPr>
                <w:rFonts w:eastAsia="標楷體"/>
                <w:color w:val="auto"/>
                <w:sz w:val="20"/>
                <w:szCs w:val="20"/>
              </w:rPr>
              <w:t>自-J-A1 能應用科學知識、方法與態度於日常生活當中。</w:t>
            </w:r>
          </w:p>
          <w:p w:rsidR="00293A66" w:rsidRDefault="009F1D3F">
            <w:pPr>
              <w:pStyle w:val="Default"/>
              <w:ind w:firstLine="0"/>
              <w:jc w:val="left"/>
              <w:rPr>
                <w:rFonts w:eastAsia="標楷體"/>
                <w:color w:val="auto"/>
                <w:sz w:val="20"/>
                <w:szCs w:val="20"/>
              </w:rPr>
            </w:pPr>
            <w:r>
              <w:rPr>
                <w:rFonts w:eastAsia="標楷體"/>
                <w:color w:val="auto"/>
                <w:sz w:val="20"/>
                <w:szCs w:val="20"/>
              </w:rPr>
              <w:t>自-J-A2 能將所習得的科學知識，連結到自己觀察到的自然現象及實驗數據，學習自我或團體探索證據、回應多元觀點，並能對問題、方法、資訊或數據的可信性抱持合理的懷疑態度或進行檢核，提出問題可能的解決方案。</w:t>
            </w:r>
          </w:p>
          <w:p w:rsidR="00293A66" w:rsidRDefault="009F1D3F">
            <w:pPr>
              <w:pStyle w:val="Default"/>
              <w:ind w:firstLine="0"/>
              <w:jc w:val="left"/>
              <w:rPr>
                <w:rFonts w:eastAsia="標楷體"/>
                <w:color w:val="auto"/>
                <w:sz w:val="20"/>
                <w:szCs w:val="20"/>
              </w:rPr>
            </w:pPr>
            <w:r>
              <w:rPr>
                <w:rFonts w:eastAsia="標楷體"/>
                <w:color w:val="auto"/>
                <w:sz w:val="20"/>
                <w:szCs w:val="20"/>
              </w:rPr>
              <w:t>自-J-A3 具備從日常生活經驗中找出問題，並能根據問題特性、資源等因素，善用生活週遭的物品、器材儀器、科技設備及資源，規劃自然科學探究活動。</w:t>
            </w:r>
          </w:p>
          <w:p w:rsidR="00293A66" w:rsidRDefault="009F1D3F">
            <w:pPr>
              <w:pStyle w:val="Default"/>
              <w:ind w:firstLine="0"/>
              <w:jc w:val="left"/>
              <w:rPr>
                <w:rFonts w:eastAsia="標楷體"/>
                <w:color w:val="auto"/>
                <w:sz w:val="20"/>
                <w:szCs w:val="20"/>
              </w:rPr>
            </w:pPr>
            <w:r>
              <w:rPr>
                <w:rFonts w:eastAsia="標楷體"/>
                <w:color w:val="auto"/>
                <w:sz w:val="20"/>
                <w:szCs w:val="20"/>
              </w:rPr>
              <w:t>自-J-B1 能分析歸納、製作圖表、使用資訊及數學運算等方</w:t>
            </w:r>
            <w:r>
              <w:rPr>
                <w:rFonts w:eastAsia="標楷體"/>
                <w:color w:val="auto"/>
                <w:sz w:val="20"/>
                <w:szCs w:val="20"/>
              </w:rPr>
              <w:lastRenderedPageBreak/>
              <w:t>法，整理自然科學資訊或數據，並利用口語、影像、文字與圖案、繪圖或實物、科學名詞、數學公式、模型等，表達探究之過程、發現與成果、價值和限制等。</w:t>
            </w:r>
          </w:p>
          <w:p w:rsidR="00293A66" w:rsidRDefault="009F1D3F">
            <w:pPr>
              <w:pStyle w:val="Default"/>
              <w:ind w:firstLine="0"/>
              <w:jc w:val="left"/>
              <w:rPr>
                <w:rFonts w:eastAsia="標楷體"/>
                <w:color w:val="auto"/>
                <w:sz w:val="20"/>
                <w:szCs w:val="20"/>
              </w:rPr>
            </w:pPr>
            <w:r>
              <w:rPr>
                <w:rFonts w:eastAsia="標楷體"/>
                <w:color w:val="auto"/>
                <w:sz w:val="20"/>
                <w:szCs w:val="20"/>
              </w:rPr>
              <w:t>自-J-B2 能操作適合學習階段的科技設備與資源，並從學習活動、日常經驗及科技運用、自然環境、書刊及網路媒體中，培養相關倫理與分辨資訊之可信程度及進行各種有計畫的觀察，以獲得有助於探究和問題解決的資訊。</w:t>
            </w:r>
          </w:p>
          <w:p w:rsidR="00293A66" w:rsidRDefault="009F1D3F">
            <w:pPr>
              <w:pStyle w:val="Default"/>
              <w:ind w:firstLine="0"/>
              <w:jc w:val="left"/>
              <w:rPr>
                <w:rFonts w:eastAsia="標楷體"/>
                <w:color w:val="auto"/>
                <w:sz w:val="20"/>
                <w:szCs w:val="20"/>
              </w:rPr>
            </w:pPr>
            <w:r>
              <w:rPr>
                <w:rFonts w:eastAsia="標楷體"/>
                <w:color w:val="auto"/>
                <w:sz w:val="20"/>
                <w:szCs w:val="20"/>
              </w:rPr>
              <w:t>自-J-B3 透過欣賞山川大地、風雲雨露、河海大洋、日月星辰，體驗自然與生命之美。</w:t>
            </w:r>
          </w:p>
          <w:p w:rsidR="00293A66" w:rsidRDefault="009F1D3F">
            <w:pPr>
              <w:pStyle w:val="Default"/>
              <w:ind w:firstLine="0"/>
              <w:jc w:val="left"/>
              <w:rPr>
                <w:rFonts w:eastAsia="標楷體"/>
                <w:color w:val="auto"/>
                <w:sz w:val="20"/>
                <w:szCs w:val="20"/>
              </w:rPr>
            </w:pPr>
            <w:r>
              <w:rPr>
                <w:rFonts w:eastAsia="標楷體"/>
                <w:color w:val="auto"/>
                <w:sz w:val="20"/>
                <w:szCs w:val="20"/>
              </w:rPr>
              <w:t>自-J-C1 從日常學習中，主動關心自然環境相關公共議題，尊重生命。</w:t>
            </w:r>
          </w:p>
          <w:p w:rsidR="00293A66" w:rsidRDefault="009F1D3F">
            <w:pPr>
              <w:pStyle w:val="Default"/>
              <w:ind w:firstLine="0"/>
              <w:jc w:val="left"/>
              <w:rPr>
                <w:rFonts w:eastAsia="標楷體"/>
                <w:color w:val="auto"/>
                <w:sz w:val="20"/>
                <w:szCs w:val="20"/>
              </w:rPr>
            </w:pPr>
            <w:r>
              <w:rPr>
                <w:rFonts w:eastAsia="標楷體"/>
                <w:color w:val="auto"/>
                <w:sz w:val="20"/>
                <w:szCs w:val="20"/>
              </w:rPr>
              <w:t>自-J-C2 透過合作學習，發展與同儕溝通、共同參與、共同</w:t>
            </w:r>
            <w:r>
              <w:rPr>
                <w:rFonts w:eastAsia="標楷體"/>
                <w:color w:val="auto"/>
                <w:sz w:val="20"/>
                <w:szCs w:val="20"/>
              </w:rPr>
              <w:lastRenderedPageBreak/>
              <w:t>執行及共同發掘科學相關知識與問題解決的能力。</w:t>
            </w:r>
          </w:p>
          <w:p w:rsidR="00293A66" w:rsidRDefault="009F1D3F">
            <w:pPr>
              <w:pStyle w:val="Default"/>
              <w:ind w:firstLine="0"/>
              <w:jc w:val="left"/>
              <w:rPr>
                <w:rFonts w:eastAsia="標楷體"/>
                <w:color w:val="auto"/>
                <w:sz w:val="20"/>
                <w:szCs w:val="20"/>
              </w:rPr>
            </w:pPr>
            <w:r>
              <w:rPr>
                <w:rFonts w:eastAsia="標楷體"/>
                <w:color w:val="auto"/>
                <w:sz w:val="20"/>
                <w:szCs w:val="20"/>
              </w:rPr>
              <w:t>自-J-C3 透過環境相關議題的學習，能了解全球自然環境具有差異性與互動性，並能發展出自我文化認同與身為地球公民的價值觀。</w:t>
            </w:r>
          </w:p>
        </w:tc>
        <w:tc>
          <w:tcPr>
            <w:tcW w:w="2056" w:type="dxa"/>
            <w:tcBorders>
              <w:bottom w:val="single" w:sz="4" w:space="0" w:color="auto"/>
            </w:tcBorders>
          </w:tcPr>
          <w:p w:rsidR="00293A66" w:rsidRDefault="009F1D3F">
            <w:pPr>
              <w:ind w:firstLine="0"/>
              <w:jc w:val="left"/>
              <w:rPr>
                <w:rFonts w:ascii="標楷體" w:eastAsia="標楷體" w:hAnsi="標楷體" w:cs="標楷體"/>
              </w:rPr>
            </w:pPr>
            <w:r>
              <w:rPr>
                <w:rFonts w:ascii="標楷體" w:eastAsia="標楷體" w:hAnsi="標楷體" w:cs="標楷體"/>
              </w:rPr>
              <w:lastRenderedPageBreak/>
              <w:t>【科技教育】</w:t>
            </w:r>
          </w:p>
          <w:p w:rsidR="00293A66" w:rsidRDefault="009F1D3F">
            <w:pPr>
              <w:ind w:firstLine="0"/>
              <w:jc w:val="left"/>
              <w:rPr>
                <w:rFonts w:ascii="標楷體" w:eastAsia="標楷體" w:hAnsi="標楷體" w:cs="標楷體"/>
              </w:rPr>
            </w:pPr>
            <w:r>
              <w:rPr>
                <w:rFonts w:ascii="標楷體" w:eastAsia="標楷體" w:hAnsi="標楷體" w:cs="標楷體"/>
              </w:rPr>
              <w:t xml:space="preserve">科E1 </w:t>
            </w:r>
            <w:r w:rsidRPr="00723BB6">
              <w:rPr>
                <w:rFonts w:ascii="標楷體" w:eastAsia="標楷體" w:hAnsi="標楷體" w:cs="標楷體"/>
              </w:rPr>
              <w:t>了解平日常見科技產品的用途與運作方式。</w:t>
            </w:r>
          </w:p>
          <w:p w:rsidR="00293A66" w:rsidRDefault="009F1D3F">
            <w:pPr>
              <w:ind w:firstLine="0"/>
              <w:jc w:val="left"/>
              <w:rPr>
                <w:rFonts w:ascii="標楷體" w:eastAsia="標楷體" w:hAnsi="標楷體" w:cs="標楷體"/>
              </w:rPr>
            </w:pPr>
            <w:r>
              <w:rPr>
                <w:rFonts w:ascii="標楷體" w:eastAsia="標楷體" w:hAnsi="標楷體" w:cs="標楷體"/>
              </w:rPr>
              <w:t xml:space="preserve">科E2 </w:t>
            </w:r>
            <w:r w:rsidRPr="00723BB6">
              <w:rPr>
                <w:rFonts w:ascii="標楷體" w:eastAsia="標楷體" w:hAnsi="標楷體" w:cs="標楷體"/>
              </w:rPr>
              <w:t>了解動手實作的重要性。</w:t>
            </w:r>
          </w:p>
          <w:p w:rsidR="00293A66" w:rsidRDefault="009F1D3F">
            <w:pPr>
              <w:ind w:firstLine="0"/>
              <w:jc w:val="left"/>
              <w:rPr>
                <w:rFonts w:ascii="標楷體" w:eastAsia="標楷體" w:hAnsi="標楷體" w:cs="標楷體"/>
              </w:rPr>
            </w:pPr>
            <w:r>
              <w:rPr>
                <w:rFonts w:ascii="標楷體" w:eastAsia="標楷體" w:hAnsi="標楷體" w:cs="標楷體"/>
              </w:rPr>
              <w:t>【安全教育】</w:t>
            </w:r>
          </w:p>
          <w:p w:rsidR="00293A66" w:rsidRDefault="009F1D3F">
            <w:pPr>
              <w:ind w:firstLine="0"/>
              <w:jc w:val="left"/>
              <w:rPr>
                <w:rFonts w:ascii="標楷體" w:eastAsia="標楷體" w:hAnsi="標楷體" w:cs="標楷體"/>
              </w:rPr>
            </w:pPr>
            <w:r>
              <w:rPr>
                <w:rFonts w:ascii="標楷體" w:eastAsia="標楷體" w:hAnsi="標楷體" w:cs="標楷體"/>
              </w:rPr>
              <w:t>安J3 了解日常生活容易發生事故的原因。</w:t>
            </w:r>
          </w:p>
          <w:p w:rsidR="00293A66" w:rsidRDefault="009F1D3F">
            <w:pPr>
              <w:ind w:firstLine="0"/>
              <w:jc w:val="left"/>
              <w:rPr>
                <w:rFonts w:ascii="標楷體" w:eastAsia="標楷體" w:hAnsi="標楷體" w:cs="標楷體"/>
              </w:rPr>
            </w:pPr>
            <w:r>
              <w:rPr>
                <w:rFonts w:ascii="標楷體" w:eastAsia="標楷體" w:hAnsi="標楷體" w:cs="標楷體"/>
              </w:rPr>
              <w:t>【閱讀素養教育】</w:t>
            </w:r>
          </w:p>
          <w:p w:rsidR="00293A66" w:rsidRDefault="009F1D3F">
            <w:pPr>
              <w:ind w:firstLine="0"/>
              <w:jc w:val="left"/>
              <w:rPr>
                <w:rFonts w:ascii="標楷體" w:eastAsia="標楷體" w:hAnsi="標楷體" w:cs="標楷體"/>
              </w:rPr>
            </w:pPr>
            <w:r>
              <w:rPr>
                <w:rFonts w:ascii="標楷體" w:eastAsia="標楷體" w:hAnsi="標楷體" w:cs="標楷體"/>
              </w:rPr>
              <w:t>閱J3 理解學科知識內的重要詞彙的意涵，並懂得如何運用該詞彙與他人進行溝通。</w:t>
            </w:r>
          </w:p>
          <w:p w:rsidR="00293A66" w:rsidRDefault="009F1D3F">
            <w:pPr>
              <w:ind w:firstLine="0"/>
              <w:jc w:val="left"/>
              <w:rPr>
                <w:rFonts w:ascii="標楷體" w:eastAsia="標楷體" w:hAnsi="標楷體" w:cs="標楷體"/>
              </w:rPr>
            </w:pPr>
            <w:r>
              <w:rPr>
                <w:rFonts w:ascii="標楷體" w:eastAsia="標楷體" w:hAnsi="標楷體" w:cs="標楷體"/>
              </w:rPr>
              <w:t>閱J7 小心求證資訊來源，判讀文本知識的正確性。</w:t>
            </w:r>
          </w:p>
          <w:p w:rsidR="00293A66" w:rsidRDefault="009F1D3F">
            <w:pPr>
              <w:ind w:firstLine="0"/>
              <w:jc w:val="left"/>
              <w:rPr>
                <w:rFonts w:ascii="標楷體" w:eastAsia="標楷體" w:hAnsi="標楷體" w:cs="標楷體"/>
              </w:rPr>
            </w:pPr>
            <w:r>
              <w:rPr>
                <w:rFonts w:ascii="標楷體" w:eastAsia="標楷體" w:hAnsi="標楷體" w:cs="標楷體"/>
              </w:rPr>
              <w:t>【環境教育】</w:t>
            </w:r>
          </w:p>
          <w:p w:rsidR="00293A66" w:rsidRDefault="009F1D3F">
            <w:pPr>
              <w:ind w:firstLine="0"/>
              <w:jc w:val="left"/>
              <w:rPr>
                <w:rFonts w:ascii="標楷體" w:eastAsia="標楷體" w:hAnsi="標楷體" w:cs="標楷體"/>
              </w:rPr>
            </w:pPr>
            <w:r>
              <w:rPr>
                <w:rFonts w:ascii="標楷體" w:eastAsia="標楷體" w:hAnsi="標楷體" w:cs="標楷體"/>
              </w:rPr>
              <w:t>環J3 經由環境美學與自然文學了解自然環境的倫理價值。</w:t>
            </w:r>
          </w:p>
        </w:tc>
        <w:tc>
          <w:tcPr>
            <w:tcW w:w="1418" w:type="dxa"/>
            <w:tcBorders>
              <w:bottom w:val="single" w:sz="4" w:space="0" w:color="auto"/>
            </w:tcBorders>
          </w:tcPr>
          <w:p w:rsidR="001F0305" w:rsidRPr="00723BB6" w:rsidRDefault="009F1D3F" w:rsidP="00723BB6">
            <w:pPr>
              <w:ind w:firstLine="0"/>
              <w:jc w:val="left"/>
              <w:rPr>
                <w:rFonts w:ascii="標楷體" w:eastAsia="標楷體" w:hAnsi="標楷體"/>
              </w:rPr>
            </w:pPr>
            <w:r w:rsidRPr="00723BB6">
              <w:rPr>
                <w:rFonts w:ascii="標楷體" w:eastAsia="標楷體" w:hAnsi="標楷體" w:cs="標楷體"/>
              </w:rPr>
              <w:t>複習第三冊</w:t>
            </w:r>
          </w:p>
          <w:p w:rsidR="001F0305" w:rsidRDefault="009F1D3F" w:rsidP="00723BB6">
            <w:pPr>
              <w:ind w:firstLine="0"/>
              <w:jc w:val="left"/>
              <w:rPr>
                <w:rFonts w:ascii="標楷體" w:eastAsia="標楷體" w:hAnsi="標楷體"/>
              </w:rPr>
            </w:pPr>
            <w:r w:rsidRPr="00723BB6">
              <w:rPr>
                <w:rFonts w:ascii="標楷體" w:eastAsia="標楷體" w:hAnsi="標楷體" w:cs="標楷體"/>
              </w:rPr>
              <w:t>【第三次評量週】</w:t>
            </w:r>
            <w:r w:rsidRPr="0083510C">
              <w:rPr>
                <w:rFonts w:ascii="標楷體" w:eastAsia="標楷體" w:hAnsi="標楷體" w:cs="標楷體"/>
              </w:rPr>
              <w:t>複習第三冊</w:t>
            </w:r>
          </w:p>
          <w:p w:rsidR="001F0305" w:rsidRPr="00723BB6" w:rsidRDefault="009F1D3F" w:rsidP="00723BB6">
            <w:pPr>
              <w:ind w:firstLine="0"/>
              <w:jc w:val="left"/>
              <w:rPr>
                <w:rFonts w:ascii="標楷體" w:eastAsia="標楷體" w:hAnsi="標楷體"/>
              </w:rPr>
            </w:pPr>
            <w:r w:rsidRPr="00723BB6">
              <w:rPr>
                <w:rFonts w:ascii="標楷體" w:eastAsia="標楷體" w:hAnsi="標楷體" w:cs="標楷體"/>
              </w:rPr>
              <w:t>【</w:t>
            </w:r>
            <w:r>
              <w:rPr>
                <w:rFonts w:ascii="標楷體" w:eastAsia="標楷體" w:hAnsi="標楷體" w:cs="標楷體"/>
              </w:rPr>
              <w:t>課程結束</w:t>
            </w:r>
            <w:r w:rsidRPr="00723BB6">
              <w:rPr>
                <w:rFonts w:ascii="標楷體" w:eastAsia="標楷體" w:hAnsi="標楷體" w:cs="標楷體"/>
              </w:rPr>
              <w:t>】</w:t>
            </w:r>
          </w:p>
        </w:tc>
        <w:tc>
          <w:tcPr>
            <w:tcW w:w="3260" w:type="dxa"/>
            <w:tcBorders>
              <w:bottom w:val="single" w:sz="4" w:space="0" w:color="auto"/>
            </w:tcBorders>
          </w:tcPr>
          <w:p w:rsidR="001F0305" w:rsidRPr="00723BB6" w:rsidRDefault="009F1D3F" w:rsidP="00A46FA7">
            <w:pPr>
              <w:ind w:firstLine="0"/>
              <w:jc w:val="left"/>
              <w:rPr>
                <w:rFonts w:ascii="標楷體" w:eastAsia="標楷體" w:hAnsi="標楷體"/>
              </w:rPr>
            </w:pPr>
            <w:r>
              <w:rPr>
                <w:rFonts w:ascii="標楷體" w:eastAsia="標楷體" w:hAnsi="標楷體" w:cs="標楷體"/>
              </w:rPr>
              <w:t>複習第三冊。</w:t>
            </w:r>
          </w:p>
        </w:tc>
        <w:tc>
          <w:tcPr>
            <w:tcW w:w="709" w:type="dxa"/>
            <w:tcBorders>
              <w:bottom w:val="single" w:sz="4" w:space="0" w:color="auto"/>
            </w:tcBorders>
          </w:tcPr>
          <w:p w:rsidR="001F0305" w:rsidRPr="00723BB6" w:rsidRDefault="009F1D3F" w:rsidP="00723BB6">
            <w:pPr>
              <w:ind w:firstLine="0"/>
              <w:jc w:val="left"/>
              <w:rPr>
                <w:rFonts w:ascii="標楷體" w:eastAsia="標楷體" w:hAnsi="標楷體"/>
              </w:rPr>
            </w:pPr>
            <w:r w:rsidRPr="00723BB6">
              <w:rPr>
                <w:rFonts w:ascii="標楷體" w:eastAsia="標楷體" w:hAnsi="標楷體" w:cs="標楷體"/>
              </w:rPr>
              <w:t>3</w:t>
            </w:r>
          </w:p>
        </w:tc>
        <w:tc>
          <w:tcPr>
            <w:tcW w:w="1630" w:type="dxa"/>
            <w:tcBorders>
              <w:bottom w:val="single" w:sz="4" w:space="0" w:color="auto"/>
            </w:tcBorders>
          </w:tcPr>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1.</w:t>
            </w:r>
            <w:r w:rsidRPr="00723BB6">
              <w:rPr>
                <w:rFonts w:ascii="標楷體" w:eastAsia="標楷體" w:hAnsi="標楷體" w:cs="標楷體"/>
              </w:rPr>
              <w:t>康軒版教科書</w:t>
            </w:r>
          </w:p>
        </w:tc>
        <w:tc>
          <w:tcPr>
            <w:tcW w:w="1630" w:type="dxa"/>
            <w:tcBorders>
              <w:bottom w:val="single" w:sz="4" w:space="0" w:color="auto"/>
            </w:tcBorders>
          </w:tcPr>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1.</w:t>
            </w:r>
            <w:r w:rsidRPr="00723BB6">
              <w:rPr>
                <w:rFonts w:ascii="標楷體" w:eastAsia="標楷體" w:hAnsi="標楷體" w:cs="標楷體"/>
              </w:rPr>
              <w:t>口頭評量</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2.</w:t>
            </w:r>
            <w:r w:rsidRPr="00723BB6">
              <w:rPr>
                <w:rFonts w:ascii="標楷體" w:eastAsia="標楷體" w:hAnsi="標楷體" w:cs="標楷體"/>
              </w:rPr>
              <w:t>紙筆評量</w:t>
            </w:r>
          </w:p>
          <w:p w:rsidR="001F0305" w:rsidRPr="00723BB6" w:rsidRDefault="009F1D3F" w:rsidP="00723BB6">
            <w:pPr>
              <w:ind w:firstLine="0"/>
              <w:jc w:val="left"/>
              <w:rPr>
                <w:rFonts w:ascii="標楷體" w:eastAsia="標楷體" w:hAnsi="標楷體" w:cs="標楷體"/>
              </w:rPr>
            </w:pPr>
            <w:r>
              <w:rPr>
                <w:rFonts w:ascii="標楷體" w:eastAsia="標楷體" w:hAnsi="標楷體" w:cs="標楷體"/>
              </w:rPr>
              <w:t>3.</w:t>
            </w:r>
            <w:r w:rsidRPr="00723BB6">
              <w:rPr>
                <w:rFonts w:ascii="標楷體" w:eastAsia="標楷體" w:hAnsi="標楷體" w:cs="標楷體"/>
              </w:rPr>
              <w:t>實作評量</w:t>
            </w:r>
          </w:p>
        </w:tc>
        <w:tc>
          <w:tcPr>
            <w:tcW w:w="1276" w:type="dxa"/>
            <w:tcBorders>
              <w:bottom w:val="single" w:sz="4" w:space="0" w:color="auto"/>
            </w:tcBorders>
          </w:tcPr>
          <w:p w:rsidR="00DC68B9" w:rsidRPr="00BF48E9" w:rsidRDefault="00CC74B2" w:rsidP="000901C6">
            <w:pPr>
              <w:ind w:firstLine="0"/>
              <w:jc w:val="left"/>
              <w:rPr>
                <w:rFonts w:ascii="標楷體" w:eastAsia="標楷體" w:hAnsi="標楷體"/>
              </w:rPr>
            </w:pPr>
          </w:p>
        </w:tc>
      </w:tr>
    </w:tbl>
    <w:p w:rsidR="00DC68B9" w:rsidRDefault="00CC74B2" w:rsidP="00DC68B9">
      <w:pPr>
        <w:rPr>
          <w:rFonts w:eastAsia="標楷體"/>
          <w:sz w:val="28"/>
        </w:rPr>
      </w:pPr>
    </w:p>
    <w:p w:rsidR="00DC68B9" w:rsidRPr="00BF48E9" w:rsidRDefault="009F1D3F" w:rsidP="00BF48E9">
      <w:pPr>
        <w:snapToGrid w:val="0"/>
        <w:ind w:firstLine="0"/>
        <w:jc w:val="left"/>
        <w:rPr>
          <w:rFonts w:eastAsia="標楷體"/>
          <w:sz w:val="28"/>
          <w:szCs w:val="28"/>
        </w:rPr>
      </w:pPr>
      <w:r>
        <w:rPr>
          <w:rFonts w:ascii="標楷體" w:eastAsia="標楷體" w:hAnsi="標楷體" w:cs="標楷體"/>
          <w:sz w:val="28"/>
          <w:szCs w:val="28"/>
        </w:rPr>
        <w:t>四、</w:t>
      </w:r>
      <w:r w:rsidRPr="00BF48E9">
        <w:rPr>
          <w:rFonts w:ascii="標楷體" w:eastAsia="標楷體" w:hAnsi="標楷體" w:cs="標楷體"/>
          <w:sz w:val="28"/>
          <w:szCs w:val="28"/>
        </w:rPr>
        <w:t>補充說明﹙例如：說明本學期未能規劃之課程銜接內容，提醒下學期課程規劃需注意事項……﹚</w:t>
      </w:r>
    </w:p>
    <w:p w:rsidR="006D4990" w:rsidRPr="009379B3" w:rsidRDefault="00CC74B2" w:rsidP="00D9075F">
      <w:pPr>
        <w:ind w:firstLine="0"/>
        <w:jc w:val="left"/>
        <w:rPr>
          <w:rFonts w:ascii="標楷體" w:eastAsia="標楷體" w:hAnsi="標楷體" w:cs="標楷體"/>
          <w:sz w:val="24"/>
          <w:szCs w:val="24"/>
        </w:rPr>
      </w:pPr>
    </w:p>
    <w:sectPr w:rsidR="006D4990" w:rsidRPr="009379B3" w:rsidSect="00952D43">
      <w:footerReference w:type="default" r:id="rId8"/>
      <w:pgSz w:w="16839" w:h="11907" w:orient="landscape" w:code="9"/>
      <w:pgMar w:top="851" w:right="851" w:bottom="851" w:left="851" w:header="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74B2" w:rsidRDefault="00CC74B2">
      <w:r>
        <w:separator/>
      </w:r>
    </w:p>
  </w:endnote>
  <w:endnote w:type="continuationSeparator" w:id="1">
    <w:p w:rsidR="00CC74B2" w:rsidRDefault="00CC74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中黑體">
    <w:charset w:val="88"/>
    <w:family w:val="modern"/>
    <w:pitch w:val="fixed"/>
    <w:sig w:usb0="00000203" w:usb1="080F0000" w:usb2="00000010" w:usb3="00000000" w:csb0="0016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8B1" w:rsidRDefault="00DC6F79">
    <w:pPr>
      <w:pStyle w:val="a5"/>
      <w:jc w:val="center"/>
    </w:pPr>
    <w:r>
      <w:fldChar w:fldCharType="begin"/>
    </w:r>
    <w:r w:rsidR="009F1D3F">
      <w:instrText>PAGE   \* MERGEFORMAT</w:instrText>
    </w:r>
    <w:r>
      <w:fldChar w:fldCharType="separate"/>
    </w:r>
    <w:r w:rsidR="004917A6" w:rsidRPr="004917A6">
      <w:rPr>
        <w:noProof/>
        <w:lang w:val="zh-TW"/>
      </w:rPr>
      <w:t>1</w:t>
    </w:r>
    <w:r>
      <w:fldChar w:fldCharType="end"/>
    </w:r>
  </w:p>
  <w:p w:rsidR="009C5A07" w:rsidRDefault="00CC74B2">
    <w:pPr>
      <w:tabs>
        <w:tab w:val="center" w:pos="4153"/>
        <w:tab w:val="right" w:pos="8306"/>
      </w:tabs>
      <w:spacing w:after="99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74B2" w:rsidRDefault="00CC74B2">
      <w:r>
        <w:separator/>
      </w:r>
    </w:p>
  </w:footnote>
  <w:footnote w:type="continuationSeparator" w:id="1">
    <w:p w:rsidR="00CC74B2" w:rsidRDefault="00CC74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C4724"/>
    <w:multiLevelType w:val="hybridMultilevel"/>
    <w:tmpl w:val="B296B018"/>
    <w:lvl w:ilvl="0" w:tplc="8210180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4A84EB1"/>
    <w:multiLevelType w:val="hybridMultilevel"/>
    <w:tmpl w:val="E4983F1C"/>
    <w:lvl w:ilvl="0" w:tplc="65CA6476">
      <w:start w:val="1"/>
      <w:numFmt w:val="upperLetter"/>
      <w:lvlText w:val="%1-"/>
      <w:lvlJc w:val="left"/>
      <w:pPr>
        <w:ind w:left="631" w:hanging="360"/>
      </w:pPr>
      <w:rPr>
        <w:rFonts w:hint="default"/>
        <w:color w:val="FF0000"/>
      </w:rPr>
    </w:lvl>
    <w:lvl w:ilvl="1" w:tplc="04090019" w:tentative="1">
      <w:start w:val="1"/>
      <w:numFmt w:val="ideographTraditional"/>
      <w:lvlText w:val="%2、"/>
      <w:lvlJc w:val="left"/>
      <w:pPr>
        <w:ind w:left="1231" w:hanging="480"/>
      </w:pPr>
    </w:lvl>
    <w:lvl w:ilvl="2" w:tplc="0409001B" w:tentative="1">
      <w:start w:val="1"/>
      <w:numFmt w:val="lowerRoman"/>
      <w:lvlText w:val="%3."/>
      <w:lvlJc w:val="right"/>
      <w:pPr>
        <w:ind w:left="1711" w:hanging="480"/>
      </w:pPr>
    </w:lvl>
    <w:lvl w:ilvl="3" w:tplc="0409000F" w:tentative="1">
      <w:start w:val="1"/>
      <w:numFmt w:val="decimal"/>
      <w:lvlText w:val="%4."/>
      <w:lvlJc w:val="left"/>
      <w:pPr>
        <w:ind w:left="2191" w:hanging="480"/>
      </w:pPr>
    </w:lvl>
    <w:lvl w:ilvl="4" w:tplc="04090019" w:tentative="1">
      <w:start w:val="1"/>
      <w:numFmt w:val="ideographTraditional"/>
      <w:lvlText w:val="%5、"/>
      <w:lvlJc w:val="left"/>
      <w:pPr>
        <w:ind w:left="2671" w:hanging="480"/>
      </w:pPr>
    </w:lvl>
    <w:lvl w:ilvl="5" w:tplc="0409001B" w:tentative="1">
      <w:start w:val="1"/>
      <w:numFmt w:val="lowerRoman"/>
      <w:lvlText w:val="%6."/>
      <w:lvlJc w:val="right"/>
      <w:pPr>
        <w:ind w:left="3151" w:hanging="480"/>
      </w:pPr>
    </w:lvl>
    <w:lvl w:ilvl="6" w:tplc="0409000F" w:tentative="1">
      <w:start w:val="1"/>
      <w:numFmt w:val="decimal"/>
      <w:lvlText w:val="%7."/>
      <w:lvlJc w:val="left"/>
      <w:pPr>
        <w:ind w:left="3631" w:hanging="480"/>
      </w:pPr>
    </w:lvl>
    <w:lvl w:ilvl="7" w:tplc="04090019" w:tentative="1">
      <w:start w:val="1"/>
      <w:numFmt w:val="ideographTraditional"/>
      <w:lvlText w:val="%8、"/>
      <w:lvlJc w:val="left"/>
      <w:pPr>
        <w:ind w:left="4111" w:hanging="480"/>
      </w:pPr>
    </w:lvl>
    <w:lvl w:ilvl="8" w:tplc="0409001B" w:tentative="1">
      <w:start w:val="1"/>
      <w:numFmt w:val="lowerRoman"/>
      <w:lvlText w:val="%9."/>
      <w:lvlJc w:val="right"/>
      <w:pPr>
        <w:ind w:left="4591" w:hanging="480"/>
      </w:pPr>
    </w:lvl>
  </w:abstractNum>
  <w:abstractNum w:abstractNumId="2">
    <w:nsid w:val="069C3A2B"/>
    <w:multiLevelType w:val="multilevel"/>
    <w:tmpl w:val="830CE49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nsid w:val="082073AC"/>
    <w:multiLevelType w:val="multilevel"/>
    <w:tmpl w:val="AF303260"/>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1560"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4">
    <w:nsid w:val="0AAF03F8"/>
    <w:multiLevelType w:val="multilevel"/>
    <w:tmpl w:val="BD5ABB9A"/>
    <w:lvl w:ilvl="0">
      <w:start w:val="1"/>
      <w:numFmt w:val="decimal"/>
      <w:lvlText w:val="%1、"/>
      <w:lvlJc w:val="left"/>
      <w:pPr>
        <w:ind w:left="425" w:hanging="425"/>
      </w:pPr>
    </w:lvl>
    <w:lvl w:ilvl="1">
      <w:start w:val="1"/>
      <w:numFmt w:val="decimal"/>
      <w:lvlText w:val="%2、"/>
      <w:lvlJc w:val="left"/>
      <w:pPr>
        <w:ind w:left="992" w:hanging="567"/>
      </w:pPr>
    </w:lvl>
    <w:lvl w:ilvl="2">
      <w:start w:val="1"/>
      <w:numFmt w:val="decimal"/>
      <w:lvlText w:val="%3、"/>
      <w:lvlJc w:val="left"/>
      <w:pPr>
        <w:ind w:left="1418" w:hanging="566"/>
      </w:pPr>
    </w:lvl>
    <w:lvl w:ilvl="3">
      <w:start w:val="1"/>
      <w:numFmt w:val="decimal"/>
      <w:lvlText w:val="%4、"/>
      <w:lvlJc w:val="left"/>
      <w:pPr>
        <w:ind w:left="1984" w:hanging="708"/>
      </w:pPr>
    </w:lvl>
    <w:lvl w:ilvl="4">
      <w:start w:val="1"/>
      <w:numFmt w:val="decimal"/>
      <w:lvlText w:val="%5."/>
      <w:lvlJc w:val="left"/>
      <w:pPr>
        <w:ind w:left="2551" w:hanging="850"/>
      </w:pPr>
    </w:lvl>
    <w:lvl w:ilvl="5">
      <w:start w:val="1"/>
      <w:numFmt w:val="decimal"/>
      <w:lvlText w:val="%6)"/>
      <w:lvlJc w:val="left"/>
      <w:pPr>
        <w:ind w:left="3260" w:hanging="1134"/>
      </w:p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5">
    <w:nsid w:val="0B0437A7"/>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6">
    <w:nsid w:val="0C141940"/>
    <w:multiLevelType w:val="multilevel"/>
    <w:tmpl w:val="C95C44F4"/>
    <w:lvl w:ilvl="0">
      <w:start w:val="1"/>
      <w:numFmt w:val="ideographLegalTraditional"/>
      <w:suff w:val="nothing"/>
      <w:lvlText w:val="%1、"/>
      <w:lvlJc w:val="left"/>
      <w:pPr>
        <w:ind w:left="425" w:hanging="425"/>
      </w:pPr>
      <w:rPr>
        <w:rFonts w:hint="eastAsia"/>
        <w:lang w:val="en-US"/>
      </w:rPr>
    </w:lvl>
    <w:lvl w:ilvl="1">
      <w:start w:val="1"/>
      <w:numFmt w:val="taiwaneseCountingThousand"/>
      <w:lvlText w:val="%2、"/>
      <w:lvlJc w:val="left"/>
      <w:pPr>
        <w:ind w:left="1560"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7">
    <w:nsid w:val="0EE05BA0"/>
    <w:multiLevelType w:val="hybridMultilevel"/>
    <w:tmpl w:val="CB5AD9E4"/>
    <w:lvl w:ilvl="0" w:tplc="06B466B0">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106814B0"/>
    <w:multiLevelType w:val="hybridMultilevel"/>
    <w:tmpl w:val="8ECE104A"/>
    <w:lvl w:ilvl="0" w:tplc="E0744E4E">
      <w:start w:val="7"/>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12307321"/>
    <w:multiLevelType w:val="multilevel"/>
    <w:tmpl w:val="0778EA48"/>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0">
    <w:nsid w:val="1548227C"/>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11">
    <w:nsid w:val="181C2EE3"/>
    <w:multiLevelType w:val="multilevel"/>
    <w:tmpl w:val="E80C9908"/>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2">
    <w:nsid w:val="194F2539"/>
    <w:multiLevelType w:val="hybridMultilevel"/>
    <w:tmpl w:val="2E722836"/>
    <w:lvl w:ilvl="0" w:tplc="2C6C9F4A">
      <w:start w:val="1"/>
      <w:numFmt w:val="decimal"/>
      <w:lvlText w:val="%1."/>
      <w:lvlJc w:val="left"/>
      <w:pPr>
        <w:tabs>
          <w:tab w:val="num" w:pos="1380"/>
        </w:tabs>
        <w:ind w:left="1380" w:hanging="480"/>
      </w:pPr>
      <w:rPr>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1A2F4162"/>
    <w:multiLevelType w:val="multilevel"/>
    <w:tmpl w:val="065683BE"/>
    <w:lvl w:ilvl="0">
      <w:start w:val="1"/>
      <w:numFmt w:val="decimal"/>
      <w:lvlText w:val="%1."/>
      <w:lvlJc w:val="left"/>
      <w:pPr>
        <w:ind w:left="360" w:hanging="36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4">
    <w:nsid w:val="1B5951F0"/>
    <w:multiLevelType w:val="hybridMultilevel"/>
    <w:tmpl w:val="C49874A8"/>
    <w:lvl w:ilvl="0" w:tplc="C6CCFF3E">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9357FD9"/>
    <w:multiLevelType w:val="hybridMultilevel"/>
    <w:tmpl w:val="A8344AFE"/>
    <w:lvl w:ilvl="0" w:tplc="229ADCD6">
      <w:start w:val="2"/>
      <w:numFmt w:val="ideographLegalTraditional"/>
      <w:lvlText w:val="%1、"/>
      <w:lvlJc w:val="left"/>
      <w:pPr>
        <w:ind w:left="480" w:hanging="480"/>
      </w:pPr>
      <w:rPr>
        <w:rFonts w:ascii="標楷體" w:eastAsia="標楷體" w:hAnsi="標楷體" w:cs="標楷體"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B837FE4"/>
    <w:multiLevelType w:val="multilevel"/>
    <w:tmpl w:val="AF303260"/>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7">
    <w:nsid w:val="32940381"/>
    <w:multiLevelType w:val="multilevel"/>
    <w:tmpl w:val="1B9CA70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nsid w:val="34347510"/>
    <w:multiLevelType w:val="multilevel"/>
    <w:tmpl w:val="7E3E95CA"/>
    <w:lvl w:ilvl="0">
      <w:start w:val="1"/>
      <w:numFmt w:val="decimal"/>
      <w:lvlText w:val="%1、"/>
      <w:lvlJc w:val="left"/>
      <w:pPr>
        <w:ind w:left="425" w:firstLine="0"/>
      </w:pPr>
      <w:rPr>
        <w:vertAlign w:val="baseline"/>
      </w:rPr>
    </w:lvl>
    <w:lvl w:ilvl="1">
      <w:start w:val="1"/>
      <w:numFmt w:val="decimal"/>
      <w:lvlText w:val="%2、"/>
      <w:lvlJc w:val="left"/>
      <w:pPr>
        <w:ind w:left="992" w:firstLine="425"/>
      </w:pPr>
      <w:rPr>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19">
    <w:nsid w:val="382A5950"/>
    <w:multiLevelType w:val="multilevel"/>
    <w:tmpl w:val="38301B1A"/>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20">
    <w:nsid w:val="38EB5999"/>
    <w:multiLevelType w:val="multilevel"/>
    <w:tmpl w:val="29CCFC4A"/>
    <w:lvl w:ilvl="0">
      <w:start w:val="1"/>
      <w:numFmt w:val="decimal"/>
      <w:lvlText w:val="%1、"/>
      <w:lvlJc w:val="left"/>
      <w:pPr>
        <w:ind w:left="42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21">
    <w:nsid w:val="3BD80ED0"/>
    <w:multiLevelType w:val="hybridMultilevel"/>
    <w:tmpl w:val="724E75D6"/>
    <w:lvl w:ilvl="0" w:tplc="096EFFF2">
      <w:start w:val="2"/>
      <w:numFmt w:val="ideographLegalTraditional"/>
      <w:lvlText w:val="%1、"/>
      <w:lvlJc w:val="left"/>
      <w:pPr>
        <w:ind w:left="510" w:hanging="51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03A227B"/>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23">
    <w:nsid w:val="442A4437"/>
    <w:multiLevelType w:val="multilevel"/>
    <w:tmpl w:val="873EE61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4">
    <w:nsid w:val="4AD6262B"/>
    <w:multiLevelType w:val="multilevel"/>
    <w:tmpl w:val="3CAAA93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
    <w:nsid w:val="4FCA4BF9"/>
    <w:multiLevelType w:val="multilevel"/>
    <w:tmpl w:val="AC8C1D28"/>
    <w:lvl w:ilvl="0">
      <w:start w:val="1"/>
      <w:numFmt w:val="decimal"/>
      <w:lvlText w:val="%1."/>
      <w:lvlJc w:val="left"/>
      <w:pPr>
        <w:ind w:left="1380" w:firstLine="900"/>
      </w:pPr>
      <w:rPr>
        <w:color w:val="000000"/>
        <w:vertAlign w:val="baseline"/>
      </w:rPr>
    </w:lvl>
    <w:lvl w:ilvl="1">
      <w:start w:val="1"/>
      <w:numFmt w:val="decimal"/>
      <w:lvlText w:val="%2、"/>
      <w:lvlJc w:val="left"/>
      <w:pPr>
        <w:ind w:left="960" w:firstLine="480"/>
      </w:pPr>
      <w:rPr>
        <w:vertAlign w:val="baseline"/>
      </w:rPr>
    </w:lvl>
    <w:lvl w:ilvl="2">
      <w:start w:val="1"/>
      <w:numFmt w:val="lowerRoman"/>
      <w:lvlText w:val="%3."/>
      <w:lvlJc w:val="right"/>
      <w:pPr>
        <w:ind w:left="1440" w:firstLine="960"/>
      </w:pPr>
      <w:rPr>
        <w:vertAlign w:val="baseline"/>
      </w:rPr>
    </w:lvl>
    <w:lvl w:ilvl="3">
      <w:start w:val="1"/>
      <w:numFmt w:val="decimal"/>
      <w:lvlText w:val="%4."/>
      <w:lvlJc w:val="left"/>
      <w:pPr>
        <w:ind w:left="1920" w:firstLine="1440"/>
      </w:pPr>
      <w:rPr>
        <w:vertAlign w:val="baseline"/>
      </w:rPr>
    </w:lvl>
    <w:lvl w:ilvl="4">
      <w:start w:val="1"/>
      <w:numFmt w:val="decimal"/>
      <w:lvlText w:val="%5、"/>
      <w:lvlJc w:val="left"/>
      <w:pPr>
        <w:ind w:left="2400" w:firstLine="1920"/>
      </w:pPr>
      <w:rPr>
        <w:vertAlign w:val="baseline"/>
      </w:rPr>
    </w:lvl>
    <w:lvl w:ilvl="5">
      <w:start w:val="1"/>
      <w:numFmt w:val="lowerRoman"/>
      <w:lvlText w:val="%6."/>
      <w:lvlJc w:val="right"/>
      <w:pPr>
        <w:ind w:left="2880" w:firstLine="2400"/>
      </w:pPr>
      <w:rPr>
        <w:vertAlign w:val="baseline"/>
      </w:rPr>
    </w:lvl>
    <w:lvl w:ilvl="6">
      <w:start w:val="1"/>
      <w:numFmt w:val="decimal"/>
      <w:lvlText w:val="%7."/>
      <w:lvlJc w:val="left"/>
      <w:pPr>
        <w:ind w:left="3360" w:firstLine="2880"/>
      </w:pPr>
      <w:rPr>
        <w:vertAlign w:val="baseline"/>
      </w:rPr>
    </w:lvl>
    <w:lvl w:ilvl="7">
      <w:start w:val="1"/>
      <w:numFmt w:val="decimal"/>
      <w:lvlText w:val="%8、"/>
      <w:lvlJc w:val="left"/>
      <w:pPr>
        <w:ind w:left="3840" w:firstLine="3360"/>
      </w:pPr>
      <w:rPr>
        <w:vertAlign w:val="baseline"/>
      </w:rPr>
    </w:lvl>
    <w:lvl w:ilvl="8">
      <w:start w:val="1"/>
      <w:numFmt w:val="lowerRoman"/>
      <w:lvlText w:val="%9."/>
      <w:lvlJc w:val="right"/>
      <w:pPr>
        <w:ind w:left="4320" w:firstLine="3840"/>
      </w:pPr>
      <w:rPr>
        <w:vertAlign w:val="baseline"/>
      </w:rPr>
    </w:lvl>
  </w:abstractNum>
  <w:abstractNum w:abstractNumId="26">
    <w:nsid w:val="55EC0162"/>
    <w:multiLevelType w:val="multilevel"/>
    <w:tmpl w:val="79EE2646"/>
    <w:lvl w:ilvl="0">
      <w:start w:val="1"/>
      <w:numFmt w:val="decimal"/>
      <w:lvlText w:val="%1."/>
      <w:lvlJc w:val="left"/>
      <w:pPr>
        <w:ind w:left="1380" w:firstLine="900"/>
      </w:pPr>
      <w:rPr>
        <w:vertAlign w:val="baseline"/>
      </w:rPr>
    </w:lvl>
    <w:lvl w:ilvl="1">
      <w:start w:val="1"/>
      <w:numFmt w:val="decimal"/>
      <w:lvlText w:val="%2、"/>
      <w:lvlJc w:val="left"/>
      <w:pPr>
        <w:ind w:left="1860" w:firstLine="1380"/>
      </w:pPr>
      <w:rPr>
        <w:vertAlign w:val="baseline"/>
      </w:rPr>
    </w:lvl>
    <w:lvl w:ilvl="2">
      <w:start w:val="1"/>
      <w:numFmt w:val="lowerRoman"/>
      <w:lvlText w:val="%3."/>
      <w:lvlJc w:val="right"/>
      <w:pPr>
        <w:ind w:left="2340" w:firstLine="1860"/>
      </w:pPr>
      <w:rPr>
        <w:vertAlign w:val="baseline"/>
      </w:rPr>
    </w:lvl>
    <w:lvl w:ilvl="3">
      <w:start w:val="1"/>
      <w:numFmt w:val="decimal"/>
      <w:lvlText w:val="%4."/>
      <w:lvlJc w:val="left"/>
      <w:pPr>
        <w:ind w:left="2820" w:firstLine="2340"/>
      </w:pPr>
      <w:rPr>
        <w:vertAlign w:val="baseline"/>
      </w:rPr>
    </w:lvl>
    <w:lvl w:ilvl="4">
      <w:start w:val="1"/>
      <w:numFmt w:val="decimal"/>
      <w:lvlText w:val="%5、"/>
      <w:lvlJc w:val="left"/>
      <w:pPr>
        <w:ind w:left="3300" w:firstLine="2820"/>
      </w:pPr>
      <w:rPr>
        <w:vertAlign w:val="baseline"/>
      </w:rPr>
    </w:lvl>
    <w:lvl w:ilvl="5">
      <w:start w:val="1"/>
      <w:numFmt w:val="lowerRoman"/>
      <w:lvlText w:val="%6."/>
      <w:lvlJc w:val="right"/>
      <w:pPr>
        <w:ind w:left="3780" w:firstLine="3300"/>
      </w:pPr>
      <w:rPr>
        <w:vertAlign w:val="baseline"/>
      </w:rPr>
    </w:lvl>
    <w:lvl w:ilvl="6">
      <w:start w:val="1"/>
      <w:numFmt w:val="decimal"/>
      <w:lvlText w:val="%7."/>
      <w:lvlJc w:val="left"/>
      <w:pPr>
        <w:ind w:left="4260" w:firstLine="3780"/>
      </w:pPr>
      <w:rPr>
        <w:vertAlign w:val="baseline"/>
      </w:rPr>
    </w:lvl>
    <w:lvl w:ilvl="7">
      <w:start w:val="1"/>
      <w:numFmt w:val="decimal"/>
      <w:lvlText w:val="%8、"/>
      <w:lvlJc w:val="left"/>
      <w:pPr>
        <w:ind w:left="4740" w:firstLine="4260"/>
      </w:pPr>
      <w:rPr>
        <w:vertAlign w:val="baseline"/>
      </w:rPr>
    </w:lvl>
    <w:lvl w:ilvl="8">
      <w:start w:val="1"/>
      <w:numFmt w:val="lowerRoman"/>
      <w:lvlText w:val="%9."/>
      <w:lvlJc w:val="right"/>
      <w:pPr>
        <w:ind w:left="5220" w:firstLine="4740"/>
      </w:pPr>
      <w:rPr>
        <w:vertAlign w:val="baseline"/>
      </w:rPr>
    </w:lvl>
  </w:abstractNum>
  <w:abstractNum w:abstractNumId="27">
    <w:nsid w:val="5AC34678"/>
    <w:multiLevelType w:val="hybridMultilevel"/>
    <w:tmpl w:val="446E963A"/>
    <w:lvl w:ilvl="0" w:tplc="B518E1B6">
      <w:start w:val="2"/>
      <w:numFmt w:val="upperLetter"/>
      <w:lvlText w:val="%1-"/>
      <w:lvlJc w:val="left"/>
      <w:pPr>
        <w:ind w:left="360" w:hanging="36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B175503"/>
    <w:multiLevelType w:val="multilevel"/>
    <w:tmpl w:val="3CAAA93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9">
    <w:nsid w:val="5E8E3F7B"/>
    <w:multiLevelType w:val="multilevel"/>
    <w:tmpl w:val="03181BB0"/>
    <w:lvl w:ilvl="0">
      <w:start w:val="1"/>
      <w:numFmt w:val="decimal"/>
      <w:lvlText w:val="%1、"/>
      <w:lvlJc w:val="left"/>
      <w:pPr>
        <w:ind w:left="42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30">
    <w:nsid w:val="61095E91"/>
    <w:multiLevelType w:val="hybridMultilevel"/>
    <w:tmpl w:val="AE545CC2"/>
    <w:lvl w:ilvl="0" w:tplc="0409000F">
      <w:start w:val="1"/>
      <w:numFmt w:val="decimal"/>
      <w:lvlText w:val="%1."/>
      <w:lvlJc w:val="left"/>
      <w:pPr>
        <w:tabs>
          <w:tab w:val="num" w:pos="1380"/>
        </w:tabs>
        <w:ind w:left="1380" w:hanging="480"/>
      </w:p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31">
    <w:nsid w:val="71907A34"/>
    <w:multiLevelType w:val="multilevel"/>
    <w:tmpl w:val="BE70809C"/>
    <w:lvl w:ilvl="0">
      <w:start w:val="2"/>
      <w:numFmt w:val="decimal"/>
      <w:lvlText w:val="%1、"/>
      <w:lvlJc w:val="left"/>
      <w:pPr>
        <w:ind w:left="905" w:firstLine="425"/>
      </w:pPr>
      <w:rPr>
        <w:vertAlign w:val="baseline"/>
      </w:rPr>
    </w:lvl>
    <w:lvl w:ilvl="1">
      <w:start w:val="1"/>
      <w:numFmt w:val="decimal"/>
      <w:lvlText w:val="%2、"/>
      <w:lvlJc w:val="left"/>
      <w:pPr>
        <w:ind w:left="1385" w:firstLine="905"/>
      </w:pPr>
      <w:rPr>
        <w:vertAlign w:val="baseline"/>
      </w:rPr>
    </w:lvl>
    <w:lvl w:ilvl="2">
      <w:start w:val="1"/>
      <w:numFmt w:val="lowerRoman"/>
      <w:lvlText w:val="%3."/>
      <w:lvlJc w:val="right"/>
      <w:pPr>
        <w:ind w:left="1865" w:firstLine="1385"/>
      </w:pPr>
      <w:rPr>
        <w:vertAlign w:val="baseline"/>
      </w:rPr>
    </w:lvl>
    <w:lvl w:ilvl="3">
      <w:start w:val="1"/>
      <w:numFmt w:val="decimal"/>
      <w:lvlText w:val="%4."/>
      <w:lvlJc w:val="left"/>
      <w:pPr>
        <w:ind w:left="2345" w:firstLine="1865"/>
      </w:pPr>
      <w:rPr>
        <w:vertAlign w:val="baseline"/>
      </w:rPr>
    </w:lvl>
    <w:lvl w:ilvl="4">
      <w:start w:val="1"/>
      <w:numFmt w:val="decimal"/>
      <w:lvlText w:val="%5、"/>
      <w:lvlJc w:val="left"/>
      <w:pPr>
        <w:ind w:left="2825" w:firstLine="2345"/>
      </w:pPr>
      <w:rPr>
        <w:vertAlign w:val="baseline"/>
      </w:rPr>
    </w:lvl>
    <w:lvl w:ilvl="5">
      <w:start w:val="1"/>
      <w:numFmt w:val="lowerRoman"/>
      <w:lvlText w:val="%6."/>
      <w:lvlJc w:val="right"/>
      <w:pPr>
        <w:ind w:left="3305" w:firstLine="2825"/>
      </w:pPr>
      <w:rPr>
        <w:vertAlign w:val="baseline"/>
      </w:rPr>
    </w:lvl>
    <w:lvl w:ilvl="6">
      <w:start w:val="1"/>
      <w:numFmt w:val="decimal"/>
      <w:lvlText w:val="%7."/>
      <w:lvlJc w:val="left"/>
      <w:pPr>
        <w:ind w:left="3785" w:firstLine="3305"/>
      </w:pPr>
      <w:rPr>
        <w:vertAlign w:val="baseline"/>
      </w:rPr>
    </w:lvl>
    <w:lvl w:ilvl="7">
      <w:start w:val="1"/>
      <w:numFmt w:val="decimal"/>
      <w:lvlText w:val="%8、"/>
      <w:lvlJc w:val="left"/>
      <w:pPr>
        <w:ind w:left="4265" w:firstLine="3785"/>
      </w:pPr>
      <w:rPr>
        <w:vertAlign w:val="baseline"/>
      </w:rPr>
    </w:lvl>
    <w:lvl w:ilvl="8">
      <w:start w:val="1"/>
      <w:numFmt w:val="lowerRoman"/>
      <w:lvlText w:val="%9."/>
      <w:lvlJc w:val="right"/>
      <w:pPr>
        <w:ind w:left="4745" w:firstLine="4265"/>
      </w:pPr>
      <w:rPr>
        <w:vertAlign w:val="baseline"/>
      </w:rPr>
    </w:lvl>
  </w:abstractNum>
  <w:abstractNum w:abstractNumId="32">
    <w:nsid w:val="779D17C1"/>
    <w:multiLevelType w:val="multilevel"/>
    <w:tmpl w:val="E9CCED76"/>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33">
    <w:nsid w:val="77E96FC8"/>
    <w:multiLevelType w:val="multilevel"/>
    <w:tmpl w:val="148EF0E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8"/>
  </w:num>
  <w:num w:numId="2">
    <w:abstractNumId w:val="33"/>
  </w:num>
  <w:num w:numId="3">
    <w:abstractNumId w:val="23"/>
  </w:num>
  <w:num w:numId="4">
    <w:abstractNumId w:val="29"/>
  </w:num>
  <w:num w:numId="5">
    <w:abstractNumId w:val="26"/>
  </w:num>
  <w:num w:numId="6">
    <w:abstractNumId w:val="25"/>
  </w:num>
  <w:num w:numId="7">
    <w:abstractNumId w:val="2"/>
  </w:num>
  <w:num w:numId="8">
    <w:abstractNumId w:val="20"/>
  </w:num>
  <w:num w:numId="9">
    <w:abstractNumId w:val="17"/>
  </w:num>
  <w:num w:numId="10">
    <w:abstractNumId w:val="28"/>
  </w:num>
  <w:num w:numId="11">
    <w:abstractNumId w:val="31"/>
  </w:num>
  <w:num w:numId="12">
    <w:abstractNumId w:val="32"/>
  </w:num>
  <w:num w:numId="13">
    <w:abstractNumId w:val="19"/>
  </w:num>
  <w:num w:numId="14">
    <w:abstractNumId w:val="11"/>
  </w:num>
  <w:num w:numId="15">
    <w:abstractNumId w:val="9"/>
  </w:num>
  <w:num w:numId="16">
    <w:abstractNumId w:val="24"/>
  </w:num>
  <w:num w:numId="17">
    <w:abstractNumId w:val="10"/>
  </w:num>
  <w:num w:numId="18">
    <w:abstractNumId w:val="0"/>
  </w:num>
  <w:num w:numId="19">
    <w:abstractNumId w:val="21"/>
  </w:num>
  <w:num w:numId="20">
    <w:abstractNumId w:val="22"/>
  </w:num>
  <w:num w:numId="21">
    <w:abstractNumId w:val="15"/>
  </w:num>
  <w:num w:numId="22">
    <w:abstractNumId w:val="5"/>
  </w:num>
  <w:num w:numId="23">
    <w:abstractNumId w:val="3"/>
  </w:num>
  <w:num w:numId="24">
    <w:abstractNumId w:val="30"/>
  </w:num>
  <w:num w:numId="25">
    <w:abstractNumId w:val="12"/>
  </w:num>
  <w:num w:numId="26">
    <w:abstractNumId w:val="8"/>
  </w:num>
  <w:num w:numId="27">
    <w:abstractNumId w:val="7"/>
  </w:num>
  <w:num w:numId="28">
    <w:abstractNumId w:val="14"/>
  </w:num>
  <w:num w:numId="29">
    <w:abstractNumId w:val="16"/>
  </w:num>
  <w:num w:numId="30">
    <w:abstractNumId w:val="1"/>
  </w:num>
  <w:num w:numId="31">
    <w:abstractNumId w:val="27"/>
  </w:num>
  <w:num w:numId="32">
    <w:abstractNumId w:val="13"/>
  </w:num>
  <w:num w:numId="33">
    <w:abstractNumId w:val="4"/>
  </w:num>
  <w:num w:numId="3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characterSpacingControl w:val="doNotCompress"/>
  <w:hdrShapeDefaults>
    <o:shapedefaults v:ext="edit" spidmax="3074"/>
  </w:hdrShapeDefaults>
  <w:footnotePr>
    <w:footnote w:id="0"/>
    <w:footnote w:id="1"/>
  </w:footnotePr>
  <w:endnotePr>
    <w:endnote w:id="0"/>
    <w:endnote w:id="1"/>
  </w:endnotePr>
  <w:compat>
    <w:useFELayout/>
  </w:compat>
  <w:rsids>
    <w:rsidRoot w:val="00293A66"/>
    <w:rsid w:val="000E260F"/>
    <w:rsid w:val="00293A66"/>
    <w:rsid w:val="004917A6"/>
    <w:rsid w:val="009F1D3F"/>
    <w:rsid w:val="00B72AA8"/>
    <w:rsid w:val="00C2715B"/>
    <w:rsid w:val="00CC74B2"/>
    <w:rsid w:val="00DC6F79"/>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E54B4"/>
    <w:pPr>
      <w:ind w:firstLine="23"/>
      <w:jc w:val="both"/>
    </w:pPr>
    <w:rPr>
      <w:rFonts w:ascii="Times New Roman" w:eastAsia="新細明體" w:hAnsi="Times New Roman" w:cs="Times New Roman"/>
      <w:color w:val="000000"/>
      <w:kern w:val="0"/>
      <w:sz w:val="20"/>
      <w:szCs w:val="20"/>
    </w:rPr>
  </w:style>
  <w:style w:type="paragraph" w:styleId="1">
    <w:name w:val="heading 1"/>
    <w:basedOn w:val="a"/>
    <w:next w:val="a"/>
    <w:link w:val="10"/>
    <w:rsid w:val="00476503"/>
    <w:pPr>
      <w:keepNext/>
      <w:keepLines/>
      <w:spacing w:before="480" w:after="120"/>
      <w:contextualSpacing/>
      <w:outlineLvl w:val="0"/>
    </w:pPr>
    <w:rPr>
      <w:b/>
      <w:sz w:val="48"/>
      <w:szCs w:val="48"/>
    </w:rPr>
  </w:style>
  <w:style w:type="paragraph" w:styleId="2">
    <w:name w:val="heading 2"/>
    <w:basedOn w:val="a"/>
    <w:next w:val="a"/>
    <w:link w:val="20"/>
    <w:rsid w:val="00476503"/>
    <w:pPr>
      <w:keepNext/>
      <w:keepLines/>
      <w:spacing w:before="360" w:after="80"/>
      <w:contextualSpacing/>
      <w:outlineLvl w:val="1"/>
    </w:pPr>
    <w:rPr>
      <w:b/>
      <w:sz w:val="36"/>
      <w:szCs w:val="36"/>
    </w:rPr>
  </w:style>
  <w:style w:type="paragraph" w:styleId="3">
    <w:name w:val="heading 3"/>
    <w:basedOn w:val="a"/>
    <w:next w:val="a"/>
    <w:link w:val="30"/>
    <w:rsid w:val="00476503"/>
    <w:pPr>
      <w:keepNext/>
      <w:keepLines/>
      <w:spacing w:before="280" w:after="80"/>
      <w:contextualSpacing/>
      <w:outlineLvl w:val="2"/>
    </w:pPr>
    <w:rPr>
      <w:b/>
      <w:sz w:val="28"/>
      <w:szCs w:val="28"/>
    </w:rPr>
  </w:style>
  <w:style w:type="paragraph" w:styleId="4">
    <w:name w:val="heading 4"/>
    <w:basedOn w:val="a"/>
    <w:next w:val="a"/>
    <w:link w:val="40"/>
    <w:rsid w:val="00476503"/>
    <w:pPr>
      <w:keepNext/>
      <w:keepLines/>
      <w:spacing w:before="240" w:after="40"/>
      <w:contextualSpacing/>
      <w:outlineLvl w:val="3"/>
    </w:pPr>
    <w:rPr>
      <w:b/>
      <w:sz w:val="24"/>
      <w:szCs w:val="24"/>
    </w:rPr>
  </w:style>
  <w:style w:type="paragraph" w:styleId="5">
    <w:name w:val="heading 5"/>
    <w:basedOn w:val="a"/>
    <w:next w:val="a"/>
    <w:link w:val="50"/>
    <w:rsid w:val="00476503"/>
    <w:pPr>
      <w:keepNext/>
      <w:keepLines/>
      <w:spacing w:before="220" w:after="40"/>
      <w:contextualSpacing/>
      <w:outlineLvl w:val="4"/>
    </w:pPr>
    <w:rPr>
      <w:b/>
      <w:sz w:val="22"/>
      <w:szCs w:val="22"/>
    </w:rPr>
  </w:style>
  <w:style w:type="paragraph" w:styleId="6">
    <w:name w:val="heading 6"/>
    <w:basedOn w:val="a"/>
    <w:next w:val="a"/>
    <w:link w:val="60"/>
    <w:rsid w:val="00476503"/>
    <w:pPr>
      <w:keepNext/>
      <w:keepLines/>
      <w:spacing w:before="200" w:after="40"/>
      <w:contextualSpacing/>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6503"/>
    <w:pPr>
      <w:tabs>
        <w:tab w:val="center" w:pos="4153"/>
        <w:tab w:val="right" w:pos="8306"/>
      </w:tabs>
      <w:snapToGrid w:val="0"/>
    </w:pPr>
  </w:style>
  <w:style w:type="character" w:customStyle="1" w:styleId="a4">
    <w:name w:val="頁首 字元"/>
    <w:basedOn w:val="a0"/>
    <w:link w:val="a3"/>
    <w:uiPriority w:val="99"/>
    <w:rsid w:val="00476503"/>
    <w:rPr>
      <w:sz w:val="20"/>
      <w:szCs w:val="20"/>
    </w:rPr>
  </w:style>
  <w:style w:type="paragraph" w:styleId="a5">
    <w:name w:val="footer"/>
    <w:basedOn w:val="a"/>
    <w:link w:val="a6"/>
    <w:uiPriority w:val="99"/>
    <w:unhideWhenUsed/>
    <w:rsid w:val="00476503"/>
    <w:pPr>
      <w:tabs>
        <w:tab w:val="center" w:pos="4153"/>
        <w:tab w:val="right" w:pos="8306"/>
      </w:tabs>
      <w:snapToGrid w:val="0"/>
    </w:pPr>
  </w:style>
  <w:style w:type="character" w:customStyle="1" w:styleId="a6">
    <w:name w:val="頁尾 字元"/>
    <w:basedOn w:val="a0"/>
    <w:link w:val="a5"/>
    <w:uiPriority w:val="99"/>
    <w:rsid w:val="00476503"/>
    <w:rPr>
      <w:sz w:val="20"/>
      <w:szCs w:val="20"/>
    </w:rPr>
  </w:style>
  <w:style w:type="character" w:customStyle="1" w:styleId="10">
    <w:name w:val="標題 1 字元"/>
    <w:basedOn w:val="a0"/>
    <w:link w:val="1"/>
    <w:rsid w:val="00476503"/>
    <w:rPr>
      <w:rFonts w:ascii="Times New Roman" w:eastAsia="新細明體" w:hAnsi="Times New Roman" w:cs="Times New Roman"/>
      <w:b/>
      <w:color w:val="000000"/>
      <w:kern w:val="0"/>
      <w:sz w:val="48"/>
      <w:szCs w:val="48"/>
    </w:rPr>
  </w:style>
  <w:style w:type="character" w:customStyle="1" w:styleId="20">
    <w:name w:val="標題 2 字元"/>
    <w:basedOn w:val="a0"/>
    <w:link w:val="2"/>
    <w:rsid w:val="00476503"/>
    <w:rPr>
      <w:rFonts w:ascii="Times New Roman" w:eastAsia="新細明體" w:hAnsi="Times New Roman" w:cs="Times New Roman"/>
      <w:b/>
      <w:color w:val="000000"/>
      <w:kern w:val="0"/>
      <w:sz w:val="36"/>
      <w:szCs w:val="36"/>
    </w:rPr>
  </w:style>
  <w:style w:type="character" w:customStyle="1" w:styleId="30">
    <w:name w:val="標題 3 字元"/>
    <w:basedOn w:val="a0"/>
    <w:link w:val="3"/>
    <w:rsid w:val="00476503"/>
    <w:rPr>
      <w:rFonts w:ascii="Times New Roman" w:eastAsia="新細明體" w:hAnsi="Times New Roman" w:cs="Times New Roman"/>
      <w:b/>
      <w:color w:val="000000"/>
      <w:kern w:val="0"/>
      <w:sz w:val="28"/>
      <w:szCs w:val="28"/>
    </w:rPr>
  </w:style>
  <w:style w:type="character" w:customStyle="1" w:styleId="40">
    <w:name w:val="標題 4 字元"/>
    <w:basedOn w:val="a0"/>
    <w:link w:val="4"/>
    <w:rsid w:val="00476503"/>
    <w:rPr>
      <w:rFonts w:ascii="Times New Roman" w:eastAsia="新細明體" w:hAnsi="Times New Roman" w:cs="Times New Roman"/>
      <w:b/>
      <w:color w:val="000000"/>
      <w:kern w:val="0"/>
      <w:szCs w:val="24"/>
    </w:rPr>
  </w:style>
  <w:style w:type="character" w:customStyle="1" w:styleId="50">
    <w:name w:val="標題 5 字元"/>
    <w:basedOn w:val="a0"/>
    <w:link w:val="5"/>
    <w:rsid w:val="00476503"/>
    <w:rPr>
      <w:rFonts w:ascii="Times New Roman" w:eastAsia="新細明體" w:hAnsi="Times New Roman" w:cs="Times New Roman"/>
      <w:b/>
      <w:color w:val="000000"/>
      <w:kern w:val="0"/>
      <w:sz w:val="22"/>
    </w:rPr>
  </w:style>
  <w:style w:type="character" w:customStyle="1" w:styleId="60">
    <w:name w:val="標題 6 字元"/>
    <w:basedOn w:val="a0"/>
    <w:link w:val="6"/>
    <w:rsid w:val="00476503"/>
    <w:rPr>
      <w:rFonts w:ascii="Times New Roman" w:eastAsia="新細明體" w:hAnsi="Times New Roman" w:cs="Times New Roman"/>
      <w:b/>
      <w:color w:val="000000"/>
      <w:kern w:val="0"/>
      <w:sz w:val="20"/>
      <w:szCs w:val="20"/>
    </w:rPr>
  </w:style>
  <w:style w:type="table" w:customStyle="1" w:styleId="TableNormal">
    <w:name w:val="Table Normal"/>
    <w:rsid w:val="00476503"/>
    <w:pPr>
      <w:ind w:firstLine="23"/>
      <w:jc w:val="both"/>
    </w:pPr>
    <w:rPr>
      <w:rFonts w:ascii="Times New Roman" w:eastAsia="新細明體" w:hAnsi="Times New Roman" w:cs="Times New Roman"/>
      <w:color w:val="000000"/>
      <w:kern w:val="0"/>
      <w:sz w:val="20"/>
      <w:szCs w:val="20"/>
    </w:rPr>
    <w:tblPr>
      <w:tblCellMar>
        <w:top w:w="0" w:type="dxa"/>
        <w:left w:w="0" w:type="dxa"/>
        <w:bottom w:w="0" w:type="dxa"/>
        <w:right w:w="0" w:type="dxa"/>
      </w:tblCellMar>
    </w:tblPr>
  </w:style>
  <w:style w:type="paragraph" w:styleId="a7">
    <w:name w:val="Title"/>
    <w:basedOn w:val="a"/>
    <w:next w:val="a"/>
    <w:link w:val="a8"/>
    <w:rsid w:val="00476503"/>
    <w:pPr>
      <w:keepNext/>
      <w:keepLines/>
      <w:spacing w:before="480" w:after="120"/>
      <w:contextualSpacing/>
    </w:pPr>
    <w:rPr>
      <w:b/>
      <w:sz w:val="72"/>
      <w:szCs w:val="72"/>
    </w:rPr>
  </w:style>
  <w:style w:type="character" w:customStyle="1" w:styleId="a8">
    <w:name w:val="標題 字元"/>
    <w:basedOn w:val="a0"/>
    <w:link w:val="a7"/>
    <w:rsid w:val="00476503"/>
    <w:rPr>
      <w:rFonts w:ascii="Times New Roman" w:eastAsia="新細明體" w:hAnsi="Times New Roman" w:cs="Times New Roman"/>
      <w:b/>
      <w:color w:val="000000"/>
      <w:kern w:val="0"/>
      <w:sz w:val="72"/>
      <w:szCs w:val="72"/>
    </w:rPr>
  </w:style>
  <w:style w:type="paragraph" w:styleId="a9">
    <w:name w:val="Subtitle"/>
    <w:basedOn w:val="a"/>
    <w:next w:val="a"/>
    <w:link w:val="aa"/>
    <w:rsid w:val="00476503"/>
    <w:pPr>
      <w:keepNext/>
      <w:keepLines/>
      <w:spacing w:before="360" w:after="80"/>
      <w:contextualSpacing/>
    </w:pPr>
    <w:rPr>
      <w:rFonts w:ascii="Georgia" w:eastAsia="Georgia" w:hAnsi="Georgia" w:cs="Georgia"/>
      <w:i/>
      <w:color w:val="666666"/>
      <w:sz w:val="48"/>
      <w:szCs w:val="48"/>
    </w:rPr>
  </w:style>
  <w:style w:type="character" w:customStyle="1" w:styleId="aa">
    <w:name w:val="副標題 字元"/>
    <w:basedOn w:val="a0"/>
    <w:link w:val="a9"/>
    <w:rsid w:val="00476503"/>
    <w:rPr>
      <w:rFonts w:ascii="Georgia" w:eastAsia="Georgia" w:hAnsi="Georgia" w:cs="Georgia"/>
      <w:i/>
      <w:color w:val="666666"/>
      <w:kern w:val="0"/>
      <w:sz w:val="48"/>
      <w:szCs w:val="48"/>
    </w:rPr>
  </w:style>
  <w:style w:type="paragraph" w:styleId="ab">
    <w:name w:val="List Paragraph"/>
    <w:basedOn w:val="a"/>
    <w:uiPriority w:val="34"/>
    <w:qFormat/>
    <w:rsid w:val="00476503"/>
    <w:pPr>
      <w:ind w:leftChars="200" w:left="480"/>
    </w:pPr>
  </w:style>
  <w:style w:type="character" w:customStyle="1" w:styleId="apple-converted-space">
    <w:name w:val="apple-converted-space"/>
    <w:basedOn w:val="a0"/>
    <w:rsid w:val="00476503"/>
  </w:style>
  <w:style w:type="paragraph" w:styleId="ac">
    <w:name w:val="Balloon Text"/>
    <w:basedOn w:val="a"/>
    <w:link w:val="ad"/>
    <w:uiPriority w:val="99"/>
    <w:semiHidden/>
    <w:unhideWhenUsed/>
    <w:rsid w:val="00476503"/>
    <w:rPr>
      <w:rFonts w:ascii="Calibri Light" w:hAnsi="Calibri Light"/>
      <w:sz w:val="18"/>
      <w:szCs w:val="18"/>
    </w:rPr>
  </w:style>
  <w:style w:type="character" w:customStyle="1" w:styleId="ad">
    <w:name w:val="註解方塊文字 字元"/>
    <w:basedOn w:val="a0"/>
    <w:link w:val="ac"/>
    <w:uiPriority w:val="99"/>
    <w:semiHidden/>
    <w:rsid w:val="00476503"/>
    <w:rPr>
      <w:rFonts w:ascii="Calibri Light" w:eastAsia="新細明體" w:hAnsi="Calibri Light" w:cs="Times New Roman"/>
      <w:color w:val="000000"/>
      <w:kern w:val="0"/>
      <w:sz w:val="18"/>
      <w:szCs w:val="18"/>
    </w:rPr>
  </w:style>
  <w:style w:type="table" w:styleId="ae">
    <w:name w:val="Table Grid"/>
    <w:basedOn w:val="a1"/>
    <w:uiPriority w:val="39"/>
    <w:rsid w:val="00476503"/>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 Spacing"/>
    <w:uiPriority w:val="1"/>
    <w:qFormat/>
    <w:rsid w:val="00476503"/>
    <w:pPr>
      <w:ind w:firstLine="23"/>
      <w:jc w:val="both"/>
    </w:pPr>
    <w:rPr>
      <w:rFonts w:ascii="Times New Roman" w:eastAsia="新細明體" w:hAnsi="Times New Roman" w:cs="Times New Roman"/>
      <w:color w:val="000000"/>
      <w:kern w:val="0"/>
      <w:sz w:val="20"/>
      <w:szCs w:val="20"/>
    </w:rPr>
  </w:style>
  <w:style w:type="paragraph" w:customStyle="1" w:styleId="Default">
    <w:name w:val="Default"/>
    <w:rsid w:val="00476503"/>
    <w:pPr>
      <w:autoSpaceDE w:val="0"/>
      <w:autoSpaceDN w:val="0"/>
      <w:adjustRightInd w:val="0"/>
      <w:ind w:firstLine="23"/>
      <w:jc w:val="both"/>
    </w:pPr>
    <w:rPr>
      <w:rFonts w:ascii="標楷體" w:eastAsia="新細明體" w:hAnsi="標楷體" w:cs="標楷體"/>
      <w:color w:val="000000"/>
      <w:kern w:val="0"/>
      <w:szCs w:val="24"/>
    </w:rPr>
  </w:style>
  <w:style w:type="paragraph" w:styleId="Web">
    <w:name w:val="Normal (Web)"/>
    <w:basedOn w:val="a"/>
    <w:uiPriority w:val="99"/>
    <w:semiHidden/>
    <w:unhideWhenUsed/>
    <w:rsid w:val="00476503"/>
    <w:pPr>
      <w:spacing w:before="100" w:beforeAutospacing="1" w:after="100" w:afterAutospacing="1"/>
      <w:ind w:firstLine="0"/>
      <w:jc w:val="left"/>
    </w:pPr>
    <w:rPr>
      <w:rFonts w:ascii="新細明體" w:hAnsi="新細明體" w:cs="新細明體"/>
      <w:color w:val="auto"/>
      <w:sz w:val="24"/>
      <w:szCs w:val="24"/>
    </w:rPr>
  </w:style>
  <w:style w:type="paragraph" w:customStyle="1" w:styleId="4123">
    <w:name w:val="4.【教學目標】內文字（1.2.3.）"/>
    <w:basedOn w:val="af0"/>
    <w:rsid w:val="00476503"/>
    <w:pPr>
      <w:widowControl w:val="0"/>
      <w:tabs>
        <w:tab w:val="left" w:pos="142"/>
      </w:tabs>
      <w:spacing w:line="220" w:lineRule="exact"/>
      <w:ind w:left="227" w:right="57" w:hanging="170"/>
    </w:pPr>
    <w:rPr>
      <w:rFonts w:ascii="新細明體" w:eastAsia="新細明體" w:cs="Times New Roman"/>
      <w:color w:val="auto"/>
      <w:kern w:val="2"/>
      <w:sz w:val="16"/>
      <w:szCs w:val="20"/>
    </w:rPr>
  </w:style>
  <w:style w:type="paragraph" w:styleId="af0">
    <w:name w:val="Plain Text"/>
    <w:basedOn w:val="a"/>
    <w:link w:val="af1"/>
    <w:uiPriority w:val="99"/>
    <w:semiHidden/>
    <w:unhideWhenUsed/>
    <w:rsid w:val="00476503"/>
    <w:rPr>
      <w:rFonts w:ascii="細明體" w:eastAsia="細明體" w:hAnsi="Courier New" w:cs="Courier New"/>
      <w:sz w:val="24"/>
      <w:szCs w:val="24"/>
    </w:rPr>
  </w:style>
  <w:style w:type="character" w:customStyle="1" w:styleId="af1">
    <w:name w:val="純文字 字元"/>
    <w:basedOn w:val="a0"/>
    <w:link w:val="af0"/>
    <w:uiPriority w:val="99"/>
    <w:semiHidden/>
    <w:rsid w:val="00476503"/>
    <w:rPr>
      <w:rFonts w:ascii="細明體" w:eastAsia="細明體" w:hAnsi="Courier New" w:cs="Courier New"/>
      <w:color w:val="000000"/>
      <w:kern w:val="0"/>
      <w:szCs w:val="24"/>
    </w:rPr>
  </w:style>
  <w:style w:type="paragraph" w:customStyle="1" w:styleId="11">
    <w:name w:val="樣式1"/>
    <w:basedOn w:val="a"/>
    <w:autoRedefine/>
    <w:rsid w:val="00476503"/>
    <w:pPr>
      <w:widowControl w:val="0"/>
      <w:spacing w:line="220" w:lineRule="exact"/>
      <w:ind w:left="57" w:right="57" w:firstLine="0"/>
      <w:jc w:val="left"/>
    </w:pPr>
    <w:rPr>
      <w:rFonts w:ascii="新細明體" w:hAnsi="新細明體"/>
      <w:color w:val="auto"/>
      <w:kern w:val="2"/>
      <w:sz w:val="16"/>
      <w:szCs w:val="16"/>
    </w:rPr>
  </w:style>
  <w:style w:type="paragraph" w:customStyle="1" w:styleId="12">
    <w:name w:val="1.標題文字"/>
    <w:basedOn w:val="a"/>
    <w:rsid w:val="00952D43"/>
    <w:pPr>
      <w:widowControl w:val="0"/>
      <w:ind w:firstLine="0"/>
      <w:jc w:val="center"/>
    </w:pPr>
    <w:rPr>
      <w:rFonts w:ascii="華康中黑體" w:eastAsia="華康中黑體"/>
      <w:color w:val="auto"/>
      <w:kern w:val="2"/>
      <w:sz w:val="28"/>
    </w:rPr>
  </w:style>
</w:styles>
</file>

<file path=word/webSettings.xml><?xml version="1.0" encoding="utf-8"?>
<w:webSettings xmlns:r="http://schemas.openxmlformats.org/officeDocument/2006/relationships" xmlns:w="http://schemas.openxmlformats.org/wordprocessingml/2006/main">
  <w:divs>
    <w:div w:id="2111701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39</Pages>
  <Words>4020</Words>
  <Characters>22917</Characters>
  <Application>Microsoft Office Word</Application>
  <DocSecurity>0</DocSecurity>
  <Lines>190</Lines>
  <Paragraphs>53</Paragraphs>
  <ScaleCrop>false</ScaleCrop>
  <Company/>
  <LinksUpToDate>false</LinksUpToDate>
  <CharactersWithSpaces>26884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YuHao Yan</dc:creator>
  <cp:lastModifiedBy>STUDENT</cp:lastModifiedBy>
  <cp:revision>4</cp:revision>
  <dcterms:created xsi:type="dcterms:W3CDTF">2023-07-03T08:06:00Z</dcterms:created>
  <dcterms:modified xsi:type="dcterms:W3CDTF">2024-07-01T08:39:00Z</dcterms:modified>
</cp:coreProperties>
</file>